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338971C" w14:textId="77777777" w:rsidTr="00922950">
        <w:tc>
          <w:tcPr>
            <w:tcW w:w="491" w:type="dxa"/>
            <w:vMerge w:val="restart"/>
            <w:shd w:val="clear" w:color="auto" w:fill="A6A6A6" w:themeFill="background1" w:themeFillShade="A6"/>
            <w:textDirection w:val="btLr"/>
          </w:tcPr>
          <w:p w14:paraId="16AFF94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C85212140652C47A83AA816D7E5A3B6"/>
            </w:placeholder>
            <w:showingPlcHdr/>
            <w:dropDownList>
              <w:listItem w:displayText="Dr." w:value="Dr."/>
              <w:listItem w:displayText="Prof." w:value="Prof."/>
            </w:dropDownList>
          </w:sdtPr>
          <w:sdtEndPr/>
          <w:sdtContent>
            <w:tc>
              <w:tcPr>
                <w:tcW w:w="1259" w:type="dxa"/>
              </w:tcPr>
              <w:p w14:paraId="77FB8FD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F51EBB23A3E3F49BA724A43BBE16965"/>
            </w:placeholder>
            <w:text/>
          </w:sdtPr>
          <w:sdtContent>
            <w:tc>
              <w:tcPr>
                <w:tcW w:w="2073" w:type="dxa"/>
              </w:tcPr>
              <w:p w14:paraId="08C9B334" w14:textId="16BCC017" w:rsidR="00B574C9" w:rsidRDefault="00192461" w:rsidP="00922950">
                <w:r w:rsidRPr="00192461">
                  <w:t>Alana</w:t>
                </w:r>
              </w:p>
            </w:tc>
          </w:sdtContent>
        </w:sdt>
        <w:sdt>
          <w:sdtPr>
            <w:alias w:val="Middle name"/>
            <w:tag w:val="authorMiddleName"/>
            <w:id w:val="-2076034781"/>
            <w:placeholder>
              <w:docPart w:val="5D9C527516DAA744B574055EC703F547"/>
            </w:placeholder>
            <w:showingPlcHdr/>
            <w:text/>
          </w:sdtPr>
          <w:sdtEndPr/>
          <w:sdtContent>
            <w:tc>
              <w:tcPr>
                <w:tcW w:w="2551" w:type="dxa"/>
              </w:tcPr>
              <w:p w14:paraId="3CEC76AE" w14:textId="77777777" w:rsidR="00B574C9" w:rsidRDefault="00B574C9" w:rsidP="00922950">
                <w:r>
                  <w:rPr>
                    <w:rStyle w:val="PlaceholderText"/>
                  </w:rPr>
                  <w:t>[Middle name]</w:t>
                </w:r>
              </w:p>
            </w:tc>
          </w:sdtContent>
        </w:sdt>
        <w:sdt>
          <w:sdtPr>
            <w:alias w:val="Last name"/>
            <w:tag w:val="authorLastName"/>
            <w:id w:val="-1088529830"/>
            <w:placeholder>
              <w:docPart w:val="8CE2E9069C58F44E82B11672DE536F76"/>
            </w:placeholder>
            <w:text/>
          </w:sdtPr>
          <w:sdtContent>
            <w:tc>
              <w:tcPr>
                <w:tcW w:w="2642" w:type="dxa"/>
              </w:tcPr>
              <w:p w14:paraId="5691D22B" w14:textId="414318A0" w:rsidR="00B574C9" w:rsidRDefault="00192461" w:rsidP="00922950">
                <w:r w:rsidRPr="005D39A5">
                  <w:rPr>
                    <w:rFonts w:eastAsiaTheme="minorEastAsia"/>
                    <w:sz w:val="24"/>
                    <w:szCs w:val="24"/>
                    <w:lang w:val="en-US"/>
                  </w:rPr>
                  <w:t>Fletcher</w:t>
                </w:r>
              </w:p>
            </w:tc>
          </w:sdtContent>
        </w:sdt>
      </w:tr>
      <w:tr w:rsidR="00B574C9" w14:paraId="0BDD3B5F" w14:textId="77777777" w:rsidTr="001A6A06">
        <w:trPr>
          <w:trHeight w:val="986"/>
        </w:trPr>
        <w:tc>
          <w:tcPr>
            <w:tcW w:w="491" w:type="dxa"/>
            <w:vMerge/>
            <w:shd w:val="clear" w:color="auto" w:fill="A6A6A6" w:themeFill="background1" w:themeFillShade="A6"/>
          </w:tcPr>
          <w:p w14:paraId="1D09DEB2" w14:textId="77777777" w:rsidR="00B574C9" w:rsidRPr="001A6A06" w:rsidRDefault="00B574C9" w:rsidP="00CF1542">
            <w:pPr>
              <w:jc w:val="center"/>
              <w:rPr>
                <w:b/>
                <w:color w:val="FFFFFF" w:themeColor="background1"/>
              </w:rPr>
            </w:pPr>
          </w:p>
        </w:tc>
        <w:sdt>
          <w:sdtPr>
            <w:alias w:val="Biography"/>
            <w:tag w:val="authorBiography"/>
            <w:id w:val="938807824"/>
            <w:placeholder>
              <w:docPart w:val="39DC2C14EA0A24458C97025088D0253A"/>
            </w:placeholder>
            <w:showingPlcHdr/>
          </w:sdtPr>
          <w:sdtEndPr/>
          <w:sdtContent>
            <w:tc>
              <w:tcPr>
                <w:tcW w:w="8525" w:type="dxa"/>
                <w:gridSpan w:val="4"/>
              </w:tcPr>
              <w:p w14:paraId="1EB11E1F" w14:textId="4B05F603" w:rsidR="00B574C9" w:rsidRDefault="00192461" w:rsidP="00192461">
                <w:pPr>
                  <w:pStyle w:val="Authornote"/>
                </w:pPr>
                <w:r>
                  <w:rPr>
                    <w:rStyle w:val="PlaceholderText"/>
                  </w:rPr>
                  <w:t>[Enter your biography]</w:t>
                </w:r>
              </w:p>
            </w:tc>
          </w:sdtContent>
        </w:sdt>
      </w:tr>
      <w:tr w:rsidR="00B574C9" w14:paraId="67E0042A" w14:textId="77777777" w:rsidTr="001A6A06">
        <w:trPr>
          <w:trHeight w:val="986"/>
        </w:trPr>
        <w:tc>
          <w:tcPr>
            <w:tcW w:w="491" w:type="dxa"/>
            <w:vMerge/>
            <w:shd w:val="clear" w:color="auto" w:fill="A6A6A6" w:themeFill="background1" w:themeFillShade="A6"/>
          </w:tcPr>
          <w:p w14:paraId="413B5027" w14:textId="77777777" w:rsidR="00B574C9" w:rsidRPr="001A6A06" w:rsidRDefault="00B574C9" w:rsidP="00CF1542">
            <w:pPr>
              <w:jc w:val="center"/>
              <w:rPr>
                <w:b/>
                <w:color w:val="FFFFFF" w:themeColor="background1"/>
              </w:rPr>
            </w:pPr>
          </w:p>
        </w:tc>
        <w:sdt>
          <w:sdtPr>
            <w:alias w:val="Affiliation"/>
            <w:tag w:val="affiliation"/>
            <w:id w:val="2012937915"/>
            <w:placeholder>
              <w:docPart w:val="C1EBE65BF3E9EF4093F2C9C178CBA70C"/>
            </w:placeholder>
            <w:showingPlcHdr/>
            <w:text/>
          </w:sdtPr>
          <w:sdtEndPr/>
          <w:sdtContent>
            <w:tc>
              <w:tcPr>
                <w:tcW w:w="8525" w:type="dxa"/>
                <w:gridSpan w:val="4"/>
              </w:tcPr>
              <w:p w14:paraId="1B7EBB31" w14:textId="77777777" w:rsidR="00B574C9" w:rsidRDefault="00B574C9" w:rsidP="00B574C9">
                <w:r>
                  <w:rPr>
                    <w:rStyle w:val="PlaceholderText"/>
                  </w:rPr>
                  <w:t>[Enter the institution with which you are affiliated]</w:t>
                </w:r>
              </w:p>
            </w:tc>
          </w:sdtContent>
        </w:sdt>
      </w:tr>
    </w:tbl>
    <w:p w14:paraId="180CB66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28F2F1C1" w14:textId="77777777" w:rsidTr="00244BB0">
        <w:tc>
          <w:tcPr>
            <w:tcW w:w="9016" w:type="dxa"/>
            <w:shd w:val="clear" w:color="auto" w:fill="A6A6A6" w:themeFill="background1" w:themeFillShade="A6"/>
            <w:tcMar>
              <w:top w:w="113" w:type="dxa"/>
              <w:bottom w:w="113" w:type="dxa"/>
            </w:tcMar>
          </w:tcPr>
          <w:p w14:paraId="3ABE133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B7F4C62" w14:textId="77777777" w:rsidTr="003F0D73">
        <w:sdt>
          <w:sdtPr>
            <w:alias w:val="Article headword"/>
            <w:tag w:val="articleHeadword"/>
            <w:id w:val="-361440020"/>
            <w:placeholder>
              <w:docPart w:val="20118B602D52DA49BB49C3DAD912746F"/>
            </w:placeholder>
            <w:text/>
          </w:sdtPr>
          <w:sdtEndPr/>
          <w:sdtContent>
            <w:tc>
              <w:tcPr>
                <w:tcW w:w="9016" w:type="dxa"/>
                <w:tcMar>
                  <w:top w:w="113" w:type="dxa"/>
                  <w:bottom w:w="113" w:type="dxa"/>
                </w:tcMar>
              </w:tcPr>
              <w:p w14:paraId="0B314060" w14:textId="77777777" w:rsidR="003F0D73" w:rsidRPr="00FB589A" w:rsidRDefault="000F5FC9" w:rsidP="000F5FC9">
                <w:r>
                  <w:t>Ostenso, Martha (1900–1963)</w:t>
                </w:r>
              </w:p>
            </w:tc>
          </w:sdtContent>
        </w:sdt>
      </w:tr>
      <w:tr w:rsidR="00464699" w14:paraId="3420C828" w14:textId="77777777" w:rsidTr="007821B0">
        <w:sdt>
          <w:sdtPr>
            <w:alias w:val="Variant headwords"/>
            <w:tag w:val="variantHeadwords"/>
            <w:id w:val="173464402"/>
            <w:placeholder>
              <w:docPart w:val="ACE2D456E7372F46BE320ABB95C419C1"/>
            </w:placeholder>
            <w:showingPlcHdr/>
          </w:sdtPr>
          <w:sdtEndPr/>
          <w:sdtContent>
            <w:tc>
              <w:tcPr>
                <w:tcW w:w="9016" w:type="dxa"/>
                <w:tcMar>
                  <w:top w:w="113" w:type="dxa"/>
                  <w:bottom w:w="113" w:type="dxa"/>
                </w:tcMar>
              </w:tcPr>
              <w:p w14:paraId="5DA23D9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8176012" w14:textId="77777777" w:rsidTr="003F0D73">
        <w:sdt>
          <w:sdtPr>
            <w:alias w:val="Abstract"/>
            <w:tag w:val="abstract"/>
            <w:id w:val="-635871867"/>
            <w:placeholder>
              <w:docPart w:val="6494F71759CE5D4088D23706F225E24E"/>
            </w:placeholder>
          </w:sdtPr>
          <w:sdtEndPr/>
          <w:sdtContent>
            <w:tc>
              <w:tcPr>
                <w:tcW w:w="9016" w:type="dxa"/>
                <w:tcMar>
                  <w:top w:w="113" w:type="dxa"/>
                  <w:bottom w:w="113" w:type="dxa"/>
                </w:tcMar>
              </w:tcPr>
              <w:p w14:paraId="68AB7042" w14:textId="01D8E056" w:rsidR="000F5FC9" w:rsidRDefault="000F5FC9" w:rsidP="000F5FC9">
                <w:r>
                  <w:t xml:space="preserve">Martha Ostenso was a critically acclaimed and best-selling author best known for her first novel, </w:t>
                </w:r>
                <w:r>
                  <w:rPr>
                    <w:i/>
                  </w:rPr>
                  <w:t xml:space="preserve">Wild Geese </w:t>
                </w:r>
                <w:r>
                  <w:t>(1925). Ostenso is significant to the development of Canadian literary modernism for her</w:t>
                </w:r>
                <w:r w:rsidR="00192461">
                  <w:t xml:space="preserve"> foundational contributions to ‘prairie realism’</w:t>
                </w:r>
                <w:bookmarkStart w:id="0" w:name="_GoBack"/>
                <w:bookmarkEnd w:id="0"/>
                <w:r w:rsidR="00192461">
                  <w:t>,</w:t>
                </w:r>
                <w:r>
                  <w:t xml:space="preserve"> a literary movement with which Frederick Philip Grove is also associated. Prairie realism rejects romanticized versions of the West for detailed descriptions of the landscape and unsentimental examinations of the physical and mental burdens of prairie settler life. </w:t>
                </w:r>
              </w:p>
              <w:p w14:paraId="13FE89FE" w14:textId="77777777" w:rsidR="000F5FC9" w:rsidRDefault="000F5FC9" w:rsidP="000F5FC9"/>
              <w:p w14:paraId="27008BF9" w14:textId="77777777" w:rsidR="000F5FC9" w:rsidRDefault="000F5FC9" w:rsidP="000F5FC9">
                <w:pPr>
                  <w:rPr>
                    <w:color w:val="000000"/>
                    <w:shd w:val="clear" w:color="auto" w:fill="FFFFFF"/>
                  </w:rPr>
                </w:pPr>
                <w:r>
                  <w:rPr>
                    <w:i/>
                  </w:rPr>
                  <w:t>Wild Geese</w:t>
                </w:r>
                <w:r>
                  <w:t xml:space="preserve"> has, in particular, been canonized as a landmark work in modern Canadian realist fiction. The novel unravels homesteader Caleb Gare’s imposition of patriarchal, anthropocentric constructions on the family and on the land by positioning these constructions against natural cycles of fecundity and decay. Caleb’s poetically just death by flaming muskeg adds a romantic flourish to the novel’s otherwise stark </w:t>
                </w:r>
                <w:r w:rsidRPr="00192461">
                  <w:t xml:space="preserve">realism. </w:t>
                </w:r>
                <w:r w:rsidRPr="00192461">
                  <w:rPr>
                    <w:rStyle w:val="Emphasis"/>
                    <w:rFonts w:cs="Times New Roman"/>
                    <w:color w:val="000000"/>
                    <w:bdr w:val="none" w:sz="0" w:space="0" w:color="auto" w:frame="1"/>
                    <w:shd w:val="clear" w:color="auto" w:fill="FFFFFF"/>
                  </w:rPr>
                  <w:t xml:space="preserve">Wild Geese </w:t>
                </w:r>
                <w:r w:rsidRPr="00192461">
                  <w:rPr>
                    <w:color w:val="000000"/>
                    <w:shd w:val="clear" w:color="auto" w:fill="FFFFFF"/>
                  </w:rPr>
                  <w:t>received a</w:t>
                </w:r>
                <w:r w:rsidRPr="00506D46">
                  <w:rPr>
                    <w:color w:val="000000"/>
                    <w:shd w:val="clear" w:color="auto" w:fill="FFFFFF"/>
                  </w:rPr>
                  <w:t xml:space="preserve"> $13,500 </w:t>
                </w:r>
                <w:r>
                  <w:rPr>
                    <w:color w:val="000000"/>
                    <w:shd w:val="clear" w:color="auto" w:fill="FFFFFF"/>
                  </w:rPr>
                  <w:t>prize for year’</w:t>
                </w:r>
                <w:r w:rsidRPr="00506D46">
                  <w:rPr>
                    <w:color w:val="000000"/>
                    <w:shd w:val="clear" w:color="auto" w:fill="FFFFFF"/>
                  </w:rPr>
                  <w:t xml:space="preserve">s best novel from Dodd, Mead, and Co., and the first novel-prize offered by the Pictorial Review. </w:t>
                </w:r>
                <w:r>
                  <w:rPr>
                    <w:color w:val="000000"/>
                    <w:shd w:val="clear" w:color="auto" w:fill="FFFFFF"/>
                  </w:rPr>
                  <w:t xml:space="preserve">Its canonical status in Canada is evinced by its ongoing reprints in McClelland’s definitive New Canadian Library (NCL) series, most recently in 2008. </w:t>
                </w:r>
              </w:p>
              <w:p w14:paraId="5B0699DC" w14:textId="77777777" w:rsidR="000F5FC9" w:rsidRPr="00C810BA" w:rsidRDefault="000F5FC9" w:rsidP="000F5FC9">
                <w:pPr>
                  <w:rPr>
                    <w:rFonts w:ascii="Times New Roman" w:hAnsi="Times New Roman" w:cs="Times New Roman"/>
                    <w:sz w:val="24"/>
                    <w:szCs w:val="24"/>
                  </w:rPr>
                </w:pPr>
              </w:p>
              <w:p w14:paraId="274974ED" w14:textId="77777777" w:rsidR="00E85A05" w:rsidRDefault="00E85A05" w:rsidP="00E85A05"/>
            </w:tc>
          </w:sdtContent>
        </w:sdt>
      </w:tr>
      <w:tr w:rsidR="003F0D73" w14:paraId="01D3B18A" w14:textId="77777777" w:rsidTr="003F0D73">
        <w:sdt>
          <w:sdtPr>
            <w:alias w:val="Article text"/>
            <w:tag w:val="articleText"/>
            <w:id w:val="634067588"/>
            <w:placeholder>
              <w:docPart w:val="72716D278445364691F42A65F0B147A4"/>
            </w:placeholder>
          </w:sdtPr>
          <w:sdtEndPr/>
          <w:sdtContent>
            <w:tc>
              <w:tcPr>
                <w:tcW w:w="9016" w:type="dxa"/>
                <w:tcMar>
                  <w:top w:w="113" w:type="dxa"/>
                  <w:bottom w:w="113" w:type="dxa"/>
                </w:tcMar>
              </w:tcPr>
              <w:p w14:paraId="43CD6051" w14:textId="52D62A7B" w:rsidR="000F5FC9" w:rsidRDefault="000F5FC9" w:rsidP="000F5FC9">
                <w:r>
                  <w:t xml:space="preserve">Martha Ostenso was a critically acclaimed and best-selling author best known for her first novel, </w:t>
                </w:r>
                <w:r>
                  <w:rPr>
                    <w:i/>
                  </w:rPr>
                  <w:t xml:space="preserve">Wild Geese </w:t>
                </w:r>
                <w:r>
                  <w:t>(1925). Ostenso is significant to the development of Canadian literary modernism for her</w:t>
                </w:r>
                <w:r w:rsidR="00192461">
                  <w:t xml:space="preserve"> foundational contributions to ‘prairie realism’,</w:t>
                </w:r>
                <w:r>
                  <w:t xml:space="preserve"> a literary movement with which Frederick Philip Grove is also associated. Prairie realism rejects romanticized versions of the West for detailed descriptions of the landscape and unsentimental examinations of the physical and mental burdens of prairie settler life. </w:t>
                </w:r>
              </w:p>
              <w:p w14:paraId="38F4CBBB" w14:textId="77777777" w:rsidR="000F5FC9" w:rsidRDefault="000F5FC9" w:rsidP="000F5FC9">
                <w:pPr>
                  <w:rPr>
                    <w:rFonts w:ascii="Times New Roman" w:hAnsi="Times New Roman" w:cs="Times New Roman"/>
                    <w:sz w:val="24"/>
                    <w:szCs w:val="24"/>
                  </w:rPr>
                </w:pPr>
              </w:p>
              <w:p w14:paraId="2238A9A4" w14:textId="77777777" w:rsidR="000F5FC9" w:rsidRDefault="000F5FC9" w:rsidP="000F5FC9">
                <w:pPr>
                  <w:pStyle w:val="Heading1"/>
                  <w:outlineLvl w:val="0"/>
                </w:pPr>
                <w:r>
                  <w:t>Timeline of Life</w:t>
                </w:r>
              </w:p>
              <w:p w14:paraId="72D0B0D9" w14:textId="77777777" w:rsidR="000F5FC9" w:rsidRDefault="000F5FC9" w:rsidP="000F5FC9">
                <w:pPr>
                  <w:rPr>
                    <w:rFonts w:ascii="Times New Roman" w:hAnsi="Times New Roman" w:cs="Times New Roman"/>
                    <w:sz w:val="24"/>
                    <w:szCs w:val="24"/>
                  </w:rPr>
                </w:pPr>
              </w:p>
              <w:p w14:paraId="4B1D5E7B" w14:textId="77777777" w:rsidR="000F5FC9" w:rsidRDefault="000F5FC9" w:rsidP="000F5FC9">
                <w:pP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5C3E4FB6" wp14:editId="5D84D67A">
                      <wp:extent cx="5731510" cy="1638935"/>
                      <wp:effectExtent l="0" t="0" r="889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15 at 4.04.58 PM.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638935"/>
                              </a:xfrm>
                              <a:prstGeom prst="rect">
                                <a:avLst/>
                              </a:prstGeom>
                            </pic:spPr>
                          </pic:pic>
                        </a:graphicData>
                      </a:graphic>
                    </wp:inline>
                  </w:drawing>
                </w:r>
              </w:p>
              <w:p w14:paraId="40BE7305" w14:textId="77777777" w:rsidR="000F5FC9" w:rsidRPr="00C810BA" w:rsidRDefault="000F5FC9" w:rsidP="000F5FC9">
                <w:pPr>
                  <w:rPr>
                    <w:rFonts w:ascii="Times New Roman" w:hAnsi="Times New Roman" w:cs="Times New Roman"/>
                    <w:sz w:val="24"/>
                    <w:szCs w:val="24"/>
                  </w:rPr>
                </w:pPr>
              </w:p>
              <w:p w14:paraId="654F5497" w14:textId="77777777" w:rsidR="000F5FC9" w:rsidRDefault="000F5FC9" w:rsidP="000F5FC9"/>
              <w:p w14:paraId="2F6D1387" w14:textId="77777777" w:rsidR="000F5FC9" w:rsidRPr="00192461" w:rsidRDefault="000F5FC9" w:rsidP="000F5FC9">
                <w:pPr>
                  <w:rPr>
                    <w:color w:val="000000"/>
                    <w:shd w:val="clear" w:color="auto" w:fill="FFFFFF"/>
                  </w:rPr>
                </w:pPr>
                <w:r w:rsidRPr="00192461">
                  <w:rPr>
                    <w:i/>
                  </w:rPr>
                  <w:t>Wild Geese</w:t>
                </w:r>
                <w:r w:rsidRPr="00192461">
                  <w:t xml:space="preserve"> has, in particular, been canonized as a landmark work in modern Canadian realist fiction. The novel unravels homesteader Caleb Gare’s imposition of patriarchal, anthropocentric constructions on the family and on the land by positioning these constructions against natural cycles of fecundity and decay. Caleb’s poetically just death by flaming muskeg adds a romantic flourish to the novel’s otherwise stark realism. </w:t>
                </w:r>
                <w:r w:rsidRPr="00192461">
                  <w:rPr>
                    <w:rStyle w:val="Emphasis"/>
                    <w:rFonts w:cs="Times New Roman"/>
                    <w:color w:val="000000"/>
                    <w:bdr w:val="none" w:sz="0" w:space="0" w:color="auto" w:frame="1"/>
                    <w:shd w:val="clear" w:color="auto" w:fill="FFFFFF"/>
                  </w:rPr>
                  <w:t xml:space="preserve">Wild Geese </w:t>
                </w:r>
                <w:r w:rsidRPr="00192461">
                  <w:rPr>
                    <w:color w:val="000000"/>
                    <w:shd w:val="clear" w:color="auto" w:fill="FFFFFF"/>
                  </w:rPr>
                  <w:t xml:space="preserve">received a $13,500 prize for year’s best novel from Dodd, Mead, and Co., and the first novel-prize offered by the Pictorial Review. Its canonical status in Canada is evinced by its ongoing reprints in McClelland’s definitive New Canadian Library (NCL) series, most recently in 2008. Though there is speculation that much of Ostenso’s oeuvre was collaboratively created with Douglas Durkin, most critics believe that </w:t>
                </w:r>
                <w:r w:rsidRPr="00192461">
                  <w:rPr>
                    <w:i/>
                    <w:color w:val="000000"/>
                    <w:shd w:val="clear" w:color="auto" w:fill="FFFFFF"/>
                  </w:rPr>
                  <w:t>Wild Geese</w:t>
                </w:r>
                <w:r w:rsidRPr="00192461">
                  <w:rPr>
                    <w:color w:val="000000"/>
                    <w:shd w:val="clear" w:color="auto" w:fill="FFFFFF"/>
                  </w:rPr>
                  <w:t xml:space="preserve"> was written exclusively by Ostenso. Ostenso’s later novel </w:t>
                </w:r>
                <w:r w:rsidRPr="00192461">
                  <w:rPr>
                    <w:i/>
                    <w:color w:val="000000"/>
                    <w:shd w:val="clear" w:color="auto" w:fill="FFFFFF"/>
                  </w:rPr>
                  <w:t>O River! Remember!</w:t>
                </w:r>
                <w:r w:rsidRPr="00192461">
                  <w:rPr>
                    <w:color w:val="000000"/>
                    <w:shd w:val="clear" w:color="auto" w:fill="FFFFFF"/>
                  </w:rPr>
                  <w:t xml:space="preserve"> (1943) was honoured with a Literary Guild Choice award. Ostenso died in November 1963.</w:t>
                </w:r>
              </w:p>
              <w:p w14:paraId="0692E063" w14:textId="77777777" w:rsidR="000F5FC9" w:rsidRDefault="000F5FC9" w:rsidP="000F5FC9">
                <w:pPr>
                  <w:rPr>
                    <w:rFonts w:ascii="Times New Roman" w:hAnsi="Times New Roman" w:cs="Times New Roman"/>
                    <w:color w:val="000000"/>
                    <w:sz w:val="24"/>
                    <w:szCs w:val="24"/>
                    <w:shd w:val="clear" w:color="auto" w:fill="FFFFFF"/>
                  </w:rPr>
                </w:pPr>
              </w:p>
              <w:p w14:paraId="4BB6EE3C" w14:textId="77777777" w:rsidR="000F5FC9" w:rsidRDefault="000F5FC9" w:rsidP="000F5FC9">
                <w:pPr>
                  <w:rPr>
                    <w:shd w:val="clear" w:color="auto" w:fill="FFFFFF"/>
                  </w:rPr>
                </w:pPr>
                <w:r>
                  <w:rPr>
                    <w:shd w:val="clear" w:color="auto" w:fill="FFFFFF"/>
                  </w:rPr>
                  <w:t>File: OstensoPortrait.jpeg</w:t>
                </w:r>
              </w:p>
              <w:p w14:paraId="43DE5D72" w14:textId="77777777" w:rsidR="000F5FC9" w:rsidRDefault="000F5FC9" w:rsidP="000F5FC9">
                <w:pPr>
                  <w:rPr>
                    <w:rFonts w:ascii="Times New Roman" w:hAnsi="Times New Roman" w:cs="Times New Roman"/>
                    <w:color w:val="000000"/>
                    <w:sz w:val="24"/>
                    <w:szCs w:val="24"/>
                    <w:shd w:val="clear" w:color="auto" w:fill="FFFFFF"/>
                  </w:rPr>
                </w:pPr>
              </w:p>
              <w:p w14:paraId="44B3BC99" w14:textId="77777777" w:rsidR="000F5FC9" w:rsidRDefault="000F5FC9" w:rsidP="000F5FC9">
                <w:pPr>
                  <w:pStyle w:val="Authornote"/>
                  <w:rPr>
                    <w:shd w:val="clear" w:color="auto" w:fill="FFFFFF"/>
                  </w:rPr>
                </w:pPr>
                <w:r>
                  <w:rPr>
                    <w:shd w:val="clear" w:color="auto" w:fill="FFFFFF"/>
                  </w:rPr>
                  <w:t xml:space="preserve">[[Source: </w:t>
                </w:r>
                <w:r w:rsidRPr="000F5FC9">
                  <w:rPr>
                    <w:shd w:val="clear" w:color="auto" w:fill="FFFFFF"/>
                  </w:rPr>
                  <w:t>http://www.azquotes.com/author/22537-Martha_Ostenso</w:t>
                </w:r>
                <w:r>
                  <w:rPr>
                    <w:shd w:val="clear" w:color="auto" w:fill="FFFFFF"/>
                  </w:rPr>
                  <w:t>]]</w:t>
                </w:r>
              </w:p>
              <w:p w14:paraId="3E571FC9" w14:textId="77777777" w:rsidR="000F5FC9" w:rsidRDefault="000F5FC9" w:rsidP="000F5FC9"/>
              <w:p w14:paraId="2F6B3292" w14:textId="77777777" w:rsidR="000F5FC9" w:rsidRDefault="000F5FC9" w:rsidP="000F5FC9">
                <w:r>
                  <w:t xml:space="preserve">File: </w:t>
                </w:r>
                <w:r w:rsidRPr="000F5FC9">
                  <w:t>Ostenso_WildGeese.jpg</w:t>
                </w:r>
              </w:p>
              <w:p w14:paraId="3E7FC8A1" w14:textId="77777777" w:rsidR="000F5FC9" w:rsidRPr="000F5FC9" w:rsidRDefault="000F5FC9" w:rsidP="000F5FC9">
                <w:pPr>
                  <w:pStyle w:val="Authornote"/>
                </w:pPr>
                <w:r>
                  <w:t xml:space="preserve">[[Source: </w:t>
                </w:r>
                <w:r w:rsidRPr="000F5FC9">
                  <w:t>http://www.mounthopebooks.com/shop_image/product/26772.jpg</w:t>
                </w:r>
                <w:r>
                  <w:t>]]</w:t>
                </w:r>
              </w:p>
              <w:p w14:paraId="4740AE2A" w14:textId="77777777" w:rsidR="000F5FC9" w:rsidRDefault="000F5FC9" w:rsidP="000F5FC9">
                <w:pPr>
                  <w:rPr>
                    <w:rFonts w:ascii="Times New Roman" w:hAnsi="Times New Roman" w:cs="Times New Roman"/>
                    <w:color w:val="000000"/>
                    <w:sz w:val="24"/>
                    <w:szCs w:val="24"/>
                    <w:shd w:val="clear" w:color="auto" w:fill="FFFFFF"/>
                  </w:rPr>
                </w:pPr>
              </w:p>
              <w:p w14:paraId="17666DC2" w14:textId="77777777" w:rsidR="000F5FC9" w:rsidRPr="00B23DC8" w:rsidRDefault="000F5FC9" w:rsidP="000F5FC9">
                <w:pPr>
                  <w:pStyle w:val="Heading1"/>
                  <w:outlineLvl w:val="0"/>
                </w:pPr>
                <w:r>
                  <w:t>Selected Bibliography</w:t>
                </w:r>
              </w:p>
              <w:p w14:paraId="4F8D5F8D" w14:textId="77777777" w:rsidR="000F5FC9" w:rsidRPr="00990A3F" w:rsidRDefault="000F5FC9" w:rsidP="000F5FC9">
                <w:pPr>
                  <w:rPr>
                    <w:b/>
                  </w:rPr>
                </w:pPr>
                <w:r w:rsidRPr="00990A3F">
                  <w:rPr>
                    <w:i/>
                  </w:rPr>
                  <w:t xml:space="preserve">In a Far Land. </w:t>
                </w:r>
                <w:r w:rsidRPr="00990A3F">
                  <w:t>New York: Seltzer, 1924.</w:t>
                </w:r>
              </w:p>
              <w:p w14:paraId="7D978746" w14:textId="77777777" w:rsidR="000F5FC9" w:rsidRPr="00990A3F" w:rsidRDefault="000F5FC9" w:rsidP="000F5FC9">
                <w:r w:rsidRPr="00990A3F">
                  <w:rPr>
                    <w:i/>
                  </w:rPr>
                  <w:t xml:space="preserve">Wild Geese. </w:t>
                </w:r>
                <w:r w:rsidRPr="00990A3F">
                  <w:t>Toronto: McClelland and Stewart, 1925.</w:t>
                </w:r>
              </w:p>
              <w:p w14:paraId="392D8D94" w14:textId="77777777" w:rsidR="000F5FC9" w:rsidRPr="00990A3F" w:rsidRDefault="000F5FC9" w:rsidP="000F5FC9">
                <w:r w:rsidRPr="00990A3F">
                  <w:rPr>
                    <w:i/>
                  </w:rPr>
                  <w:t>The Dark Dawn</w:t>
                </w:r>
                <w:r w:rsidRPr="00990A3F">
                  <w:t>. New York: Dodd, Mead and Co</w:t>
                </w:r>
                <w:r>
                  <w:t>.</w:t>
                </w:r>
                <w:r w:rsidRPr="00990A3F">
                  <w:t>, 1926.</w:t>
                </w:r>
              </w:p>
              <w:p w14:paraId="239D3811" w14:textId="77777777" w:rsidR="000F5FC9" w:rsidRPr="00990A3F" w:rsidRDefault="000F5FC9" w:rsidP="000F5FC9">
                <w:r w:rsidRPr="00990A3F">
                  <w:rPr>
                    <w:i/>
                  </w:rPr>
                  <w:t xml:space="preserve">The Mad Carews. </w:t>
                </w:r>
                <w:r w:rsidRPr="00990A3F">
                  <w:t>New York: Dodd, Mead and Co</w:t>
                </w:r>
                <w:r>
                  <w:t>.</w:t>
                </w:r>
                <w:r w:rsidRPr="00990A3F">
                  <w:t>, 1927.</w:t>
                </w:r>
              </w:p>
              <w:p w14:paraId="617C9AB9" w14:textId="77777777" w:rsidR="000F5FC9" w:rsidRPr="00990A3F" w:rsidRDefault="000F5FC9" w:rsidP="000F5FC9">
                <w:r w:rsidRPr="00990A3F">
                  <w:rPr>
                    <w:i/>
                  </w:rPr>
                  <w:t xml:space="preserve">The Waters Under the Earth. </w:t>
                </w:r>
                <w:r w:rsidRPr="00990A3F">
                  <w:t>New York: Dodd, Mead and Co</w:t>
                </w:r>
                <w:r>
                  <w:t>.</w:t>
                </w:r>
                <w:r w:rsidRPr="00990A3F">
                  <w:t>, 1930.</w:t>
                </w:r>
              </w:p>
              <w:p w14:paraId="04488E0B" w14:textId="77777777" w:rsidR="000F5FC9" w:rsidRPr="00990A3F" w:rsidRDefault="000F5FC9" w:rsidP="000F5FC9">
                <w:r w:rsidRPr="00990A3F">
                  <w:rPr>
                    <w:i/>
                  </w:rPr>
                  <w:t xml:space="preserve">Prologue to Love. </w:t>
                </w:r>
                <w:r w:rsidRPr="00990A3F">
                  <w:t>New York: Dodd, Mead and Co</w:t>
                </w:r>
                <w:r>
                  <w:t>.</w:t>
                </w:r>
                <w:r w:rsidRPr="00990A3F">
                  <w:t>, 1931.</w:t>
                </w:r>
              </w:p>
              <w:p w14:paraId="6E7DDF82" w14:textId="77777777" w:rsidR="000F5FC9" w:rsidRPr="00990A3F" w:rsidRDefault="000F5FC9" w:rsidP="000F5FC9">
                <w:pPr>
                  <w:rPr>
                    <w:i/>
                  </w:rPr>
                </w:pPr>
                <w:r w:rsidRPr="00990A3F">
                  <w:rPr>
                    <w:i/>
                  </w:rPr>
                  <w:t xml:space="preserve">There’s Always Another Year. </w:t>
                </w:r>
                <w:r w:rsidRPr="00990A3F">
                  <w:t>New York: Dodd, Mead and Co</w:t>
                </w:r>
                <w:r>
                  <w:t>.</w:t>
                </w:r>
                <w:r w:rsidRPr="00990A3F">
                  <w:t>, 1933.</w:t>
                </w:r>
              </w:p>
              <w:p w14:paraId="6DF4822C" w14:textId="77777777" w:rsidR="000F5FC9" w:rsidRPr="00990A3F" w:rsidRDefault="000F5FC9" w:rsidP="000F5FC9">
                <w:r w:rsidRPr="00990A3F">
                  <w:rPr>
                    <w:i/>
                  </w:rPr>
                  <w:t xml:space="preserve">The White Reef. </w:t>
                </w:r>
                <w:r w:rsidRPr="00990A3F">
                  <w:t>New York: Dodd, Mead and Co</w:t>
                </w:r>
                <w:r>
                  <w:t>.</w:t>
                </w:r>
                <w:r w:rsidRPr="00990A3F">
                  <w:t>, 1934.</w:t>
                </w:r>
              </w:p>
              <w:p w14:paraId="5832CD3E" w14:textId="77777777" w:rsidR="000F5FC9" w:rsidRPr="00990A3F" w:rsidRDefault="000F5FC9" w:rsidP="000F5FC9">
                <w:r w:rsidRPr="00990A3F">
                  <w:rPr>
                    <w:i/>
                  </w:rPr>
                  <w:t xml:space="preserve">O River! Remember! </w:t>
                </w:r>
                <w:r w:rsidRPr="00990A3F">
                  <w:t>New York: Dodd, Mead and Co</w:t>
                </w:r>
                <w:r>
                  <w:t>.</w:t>
                </w:r>
                <w:r w:rsidRPr="00990A3F">
                  <w:t>, 1943.</w:t>
                </w:r>
              </w:p>
              <w:p w14:paraId="2FF895B9" w14:textId="77777777" w:rsidR="000F5FC9" w:rsidRPr="00990A3F" w:rsidRDefault="000F5FC9" w:rsidP="000F5FC9">
                <w:r w:rsidRPr="00990A3F">
                  <w:rPr>
                    <w:i/>
                  </w:rPr>
                  <w:t xml:space="preserve">Milk Route. </w:t>
                </w:r>
                <w:r w:rsidRPr="00990A3F">
                  <w:t>New York: Dodd, Mead and Co</w:t>
                </w:r>
                <w:r>
                  <w:t>.</w:t>
                </w:r>
                <w:r w:rsidRPr="00990A3F">
                  <w:t>, 1948.</w:t>
                </w:r>
              </w:p>
              <w:p w14:paraId="6E9497A5" w14:textId="77777777" w:rsidR="000F5FC9" w:rsidRPr="00990A3F" w:rsidRDefault="000F5FC9" w:rsidP="000F5FC9">
                <w:pPr>
                  <w:rPr>
                    <w:color w:val="A6A6A6" w:themeColor="background1" w:themeShade="A6"/>
                  </w:rPr>
                </w:pPr>
                <w:r w:rsidRPr="00990A3F">
                  <w:rPr>
                    <w:i/>
                  </w:rPr>
                  <w:t xml:space="preserve">The Sunset Tree. </w:t>
                </w:r>
                <w:r w:rsidRPr="00990A3F">
                  <w:t>New York: Dodd, Mead and Co</w:t>
                </w:r>
                <w:r>
                  <w:t>.</w:t>
                </w:r>
                <w:r w:rsidRPr="00990A3F">
                  <w:t>, 1949.</w:t>
                </w:r>
              </w:p>
              <w:p w14:paraId="558A930B" w14:textId="77777777" w:rsidR="000F5FC9" w:rsidRPr="00990A3F" w:rsidRDefault="000F5FC9" w:rsidP="000F5FC9">
                <w:r w:rsidRPr="00990A3F">
                  <w:rPr>
                    <w:i/>
                  </w:rPr>
                  <w:t xml:space="preserve">A Man Had Tall Sons. </w:t>
                </w:r>
                <w:r w:rsidRPr="00990A3F">
                  <w:t>New York: Dodd, Mead and Co</w:t>
                </w:r>
                <w:r>
                  <w:t>.</w:t>
                </w:r>
                <w:r w:rsidRPr="00990A3F">
                  <w:t>, 1958.</w:t>
                </w:r>
              </w:p>
              <w:p w14:paraId="403801CF" w14:textId="77777777" w:rsidR="000F5FC9" w:rsidRDefault="000F5FC9" w:rsidP="000F5FC9">
                <w:pPr>
                  <w:rPr>
                    <w:rFonts w:ascii="Times New Roman" w:hAnsi="Times New Roman" w:cs="Times New Roman"/>
                    <w:color w:val="000000"/>
                    <w:sz w:val="24"/>
                    <w:szCs w:val="24"/>
                    <w:shd w:val="clear" w:color="auto" w:fill="FFFFFF"/>
                  </w:rPr>
                </w:pPr>
              </w:p>
              <w:p w14:paraId="3FAA42DB" w14:textId="77777777" w:rsidR="003F0D73" w:rsidRDefault="003F0D73" w:rsidP="00C27FAB"/>
            </w:tc>
          </w:sdtContent>
        </w:sdt>
      </w:tr>
      <w:tr w:rsidR="003235A7" w14:paraId="69E3FE71" w14:textId="77777777" w:rsidTr="003235A7">
        <w:tc>
          <w:tcPr>
            <w:tcW w:w="9016" w:type="dxa"/>
          </w:tcPr>
          <w:p w14:paraId="314EB6C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ADEB12A50062F4E99AB1E673B72C662"/>
              </w:placeholder>
              <w:showingPlcHdr/>
            </w:sdtPr>
            <w:sdtEndPr/>
            <w:sdtContent>
              <w:p w14:paraId="33C6BA40"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6AA5230B"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D2E28F" w14:textId="77777777" w:rsidR="00181CEB" w:rsidRDefault="00181CEB" w:rsidP="007A0D55">
      <w:pPr>
        <w:spacing w:after="0" w:line="240" w:lineRule="auto"/>
      </w:pPr>
      <w:r>
        <w:separator/>
      </w:r>
    </w:p>
  </w:endnote>
  <w:endnote w:type="continuationSeparator" w:id="0">
    <w:p w14:paraId="0BBB86DE" w14:textId="77777777" w:rsidR="00181CEB" w:rsidRDefault="00181CE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44B7A9" w14:textId="77777777" w:rsidR="00181CEB" w:rsidRDefault="00181CEB" w:rsidP="007A0D55">
      <w:pPr>
        <w:spacing w:after="0" w:line="240" w:lineRule="auto"/>
      </w:pPr>
      <w:r>
        <w:separator/>
      </w:r>
    </w:p>
  </w:footnote>
  <w:footnote w:type="continuationSeparator" w:id="0">
    <w:p w14:paraId="3AEAD76A" w14:textId="77777777" w:rsidR="00181CEB" w:rsidRDefault="00181CE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8A8D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9E2A5F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862"/>
    <w:rsid w:val="00032559"/>
    <w:rsid w:val="00052040"/>
    <w:rsid w:val="000B25AE"/>
    <w:rsid w:val="000B55AB"/>
    <w:rsid w:val="000D24DC"/>
    <w:rsid w:val="000F5FC9"/>
    <w:rsid w:val="00101B2E"/>
    <w:rsid w:val="00116FA0"/>
    <w:rsid w:val="0015114C"/>
    <w:rsid w:val="00181CEB"/>
    <w:rsid w:val="00192461"/>
    <w:rsid w:val="001A21F3"/>
    <w:rsid w:val="001A2537"/>
    <w:rsid w:val="001A6A06"/>
    <w:rsid w:val="00210C03"/>
    <w:rsid w:val="002162E2"/>
    <w:rsid w:val="00225C5A"/>
    <w:rsid w:val="00230B10"/>
    <w:rsid w:val="00234353"/>
    <w:rsid w:val="00244BB0"/>
    <w:rsid w:val="00271862"/>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5009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E037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186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1862"/>
    <w:rPr>
      <w:rFonts w:ascii="Lucida Grande" w:hAnsi="Lucida Grande" w:cs="Lucida Grande"/>
      <w:sz w:val="18"/>
      <w:szCs w:val="18"/>
    </w:rPr>
  </w:style>
  <w:style w:type="character" w:styleId="Emphasis">
    <w:name w:val="Emphasis"/>
    <w:basedOn w:val="DefaultParagraphFont"/>
    <w:uiPriority w:val="20"/>
    <w:qFormat/>
    <w:rsid w:val="000F5F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C85212140652C47A83AA816D7E5A3B6"/>
        <w:category>
          <w:name w:val="General"/>
          <w:gallery w:val="placeholder"/>
        </w:category>
        <w:types>
          <w:type w:val="bbPlcHdr"/>
        </w:types>
        <w:behaviors>
          <w:behavior w:val="content"/>
        </w:behaviors>
        <w:guid w:val="{AD55A061-320E-C343-A56F-39F9CAD70E81}"/>
      </w:docPartPr>
      <w:docPartBody>
        <w:p w:rsidR="00E35D79" w:rsidRDefault="00316FEC">
          <w:pPr>
            <w:pStyle w:val="1C85212140652C47A83AA816D7E5A3B6"/>
          </w:pPr>
          <w:r w:rsidRPr="00CC586D">
            <w:rPr>
              <w:rStyle w:val="PlaceholderText"/>
              <w:b/>
              <w:color w:val="FFFFFF" w:themeColor="background1"/>
            </w:rPr>
            <w:t>[Salutation]</w:t>
          </w:r>
        </w:p>
      </w:docPartBody>
    </w:docPart>
    <w:docPart>
      <w:docPartPr>
        <w:name w:val="3F51EBB23A3E3F49BA724A43BBE16965"/>
        <w:category>
          <w:name w:val="General"/>
          <w:gallery w:val="placeholder"/>
        </w:category>
        <w:types>
          <w:type w:val="bbPlcHdr"/>
        </w:types>
        <w:behaviors>
          <w:behavior w:val="content"/>
        </w:behaviors>
        <w:guid w:val="{1A14FE43-6491-BF42-A8AF-239647CDAF5F}"/>
      </w:docPartPr>
      <w:docPartBody>
        <w:p w:rsidR="00E35D79" w:rsidRDefault="00316FEC">
          <w:pPr>
            <w:pStyle w:val="3F51EBB23A3E3F49BA724A43BBE16965"/>
          </w:pPr>
          <w:r>
            <w:rPr>
              <w:rStyle w:val="PlaceholderText"/>
            </w:rPr>
            <w:t>[First name]</w:t>
          </w:r>
        </w:p>
      </w:docPartBody>
    </w:docPart>
    <w:docPart>
      <w:docPartPr>
        <w:name w:val="5D9C527516DAA744B574055EC703F547"/>
        <w:category>
          <w:name w:val="General"/>
          <w:gallery w:val="placeholder"/>
        </w:category>
        <w:types>
          <w:type w:val="bbPlcHdr"/>
        </w:types>
        <w:behaviors>
          <w:behavior w:val="content"/>
        </w:behaviors>
        <w:guid w:val="{DD2836E4-8990-044D-A5D7-3B59BA4F3F85}"/>
      </w:docPartPr>
      <w:docPartBody>
        <w:p w:rsidR="00E35D79" w:rsidRDefault="00316FEC">
          <w:pPr>
            <w:pStyle w:val="5D9C527516DAA744B574055EC703F547"/>
          </w:pPr>
          <w:r>
            <w:rPr>
              <w:rStyle w:val="PlaceholderText"/>
            </w:rPr>
            <w:t>[Middle name]</w:t>
          </w:r>
        </w:p>
      </w:docPartBody>
    </w:docPart>
    <w:docPart>
      <w:docPartPr>
        <w:name w:val="8CE2E9069C58F44E82B11672DE536F76"/>
        <w:category>
          <w:name w:val="General"/>
          <w:gallery w:val="placeholder"/>
        </w:category>
        <w:types>
          <w:type w:val="bbPlcHdr"/>
        </w:types>
        <w:behaviors>
          <w:behavior w:val="content"/>
        </w:behaviors>
        <w:guid w:val="{FFC781ED-C10E-EC45-A53F-92AE6BC41220}"/>
      </w:docPartPr>
      <w:docPartBody>
        <w:p w:rsidR="00E35D79" w:rsidRDefault="00316FEC">
          <w:pPr>
            <w:pStyle w:val="8CE2E9069C58F44E82B11672DE536F76"/>
          </w:pPr>
          <w:r>
            <w:rPr>
              <w:rStyle w:val="PlaceholderText"/>
            </w:rPr>
            <w:t>[Last name]</w:t>
          </w:r>
        </w:p>
      </w:docPartBody>
    </w:docPart>
    <w:docPart>
      <w:docPartPr>
        <w:name w:val="39DC2C14EA0A24458C97025088D0253A"/>
        <w:category>
          <w:name w:val="General"/>
          <w:gallery w:val="placeholder"/>
        </w:category>
        <w:types>
          <w:type w:val="bbPlcHdr"/>
        </w:types>
        <w:behaviors>
          <w:behavior w:val="content"/>
        </w:behaviors>
        <w:guid w:val="{174A6241-A357-BB4B-9471-29BB4EA6E4B0}"/>
      </w:docPartPr>
      <w:docPartBody>
        <w:p w:rsidR="00E35D79" w:rsidRDefault="00316FEC">
          <w:pPr>
            <w:pStyle w:val="39DC2C14EA0A24458C97025088D0253A"/>
          </w:pPr>
          <w:r>
            <w:rPr>
              <w:rStyle w:val="PlaceholderText"/>
            </w:rPr>
            <w:t>[Enter your biography]</w:t>
          </w:r>
        </w:p>
      </w:docPartBody>
    </w:docPart>
    <w:docPart>
      <w:docPartPr>
        <w:name w:val="C1EBE65BF3E9EF4093F2C9C178CBA70C"/>
        <w:category>
          <w:name w:val="General"/>
          <w:gallery w:val="placeholder"/>
        </w:category>
        <w:types>
          <w:type w:val="bbPlcHdr"/>
        </w:types>
        <w:behaviors>
          <w:behavior w:val="content"/>
        </w:behaviors>
        <w:guid w:val="{CDE70A71-16C9-0B43-9958-2048940F8201}"/>
      </w:docPartPr>
      <w:docPartBody>
        <w:p w:rsidR="00E35D79" w:rsidRDefault="00316FEC">
          <w:pPr>
            <w:pStyle w:val="C1EBE65BF3E9EF4093F2C9C178CBA70C"/>
          </w:pPr>
          <w:r>
            <w:rPr>
              <w:rStyle w:val="PlaceholderText"/>
            </w:rPr>
            <w:t>[Enter the institution with which you are affiliated]</w:t>
          </w:r>
        </w:p>
      </w:docPartBody>
    </w:docPart>
    <w:docPart>
      <w:docPartPr>
        <w:name w:val="20118B602D52DA49BB49C3DAD912746F"/>
        <w:category>
          <w:name w:val="General"/>
          <w:gallery w:val="placeholder"/>
        </w:category>
        <w:types>
          <w:type w:val="bbPlcHdr"/>
        </w:types>
        <w:behaviors>
          <w:behavior w:val="content"/>
        </w:behaviors>
        <w:guid w:val="{08F2D626-181C-E841-B100-685918237BD7}"/>
      </w:docPartPr>
      <w:docPartBody>
        <w:p w:rsidR="00E35D79" w:rsidRDefault="00316FEC">
          <w:pPr>
            <w:pStyle w:val="20118B602D52DA49BB49C3DAD912746F"/>
          </w:pPr>
          <w:r w:rsidRPr="00EF74F7">
            <w:rPr>
              <w:b/>
              <w:color w:val="808080" w:themeColor="background1" w:themeShade="80"/>
            </w:rPr>
            <w:t>[Enter the headword for your article]</w:t>
          </w:r>
        </w:p>
      </w:docPartBody>
    </w:docPart>
    <w:docPart>
      <w:docPartPr>
        <w:name w:val="ACE2D456E7372F46BE320ABB95C419C1"/>
        <w:category>
          <w:name w:val="General"/>
          <w:gallery w:val="placeholder"/>
        </w:category>
        <w:types>
          <w:type w:val="bbPlcHdr"/>
        </w:types>
        <w:behaviors>
          <w:behavior w:val="content"/>
        </w:behaviors>
        <w:guid w:val="{7B4FFF56-0885-9943-978B-9C75BF9BBAF5}"/>
      </w:docPartPr>
      <w:docPartBody>
        <w:p w:rsidR="00E35D79" w:rsidRDefault="00316FEC">
          <w:pPr>
            <w:pStyle w:val="ACE2D456E7372F46BE320ABB95C419C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494F71759CE5D4088D23706F225E24E"/>
        <w:category>
          <w:name w:val="General"/>
          <w:gallery w:val="placeholder"/>
        </w:category>
        <w:types>
          <w:type w:val="bbPlcHdr"/>
        </w:types>
        <w:behaviors>
          <w:behavior w:val="content"/>
        </w:behaviors>
        <w:guid w:val="{8B2F5FA5-29C4-194C-A748-DEFA0509C650}"/>
      </w:docPartPr>
      <w:docPartBody>
        <w:p w:rsidR="00E35D79" w:rsidRDefault="00316FEC">
          <w:pPr>
            <w:pStyle w:val="6494F71759CE5D4088D23706F225E24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2716D278445364691F42A65F0B147A4"/>
        <w:category>
          <w:name w:val="General"/>
          <w:gallery w:val="placeholder"/>
        </w:category>
        <w:types>
          <w:type w:val="bbPlcHdr"/>
        </w:types>
        <w:behaviors>
          <w:behavior w:val="content"/>
        </w:behaviors>
        <w:guid w:val="{2EFEABA3-1EEF-8B48-8591-00E083ECB12D}"/>
      </w:docPartPr>
      <w:docPartBody>
        <w:p w:rsidR="00E35D79" w:rsidRDefault="00316FEC">
          <w:pPr>
            <w:pStyle w:val="72716D278445364691F42A65F0B147A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ADEB12A50062F4E99AB1E673B72C662"/>
        <w:category>
          <w:name w:val="General"/>
          <w:gallery w:val="placeholder"/>
        </w:category>
        <w:types>
          <w:type w:val="bbPlcHdr"/>
        </w:types>
        <w:behaviors>
          <w:behavior w:val="content"/>
        </w:behaviors>
        <w:guid w:val="{F2505F6F-15EF-264C-B109-D27E4F51A001}"/>
      </w:docPartPr>
      <w:docPartBody>
        <w:p w:rsidR="00E35D79" w:rsidRDefault="00316FEC">
          <w:pPr>
            <w:pStyle w:val="BADEB12A50062F4E99AB1E673B72C66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D79"/>
    <w:rsid w:val="00316FEC"/>
    <w:rsid w:val="00E35D7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85212140652C47A83AA816D7E5A3B6">
    <w:name w:val="1C85212140652C47A83AA816D7E5A3B6"/>
  </w:style>
  <w:style w:type="paragraph" w:customStyle="1" w:styleId="3F51EBB23A3E3F49BA724A43BBE16965">
    <w:name w:val="3F51EBB23A3E3F49BA724A43BBE16965"/>
  </w:style>
  <w:style w:type="paragraph" w:customStyle="1" w:styleId="5D9C527516DAA744B574055EC703F547">
    <w:name w:val="5D9C527516DAA744B574055EC703F547"/>
  </w:style>
  <w:style w:type="paragraph" w:customStyle="1" w:styleId="8CE2E9069C58F44E82B11672DE536F76">
    <w:name w:val="8CE2E9069C58F44E82B11672DE536F76"/>
  </w:style>
  <w:style w:type="paragraph" w:customStyle="1" w:styleId="39DC2C14EA0A24458C97025088D0253A">
    <w:name w:val="39DC2C14EA0A24458C97025088D0253A"/>
  </w:style>
  <w:style w:type="paragraph" w:customStyle="1" w:styleId="C1EBE65BF3E9EF4093F2C9C178CBA70C">
    <w:name w:val="C1EBE65BF3E9EF4093F2C9C178CBA70C"/>
  </w:style>
  <w:style w:type="paragraph" w:customStyle="1" w:styleId="20118B602D52DA49BB49C3DAD912746F">
    <w:name w:val="20118B602D52DA49BB49C3DAD912746F"/>
  </w:style>
  <w:style w:type="paragraph" w:customStyle="1" w:styleId="ACE2D456E7372F46BE320ABB95C419C1">
    <w:name w:val="ACE2D456E7372F46BE320ABB95C419C1"/>
  </w:style>
  <w:style w:type="paragraph" w:customStyle="1" w:styleId="6494F71759CE5D4088D23706F225E24E">
    <w:name w:val="6494F71759CE5D4088D23706F225E24E"/>
  </w:style>
  <w:style w:type="paragraph" w:customStyle="1" w:styleId="72716D278445364691F42A65F0B147A4">
    <w:name w:val="72716D278445364691F42A65F0B147A4"/>
  </w:style>
  <w:style w:type="paragraph" w:customStyle="1" w:styleId="BADEB12A50062F4E99AB1E673B72C662">
    <w:name w:val="BADEB12A50062F4E99AB1E673B72C6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Macintosh HD:Users:carolinewinter:Documents:_UVic:REM:Routledge Enyclopedia of Modernism Word Template.dotx</Template>
  <TotalTime>5</TotalTime>
  <Pages>2</Pages>
  <Words>594</Words>
  <Characters>3390</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Yan Tang</cp:lastModifiedBy>
  <cp:revision>4</cp:revision>
  <dcterms:created xsi:type="dcterms:W3CDTF">2015-12-16T00:01:00Z</dcterms:created>
  <dcterms:modified xsi:type="dcterms:W3CDTF">2016-02-01T08:38:00Z</dcterms:modified>
</cp:coreProperties>
</file>