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BF0E9C" w14:textId="77777777" w:rsidTr="00922950">
        <w:tc>
          <w:tcPr>
            <w:tcW w:w="491" w:type="dxa"/>
            <w:vMerge w:val="restart"/>
            <w:shd w:val="clear" w:color="auto" w:fill="A6A6A6" w:themeFill="background1" w:themeFillShade="A6"/>
            <w:textDirection w:val="btLr"/>
          </w:tcPr>
          <w:p w14:paraId="3FDFE8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BECB9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390F4B1" w14:textId="77777777" w:rsidR="00B574C9" w:rsidRDefault="005355BC" w:rsidP="005355BC">
                <w:proofErr w:type="spellStart"/>
                <w:r>
                  <w:t>Shuang</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14:paraId="3B07E91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985F970" w14:textId="77777777" w:rsidR="00B574C9" w:rsidRDefault="005355BC" w:rsidP="005355BC">
                <w:r>
                  <w:t>Shen</w:t>
                </w:r>
              </w:p>
            </w:tc>
          </w:sdtContent>
        </w:sdt>
      </w:tr>
      <w:tr w:rsidR="00B574C9" w14:paraId="4315E11C" w14:textId="77777777" w:rsidTr="001A6A06">
        <w:trPr>
          <w:trHeight w:val="986"/>
        </w:trPr>
        <w:tc>
          <w:tcPr>
            <w:tcW w:w="491" w:type="dxa"/>
            <w:vMerge/>
            <w:shd w:val="clear" w:color="auto" w:fill="A6A6A6" w:themeFill="background1" w:themeFillShade="A6"/>
          </w:tcPr>
          <w:p w14:paraId="33A0571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93A77E2" w14:textId="77777777" w:rsidR="00B574C9" w:rsidRDefault="00B574C9" w:rsidP="00922950">
                <w:r>
                  <w:rPr>
                    <w:rStyle w:val="PlaceholderText"/>
                  </w:rPr>
                  <w:t>[Enter your biography]</w:t>
                </w:r>
              </w:p>
            </w:tc>
          </w:sdtContent>
        </w:sdt>
      </w:tr>
      <w:tr w:rsidR="00B574C9" w14:paraId="4317B20D" w14:textId="77777777" w:rsidTr="001A6A06">
        <w:trPr>
          <w:trHeight w:val="986"/>
        </w:trPr>
        <w:tc>
          <w:tcPr>
            <w:tcW w:w="491" w:type="dxa"/>
            <w:vMerge/>
            <w:shd w:val="clear" w:color="auto" w:fill="A6A6A6" w:themeFill="background1" w:themeFillShade="A6"/>
          </w:tcPr>
          <w:p w14:paraId="3969B80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7C4C71F" w14:textId="77777777" w:rsidR="00B574C9" w:rsidRDefault="005355BC" w:rsidP="005E0090">
                <w:r w:rsidRPr="005355BC">
                  <w:t>Penn State University</w:t>
                </w:r>
              </w:p>
            </w:tc>
          </w:sdtContent>
        </w:sdt>
      </w:tr>
    </w:tbl>
    <w:p w14:paraId="7F1662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45ED05" w14:textId="77777777" w:rsidTr="00244BB0">
        <w:tc>
          <w:tcPr>
            <w:tcW w:w="9016" w:type="dxa"/>
            <w:shd w:val="clear" w:color="auto" w:fill="A6A6A6" w:themeFill="background1" w:themeFillShade="A6"/>
            <w:tcMar>
              <w:top w:w="113" w:type="dxa"/>
              <w:bottom w:w="113" w:type="dxa"/>
            </w:tcMar>
          </w:tcPr>
          <w:p w14:paraId="18D2A6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3F421C"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9A2B679" w14:textId="77777777" w:rsidR="003F0D73" w:rsidRPr="00FB589A" w:rsidRDefault="0053121C" w:rsidP="0053121C">
                <w:pPr>
                  <w:rPr>
                    <w:b/>
                  </w:rPr>
                </w:pPr>
                <w:r>
                  <w:rPr>
                    <w:lang w:val="en-US"/>
                  </w:rPr>
                  <w:t>Chang, Eileen (</w:t>
                </w:r>
                <w:r w:rsidRPr="0053121C">
                  <w:rPr>
                    <w:lang w:val="en-US"/>
                  </w:rPr>
                  <w:t>Zhang, Ailing</w:t>
                </w:r>
                <w:r>
                  <w:rPr>
                    <w:lang w:val="en-US"/>
                  </w:rPr>
                  <w:t>)</w:t>
                </w:r>
                <w:r w:rsidR="00F718AF">
                  <w:rPr>
                    <w:lang w:val="en-US"/>
                  </w:rPr>
                  <w:t xml:space="preserve"> (1920–</w:t>
                </w:r>
                <w:r w:rsidRPr="0053121C">
                  <w:rPr>
                    <w:lang w:val="en-US"/>
                  </w:rPr>
                  <w:t>2005)</w:t>
                </w:r>
              </w:p>
            </w:tc>
          </w:sdtContent>
        </w:sdt>
      </w:tr>
      <w:tr w:rsidR="00464699" w14:paraId="4A99F339" w14:textId="77777777"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6FD7F334" w14:textId="77777777" w:rsidR="00464699" w:rsidRDefault="00F718AF" w:rsidP="00464699">
                <w:r w:rsidRPr="0053121C">
                  <w:rPr>
                    <w:lang w:val="en-US"/>
                  </w:rPr>
                  <w:t>Zhang, Ailing</w:t>
                </w:r>
              </w:p>
            </w:tc>
          </w:sdtContent>
        </w:sdt>
      </w:tr>
      <w:tr w:rsidR="00E85A05" w14:paraId="6CD67077"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F14A9C0" w14:textId="77777777" w:rsidR="00F718AF" w:rsidRDefault="0053121C" w:rsidP="005E0090">
                <w:r>
                  <w:t xml:space="preserve">Eileen Chang was one of the most unique and distinguished voices in early twentieth century China. Focusing mostly on intricate family and romantic relations in the colonial and urban settings, her early works bridge the divide between tradition and modernity by infusing the Chinese vernacular fiction tradition with modern sensibilities. Her bilingual writings in English and Chinese present a fascinating case study for cross-cultural translation in the context of immigration and Chinese diaspora. </w:t>
                </w:r>
              </w:p>
              <w:p w14:paraId="26C0EEA3" w14:textId="77777777" w:rsidR="00F718AF" w:rsidRDefault="00F718AF" w:rsidP="005E0090"/>
              <w:p w14:paraId="528FAC6B" w14:textId="77777777" w:rsidR="00E85A05" w:rsidRDefault="00F718AF" w:rsidP="005E0090">
                <w:r>
                  <w:t xml:space="preserve">Eileen Chang grew up in a distinguished family of prominent </w:t>
                </w:r>
                <w:r>
                  <w:rPr>
                    <w:lang w:eastAsia="zh-CN"/>
                  </w:rPr>
                  <w:t xml:space="preserve">politicians </w:t>
                </w:r>
                <w:r>
                  <w:rPr>
                    <w:rFonts w:hint="eastAsia"/>
                    <w:lang w:eastAsia="zh-CN"/>
                  </w:rPr>
                  <w:t xml:space="preserve">and military leaders </w:t>
                </w:r>
                <w:r>
                  <w:rPr>
                    <w:lang w:eastAsia="zh-CN"/>
                  </w:rPr>
                  <w:t>during the</w:t>
                </w:r>
                <w:r>
                  <w:rPr>
                    <w:rFonts w:hint="eastAsia"/>
                    <w:lang w:eastAsia="zh-CN"/>
                  </w:rPr>
                  <w:t xml:space="preserve"> </w:t>
                </w:r>
                <w:r>
                  <w:rPr>
                    <w:lang w:eastAsia="zh-CN"/>
                  </w:rPr>
                  <w:t>last dynasty of imperial China. Many myths and memories about her famous ancestors would find their way into Chang’s essays, short stories, and novels. But the part of the family history that most affected Chang was the discord between her parents due to the divergent paths they had chosen between tradition and modernity. Her mother, a prototypical New Woman, left China when Eileen was two years old, and sojourned in Europe for a number of years.</w:t>
                </w:r>
              </w:p>
            </w:tc>
          </w:sdtContent>
        </w:sdt>
      </w:tr>
      <w:tr w:rsidR="003F0D73" w:rsidRPr="00AE64D7" w14:paraId="41A1EF19"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79A57F23" w14:textId="77777777" w:rsidR="00F718AF" w:rsidRDefault="0053121C" w:rsidP="0053121C">
                    <w:r>
                      <w:t xml:space="preserve">Eileen Chang was one of the most unique and distinguished voices in early twentieth century China. Focusing mostly on intricate family and romantic relations in the colonial and urban settings, her early works bridge the divide between tradition and modernity by infusing the Chinese vernacular fiction tradition with modern sensibilities. Her bilingual writings in English and Chinese present a fascinating case study for cross-cultural translation in the context of immigration and Chinese diaspora. </w:t>
                    </w:r>
                  </w:p>
                  <w:p w14:paraId="5D0B4FEF" w14:textId="77777777" w:rsidR="005355BC" w:rsidRDefault="005355BC" w:rsidP="0053121C"/>
                  <w:p w14:paraId="16066529" w14:textId="77777777" w:rsidR="005355BC" w:rsidRDefault="005355BC" w:rsidP="005355BC">
                    <w:pPr>
                      <w:keepNext/>
                    </w:pPr>
                    <w:r>
                      <w:t xml:space="preserve">File: </w:t>
                    </w:r>
                    <w:r w:rsidRPr="005355BC">
                      <w:t>Eileen Chang</w:t>
                    </w:r>
                    <w:r>
                      <w:t>.jpg</w:t>
                    </w:r>
                  </w:p>
                  <w:p w14:paraId="0E638780" w14:textId="77777777" w:rsidR="005355BC" w:rsidRDefault="005355BC" w:rsidP="005355BC">
                    <w:pPr>
                      <w:pStyle w:val="Caption"/>
                    </w:pPr>
                    <w:r>
                      <w:t xml:space="preserve">Eileen Chang </w:t>
                    </w:r>
                    <w:fldSimple w:instr=" SEQ Eileen_Chang \* ARABIC ">
                      <w:r>
                        <w:rPr>
                          <w:noProof/>
                        </w:rPr>
                        <w:t>1</w:t>
                      </w:r>
                    </w:fldSimple>
                  </w:p>
                  <w:p w14:paraId="1B51F66B" w14:textId="77777777" w:rsidR="005355BC" w:rsidRDefault="00F718AF" w:rsidP="00F718AF">
                    <w:pPr>
                      <w:pStyle w:val="Authornote"/>
                    </w:pPr>
                    <w:r>
                      <w:t>[[</w:t>
                    </w:r>
                    <w:r w:rsidR="005355BC">
                      <w:t xml:space="preserve">Source: </w:t>
                    </w:r>
                    <w:r w:rsidR="005355BC" w:rsidRPr="005355BC">
                      <w:t>Chang in </w:t>
                    </w:r>
                    <w:hyperlink r:id="rId9" w:tooltip="Hong Kong" w:history="1">
                      <w:r w:rsidR="005355BC" w:rsidRPr="005355BC">
                        <w:t>Hong Kong</w:t>
                      </w:r>
                    </w:hyperlink>
                    <w:r w:rsidR="005355BC" w:rsidRPr="005355BC">
                      <w:t> in 1954</w:t>
                    </w:r>
                    <w:r w:rsidR="005355BC">
                      <w:t xml:space="preserve">. </w:t>
                    </w:r>
                    <w:r w:rsidR="007A5509">
                      <w:t>Photo is i</w:t>
                    </w:r>
                    <w:r w:rsidR="005355BC">
                      <w:t xml:space="preserve">n the Public domain. Image can be found at </w:t>
                    </w:r>
                    <w:hyperlink r:id="rId10" w:anchor="/media/File:Zhang_Ailing_1954.jpg" w:history="1">
                      <w:r w:rsidR="005355BC" w:rsidRPr="000E41BB">
                        <w:rPr>
                          <w:rStyle w:val="Hyperlink"/>
                        </w:rPr>
                        <w:t>https://en.wikipedia.org/wiki/Eileen_Chang#/media/File:Zhang_Ailing_1954.jpg</w:t>
                      </w:r>
                    </w:hyperlink>
                    <w:r>
                      <w:rPr>
                        <w:rStyle w:val="Hyperlink"/>
                      </w:rPr>
                      <w:t>]]</w:t>
                    </w:r>
                  </w:p>
                  <w:p w14:paraId="32673433" w14:textId="77777777" w:rsidR="0053121C" w:rsidRDefault="0053121C" w:rsidP="0053121C"/>
                  <w:p w14:paraId="3C4A4D63" w14:textId="18938EAD" w:rsidR="0053121C" w:rsidRDefault="0053121C" w:rsidP="0053121C">
                    <w:pPr>
                      <w:rPr>
                        <w:lang w:eastAsia="zh-CN"/>
                      </w:rPr>
                    </w:pPr>
                    <w:r>
                      <w:t xml:space="preserve">Eileen Chang grew up in a distinguished family of prominent </w:t>
                    </w:r>
                    <w:r>
                      <w:rPr>
                        <w:lang w:eastAsia="zh-CN"/>
                      </w:rPr>
                      <w:t xml:space="preserve">politicians </w:t>
                    </w:r>
                    <w:r>
                      <w:rPr>
                        <w:rFonts w:hint="eastAsia"/>
                        <w:lang w:eastAsia="zh-CN"/>
                      </w:rPr>
                      <w:t xml:space="preserve">and military leaders </w:t>
                    </w:r>
                    <w:r>
                      <w:rPr>
                        <w:lang w:eastAsia="zh-CN"/>
                      </w:rPr>
                      <w:t>during the</w:t>
                    </w:r>
                    <w:r>
                      <w:rPr>
                        <w:rFonts w:hint="eastAsia"/>
                        <w:lang w:eastAsia="zh-CN"/>
                      </w:rPr>
                      <w:t xml:space="preserve"> </w:t>
                    </w:r>
                    <w:r>
                      <w:rPr>
                        <w:lang w:eastAsia="zh-CN"/>
                      </w:rPr>
                      <w:t xml:space="preserve">last dynasty of imperial China. Many myths and memories about her famous ancestors would find their way into Chang’s essays, short stories, and novels. But the part of the family history that most affected Chang was the discord between her parents due to the divergent paths they had chosen between tradition and modernity. Her mother, a prototypical New Woman, left China when Eileen was two years old, and sojourned in Europe for a number of years. Her father was old-fashioned scholar and opium addict. Influenced by both parents, Chang as a writer had a bicultural and bilingual persona from the very beginning. Some of her earliest published work, an </w:t>
                    </w:r>
                    <w:r>
                      <w:rPr>
                        <w:lang w:eastAsia="zh-CN"/>
                      </w:rPr>
                      <w:lastRenderedPageBreak/>
                      <w:t>English essay (</w:t>
                    </w:r>
                    <w:r w:rsidR="005355BC">
                      <w:rPr>
                        <w:lang w:eastAsia="zh-CN"/>
                      </w:rPr>
                      <w:t>‘</w:t>
                    </w:r>
                    <w:r>
                      <w:rPr>
                        <w:lang w:eastAsia="zh-CN"/>
                      </w:rPr>
                      <w:t>What a Life! What a Girl’s Life</w:t>
                    </w:r>
                    <w:r w:rsidR="005A289E">
                      <w:rPr>
                        <w:lang w:eastAsia="zh-CN"/>
                      </w:rPr>
                      <w:t>’,</w:t>
                    </w:r>
                    <w:r>
                      <w:rPr>
                        <w:lang w:eastAsia="zh-CN"/>
                      </w:rPr>
                      <w:t xml:space="preserve"> 1938) and two Chinese short stories (</w:t>
                    </w:r>
                    <w:r w:rsidR="005355BC">
                      <w:rPr>
                        <w:lang w:eastAsia="zh-CN"/>
                      </w:rPr>
                      <w:t>‘</w:t>
                    </w:r>
                    <w:r>
                      <w:rPr>
                        <w:lang w:eastAsia="zh-CN"/>
                      </w:rPr>
                      <w:t>The Unfortunate Her</w:t>
                    </w:r>
                    <w:r w:rsidR="005A289E">
                      <w:rPr>
                        <w:lang w:eastAsia="zh-CN"/>
                      </w:rPr>
                      <w:t>’,</w:t>
                    </w:r>
                    <w:r>
                      <w:rPr>
                        <w:lang w:eastAsia="zh-CN"/>
                      </w:rPr>
                      <w:t xml:space="preserve"> </w:t>
                    </w:r>
                    <w:r>
                      <w:rPr>
                        <w:rFonts w:hint="eastAsia"/>
                        <w:lang w:eastAsia="zh-CN"/>
                      </w:rPr>
                      <w:t>1932</w:t>
                    </w:r>
                    <w:r>
                      <w:rPr>
                        <w:lang w:eastAsia="zh-CN"/>
                      </w:rPr>
                      <w:t>,</w:t>
                    </w:r>
                    <w:r>
                      <w:rPr>
                        <w:rFonts w:hint="eastAsia"/>
                        <w:lang w:eastAsia="zh-CN"/>
                      </w:rPr>
                      <w:t xml:space="preserve"> </w:t>
                    </w:r>
                    <w:r>
                      <w:rPr>
                        <w:lang w:eastAsia="zh-CN"/>
                      </w:rPr>
                      <w:t xml:space="preserve">and </w:t>
                    </w:r>
                    <w:r w:rsidR="005355BC">
                      <w:rPr>
                        <w:lang w:eastAsia="zh-CN"/>
                      </w:rPr>
                      <w:t>‘</w:t>
                    </w:r>
                    <w:r>
                      <w:rPr>
                        <w:lang w:eastAsia="zh-CN"/>
                      </w:rPr>
                      <w:t>Dream of Genius</w:t>
                    </w:r>
                    <w:r w:rsidR="005A289E">
                      <w:rPr>
                        <w:lang w:eastAsia="zh-CN"/>
                      </w:rPr>
                      <w:t>’,</w:t>
                    </w:r>
                    <w:r>
                      <w:rPr>
                        <w:rFonts w:hint="eastAsia"/>
                        <w:lang w:eastAsia="zh-CN"/>
                      </w:rPr>
                      <w:t xml:space="preserve"> 1940)</w:t>
                    </w:r>
                    <w:r>
                      <w:rPr>
                        <w:lang w:eastAsia="zh-CN"/>
                      </w:rPr>
                      <w:t xml:space="preserve">, revolve around her own unhappy childhood, the abuse from her father and stepmother, and her eventual escape from her father’s house. Closely related to her personal experience, </w:t>
                    </w:r>
                    <w:r w:rsidRPr="00A149F0">
                      <w:rPr>
                        <w:lang w:eastAsia="zh-CN"/>
                      </w:rPr>
                      <w:t>the theme</w:t>
                    </w:r>
                    <w:r w:rsidRPr="00A149F0">
                      <w:rPr>
                        <w:shd w:val="clear" w:color="auto" w:fill="FFFFFF"/>
                        <w:lang w:eastAsia="zh-CN"/>
                      </w:rPr>
                      <w:t xml:space="preserve"> </w:t>
                    </w:r>
                    <w:r>
                      <w:rPr>
                        <w:lang w:eastAsia="zh-CN"/>
                      </w:rPr>
                      <w:t>of dysfunction family would preoccupy Chang in her later and better-known works.</w:t>
                    </w:r>
                  </w:p>
                  <w:p w14:paraId="0987A609" w14:textId="77777777" w:rsidR="0053121C" w:rsidRDefault="0053121C" w:rsidP="0053121C">
                    <w:pPr>
                      <w:rPr>
                        <w:lang w:eastAsia="zh-CN"/>
                      </w:rPr>
                    </w:pPr>
                  </w:p>
                  <w:p w14:paraId="33F95D4B" w14:textId="77777777" w:rsidR="0053121C" w:rsidRDefault="0053121C" w:rsidP="0053121C">
                    <w:pPr>
                      <w:rPr>
                        <w:lang w:eastAsia="zh-CN"/>
                      </w:rPr>
                    </w:pPr>
                    <w:r>
                      <w:rPr>
                        <w:lang w:eastAsia="zh-CN"/>
                      </w:rPr>
                      <w:t xml:space="preserve">In 1939, Chang left Shanghai to study at the University of Hong Kong with the hope of proceeding onto Oxford for further study. But the Japanese occupation of Hong Kong interrupted her plans and forced her to return to Shanghai in 1941. In the next two years following her return, she wrote a number of essays in English for the newspaper </w:t>
                    </w:r>
                    <w:r w:rsidRPr="00F146C9">
                      <w:rPr>
                        <w:i/>
                        <w:lang w:eastAsia="zh-CN"/>
                      </w:rPr>
                      <w:t>Shanghai Times</w:t>
                    </w:r>
                    <w:r>
                      <w:rPr>
                        <w:lang w:eastAsia="zh-CN"/>
                      </w:rPr>
                      <w:t xml:space="preserve"> and the magazine </w:t>
                    </w:r>
                    <w:r w:rsidRPr="00F146C9">
                      <w:rPr>
                        <w:i/>
                        <w:lang w:eastAsia="zh-CN"/>
                      </w:rPr>
                      <w:t xml:space="preserve">The </w:t>
                    </w:r>
                    <w:proofErr w:type="spellStart"/>
                    <w:r w:rsidRPr="00F146C9">
                      <w:rPr>
                        <w:i/>
                        <w:lang w:eastAsia="zh-CN"/>
                      </w:rPr>
                      <w:t>XXth</w:t>
                    </w:r>
                    <w:proofErr w:type="spellEnd"/>
                    <w:r w:rsidRPr="00F146C9">
                      <w:rPr>
                        <w:i/>
                        <w:lang w:eastAsia="zh-CN"/>
                      </w:rPr>
                      <w:t xml:space="preserve"> Century</w:t>
                    </w:r>
                    <w:r>
                      <w:rPr>
                        <w:lang w:eastAsia="zh-CN"/>
                      </w:rPr>
                      <w:t xml:space="preserve">. Even though these essays were intended to introduce Anglophone readers to Chinese culture and customs, Chang conveyed her unique insights about Chinese culture and cross-cultural communication along the way. Chang later translated and rewrote a number of her English essays in Chinese and published them in the essay collection </w:t>
                    </w:r>
                    <w:r w:rsidRPr="00926194">
                      <w:rPr>
                        <w:i/>
                        <w:lang w:eastAsia="zh-CN"/>
                      </w:rPr>
                      <w:t>Liu Yan</w:t>
                    </w:r>
                    <w:r>
                      <w:rPr>
                        <w:lang w:eastAsia="zh-CN"/>
                      </w:rPr>
                      <w:t xml:space="preserve"> (</w:t>
                    </w:r>
                    <w:r w:rsidRPr="004B7823">
                      <w:rPr>
                        <w:i/>
                        <w:lang w:eastAsia="zh-CN"/>
                      </w:rPr>
                      <w:t>Written on Water</w:t>
                    </w:r>
                    <w:r>
                      <w:rPr>
                        <w:lang w:eastAsia="zh-CN"/>
                      </w:rPr>
                      <w:t xml:space="preserve">, 1945). </w:t>
                    </w:r>
                  </w:p>
                  <w:p w14:paraId="007CDEAA" w14:textId="77777777" w:rsidR="0053121C" w:rsidRDefault="0053121C" w:rsidP="0053121C">
                    <w:pPr>
                      <w:rPr>
                        <w:lang w:eastAsia="zh-CN"/>
                      </w:rPr>
                    </w:pPr>
                  </w:p>
                  <w:p w14:paraId="5176E01F" w14:textId="77777777" w:rsidR="0053121C" w:rsidRDefault="0053121C" w:rsidP="0053121C">
                    <w:pPr>
                      <w:rPr>
                        <w:lang w:eastAsia="zh-CN"/>
                      </w:rPr>
                    </w:pPr>
                    <w:r>
                      <w:rPr>
                        <w:lang w:eastAsia="zh-CN"/>
                      </w:rPr>
                      <w:t xml:space="preserve">Chang’s stories, serialized in literary magazines </w:t>
                    </w:r>
                    <w:proofErr w:type="spellStart"/>
                    <w:r>
                      <w:rPr>
                        <w:i/>
                        <w:lang w:eastAsia="zh-CN"/>
                      </w:rPr>
                      <w:t>Zi</w:t>
                    </w:r>
                    <w:proofErr w:type="spellEnd"/>
                    <w:r>
                      <w:rPr>
                        <w:i/>
                        <w:lang w:eastAsia="zh-CN"/>
                      </w:rPr>
                      <w:t xml:space="preserve"> Luo L</w:t>
                    </w:r>
                    <w:r w:rsidRPr="001A6346">
                      <w:rPr>
                        <w:i/>
                        <w:lang w:eastAsia="zh-CN"/>
                      </w:rPr>
                      <w:t>an</w:t>
                    </w:r>
                    <w:r>
                      <w:rPr>
                        <w:lang w:eastAsia="zh-CN"/>
                      </w:rPr>
                      <w:t xml:space="preserve"> (Lilacs) and </w:t>
                    </w:r>
                    <w:r w:rsidRPr="001A6346">
                      <w:rPr>
                        <w:i/>
                        <w:lang w:eastAsia="zh-CN"/>
                      </w:rPr>
                      <w:t>Wan Xiang</w:t>
                    </w:r>
                    <w:r>
                      <w:rPr>
                        <w:lang w:eastAsia="zh-CN"/>
                      </w:rPr>
                      <w:t xml:space="preserve"> (Panorama) between 1943 and 1944, made her a rising literary star in the Chinese-language literary circle in Shanghai. </w:t>
                    </w:r>
                    <w:r>
                      <w:rPr>
                        <w:rFonts w:hint="eastAsia"/>
                        <w:lang w:eastAsia="zh-CN"/>
                      </w:rPr>
                      <w:t xml:space="preserve">The ten </w:t>
                    </w:r>
                    <w:r>
                      <w:rPr>
                        <w:lang w:eastAsia="zh-CN"/>
                      </w:rPr>
                      <w:t xml:space="preserve">works later published in her first and only collection of short stories, </w:t>
                    </w:r>
                    <w:proofErr w:type="spellStart"/>
                    <w:r w:rsidRPr="00BE10F5">
                      <w:rPr>
                        <w:i/>
                        <w:lang w:eastAsia="zh-CN"/>
                      </w:rPr>
                      <w:t>Chuan</w:t>
                    </w:r>
                    <w:proofErr w:type="spellEnd"/>
                    <w:r w:rsidRPr="00BE10F5">
                      <w:rPr>
                        <w:i/>
                        <w:lang w:eastAsia="zh-CN"/>
                      </w:rPr>
                      <w:t xml:space="preserve"> Qi</w:t>
                    </w:r>
                    <w:r>
                      <w:rPr>
                        <w:lang w:eastAsia="zh-CN"/>
                      </w:rPr>
                      <w:t xml:space="preserve"> (Romances, 1944), along with the five more in the expanded second edition (1947), constitute the bulk of her work that has received the most critical attention. </w:t>
                    </w:r>
                  </w:p>
                  <w:p w14:paraId="5880E03A" w14:textId="77777777" w:rsidR="0053121C" w:rsidRDefault="0053121C" w:rsidP="0053121C">
                    <w:pPr>
                      <w:rPr>
                        <w:lang w:eastAsia="zh-CN"/>
                      </w:rPr>
                    </w:pPr>
                  </w:p>
                  <w:p w14:paraId="6326E3A4" w14:textId="60D9E819" w:rsidR="0053121C" w:rsidRDefault="0053121C" w:rsidP="0053121C">
                    <w:pPr>
                      <w:rPr>
                        <w:lang w:eastAsia="zh-CN"/>
                      </w:rPr>
                    </w:pPr>
                    <w:r>
                      <w:rPr>
                        <w:lang w:eastAsia="zh-CN"/>
                      </w:rPr>
                      <w:t xml:space="preserve">All the stories depict complex romantic entanglements and intricate familial relationships, set against the modern history of China’s transition from tradition to modernity and the Asia-Pacific War. A representative piece </w:t>
                    </w:r>
                    <w:r w:rsidR="005355BC">
                      <w:rPr>
                        <w:lang w:eastAsia="zh-CN"/>
                      </w:rPr>
                      <w:t>‘</w:t>
                    </w:r>
                    <w:r>
                      <w:rPr>
                        <w:lang w:eastAsia="zh-CN"/>
                      </w:rPr>
                      <w:t>The Golden Cangue</w:t>
                    </w:r>
                    <w:r w:rsidR="005A289E">
                      <w:rPr>
                        <w:lang w:eastAsia="zh-CN"/>
                      </w:rPr>
                      <w:t>’,</w:t>
                    </w:r>
                    <w:r>
                      <w:rPr>
                        <w:lang w:eastAsia="zh-CN"/>
                      </w:rPr>
                      <w:t xml:space="preserve"> for instance, tells of the oppression and power struggles in an aristocratic family, seen through the gradual transformation of the protagonist Cao </w:t>
                    </w:r>
                    <w:proofErr w:type="spellStart"/>
                    <w:r>
                      <w:rPr>
                        <w:lang w:eastAsia="zh-CN"/>
                      </w:rPr>
                      <w:t>Qiqiao</w:t>
                    </w:r>
                    <w:proofErr w:type="spellEnd"/>
                    <w:r>
                      <w:rPr>
                        <w:lang w:eastAsia="zh-CN"/>
                      </w:rPr>
                      <w:t xml:space="preserve">, who turned from an innocent bride into an embittered widow and sadistic mother. Under the collective label </w:t>
                    </w:r>
                    <w:r w:rsidR="005355BC">
                      <w:rPr>
                        <w:lang w:eastAsia="zh-CN"/>
                      </w:rPr>
                      <w:t>‘</w:t>
                    </w:r>
                    <w:proofErr w:type="spellStart"/>
                    <w:r>
                      <w:rPr>
                        <w:lang w:eastAsia="zh-CN"/>
                      </w:rPr>
                      <w:t>Chuan</w:t>
                    </w:r>
                    <w:proofErr w:type="spellEnd"/>
                    <w:r>
                      <w:rPr>
                        <w:lang w:eastAsia="zh-CN"/>
                      </w:rPr>
                      <w:t xml:space="preserve"> Qi</w:t>
                    </w:r>
                    <w:r w:rsidR="005355BC">
                      <w:rPr>
                        <w:lang w:eastAsia="zh-CN"/>
                      </w:rPr>
                      <w:t>’</w:t>
                    </w:r>
                    <w:r>
                      <w:rPr>
                        <w:lang w:eastAsia="zh-CN"/>
                      </w:rPr>
                      <w:t xml:space="preserve"> or romance, Chang’s stories harken back to the vernacular classic </w:t>
                    </w:r>
                    <w:r w:rsidRPr="004C7089">
                      <w:rPr>
                        <w:i/>
                        <w:lang w:eastAsia="zh-CN"/>
                      </w:rPr>
                      <w:t xml:space="preserve">Hong Lou </w:t>
                    </w:r>
                    <w:proofErr w:type="spellStart"/>
                    <w:r w:rsidRPr="004C7089">
                      <w:rPr>
                        <w:i/>
                        <w:lang w:eastAsia="zh-CN"/>
                      </w:rPr>
                      <w:t>Meng</w:t>
                    </w:r>
                    <w:proofErr w:type="spellEnd"/>
                    <w:r>
                      <w:rPr>
                        <w:lang w:eastAsia="zh-CN"/>
                      </w:rPr>
                      <w:t xml:space="preserve"> (Dream of the Red Chamber). </w:t>
                    </w:r>
                  </w:p>
                  <w:p w14:paraId="65F7EADC" w14:textId="77777777" w:rsidR="0053121C" w:rsidRDefault="0053121C" w:rsidP="0053121C">
                    <w:pPr>
                      <w:rPr>
                        <w:lang w:eastAsia="zh-CN"/>
                      </w:rPr>
                    </w:pPr>
                  </w:p>
                  <w:p w14:paraId="72F9E36B" w14:textId="66161A50" w:rsidR="0053121C" w:rsidRDefault="0053121C" w:rsidP="0053121C">
                    <w:pPr>
                      <w:rPr>
                        <w:lang w:eastAsia="zh-CN"/>
                      </w:rPr>
                    </w:pPr>
                    <w:r>
                      <w:rPr>
                        <w:lang w:eastAsia="zh-CN"/>
                      </w:rPr>
                      <w:t>Even though a romantic relation</w:t>
                    </w:r>
                    <w:r w:rsidR="005355BC">
                      <w:rPr>
                        <w:lang w:eastAsia="zh-CN"/>
                      </w:rPr>
                      <w:t xml:space="preserve"> is at the cent</w:t>
                    </w:r>
                    <w:r>
                      <w:rPr>
                        <w:lang w:eastAsia="zh-CN"/>
                      </w:rPr>
                      <w:t>r</w:t>
                    </w:r>
                    <w:r w:rsidR="005355BC">
                      <w:rPr>
                        <w:lang w:eastAsia="zh-CN"/>
                      </w:rPr>
                      <w:t>e</w:t>
                    </w:r>
                    <w:r>
                      <w:rPr>
                        <w:lang w:eastAsia="zh-CN"/>
                      </w:rPr>
                      <w:t xml:space="preserve"> of these tales, they cannot be considered as simply love stories or sentimental fiction. Chang authored these works as realist depictions of </w:t>
                    </w:r>
                    <w:r w:rsidR="005355BC">
                      <w:rPr>
                        <w:lang w:eastAsia="zh-CN"/>
                      </w:rPr>
                      <w:t>‘</w:t>
                    </w:r>
                    <w:r>
                      <w:rPr>
                        <w:lang w:eastAsia="zh-CN"/>
                      </w:rPr>
                      <w:t>ordinary people who can serve more accurately than heroes as a measure of the times</w:t>
                    </w:r>
                    <w:bookmarkStart w:id="0" w:name="_GoBack"/>
                    <w:r w:rsidR="005A289E">
                      <w:rPr>
                        <w:lang w:eastAsia="zh-CN"/>
                      </w:rPr>
                      <w:t>’.</w:t>
                    </w:r>
                    <w:bookmarkEnd w:id="0"/>
                    <w:r>
                      <w:rPr>
                        <w:lang w:eastAsia="zh-CN"/>
                      </w:rPr>
                      <w:t xml:space="preserve"> (Chang, </w:t>
                    </w:r>
                    <w:r w:rsidR="005355BC">
                      <w:rPr>
                        <w:lang w:eastAsia="zh-CN"/>
                      </w:rPr>
                      <w:t>‘</w:t>
                    </w:r>
                    <w:r>
                      <w:rPr>
                        <w:lang w:eastAsia="zh-CN"/>
                      </w:rPr>
                      <w:t>Writing of One’s Own</w:t>
                    </w:r>
                    <w:r w:rsidR="005355BC">
                      <w:rPr>
                        <w:lang w:eastAsia="zh-CN"/>
                      </w:rPr>
                      <w:t>’</w:t>
                    </w:r>
                    <w:r>
                      <w:rPr>
                        <w:lang w:eastAsia="zh-CN"/>
                      </w:rPr>
                      <w:t xml:space="preserve">). Critics received Chang’s early works with ambivalence. While her attentiveness to formal techniques and language won much praise, she was criticized for not overtly engaging with major political themes and social issues. </w:t>
                    </w:r>
                  </w:p>
                  <w:p w14:paraId="7796767B" w14:textId="77777777" w:rsidR="0053121C" w:rsidRDefault="0053121C" w:rsidP="0053121C">
                    <w:pPr>
                      <w:rPr>
                        <w:lang w:eastAsia="zh-CN"/>
                      </w:rPr>
                    </w:pPr>
                  </w:p>
                  <w:p w14:paraId="624C3B33" w14:textId="77777777" w:rsidR="0053121C" w:rsidRDefault="0053121C" w:rsidP="0053121C">
                    <w:pPr>
                      <w:rPr>
                        <w:lang w:eastAsia="zh-CN"/>
                      </w:rPr>
                    </w:pPr>
                    <w:r>
                      <w:rPr>
                        <w:lang w:eastAsia="zh-CN"/>
                      </w:rPr>
                      <w:t xml:space="preserve">Chang had a short-lived marriage with Hu </w:t>
                    </w:r>
                    <w:proofErr w:type="spellStart"/>
                    <w:r>
                      <w:rPr>
                        <w:lang w:eastAsia="zh-CN"/>
                      </w:rPr>
                      <w:t>Lancheng</w:t>
                    </w:r>
                    <w:proofErr w:type="spellEnd"/>
                    <w:r>
                      <w:rPr>
                        <w:lang w:eastAsia="zh-CN"/>
                      </w:rPr>
                      <w:t xml:space="preserve">, a scholar and writer who collaborated with the Wang </w:t>
                    </w:r>
                    <w:proofErr w:type="spellStart"/>
                    <w:r>
                      <w:rPr>
                        <w:lang w:eastAsia="zh-CN"/>
                      </w:rPr>
                      <w:t>Jingwei</w:t>
                    </w:r>
                    <w:proofErr w:type="spellEnd"/>
                    <w:r>
                      <w:rPr>
                        <w:lang w:eastAsia="zh-CN"/>
                      </w:rPr>
                      <w:t xml:space="preserve"> puppet government during the war. This affiliation, compounded by her ostensibly </w:t>
                    </w:r>
                    <w:r w:rsidR="005355BC">
                      <w:rPr>
                        <w:lang w:eastAsia="zh-CN"/>
                      </w:rPr>
                      <w:t>‘</w:t>
                    </w:r>
                    <w:r>
                      <w:rPr>
                        <w:lang w:eastAsia="zh-CN"/>
                      </w:rPr>
                      <w:t>apolitical</w:t>
                    </w:r>
                    <w:r w:rsidR="005355BC">
                      <w:rPr>
                        <w:lang w:eastAsia="zh-CN"/>
                      </w:rPr>
                      <w:t>’</w:t>
                    </w:r>
                    <w:r>
                      <w:rPr>
                        <w:lang w:eastAsia="zh-CN"/>
                      </w:rPr>
                      <w:t xml:space="preserve"> literary stance, made Chang unwelcome in Communist China after 1949. She left China for Hong Kong in 1952 and then immigrated to the U.S., where she remained until her death in 2005. </w:t>
                    </w:r>
                  </w:p>
                  <w:p w14:paraId="218810BC" w14:textId="77777777" w:rsidR="0053121C" w:rsidRDefault="0053121C" w:rsidP="0053121C">
                    <w:pPr>
                      <w:rPr>
                        <w:lang w:eastAsia="zh-CN"/>
                      </w:rPr>
                    </w:pPr>
                  </w:p>
                  <w:p w14:paraId="7BF6C3C6" w14:textId="77777777" w:rsidR="0053121C" w:rsidRDefault="0053121C" w:rsidP="0053121C">
                    <w:pPr>
                      <w:rPr>
                        <w:lang w:eastAsia="zh-CN"/>
                      </w:rPr>
                    </w:pPr>
                    <w:r>
                      <w:rPr>
                        <w:lang w:eastAsia="zh-CN"/>
                      </w:rPr>
                      <w:t xml:space="preserve">During her Hong Kong period, Chang worked as a freelance writer and translator for the United States Information Agency (USIA) and wrote two novels in both Chinese and English: </w:t>
                    </w:r>
                    <w:r w:rsidRPr="004F5F3F">
                      <w:rPr>
                        <w:i/>
                        <w:lang w:eastAsia="zh-CN"/>
                      </w:rPr>
                      <w:t>The Rice-Sprout Song</w:t>
                    </w:r>
                    <w:r>
                      <w:rPr>
                        <w:lang w:eastAsia="zh-CN"/>
                      </w:rPr>
                      <w:t xml:space="preserve"> (1954) and </w:t>
                    </w:r>
                    <w:r w:rsidRPr="000274E9">
                      <w:rPr>
                        <w:i/>
                        <w:lang w:eastAsia="zh-CN"/>
                      </w:rPr>
                      <w:t>Love in Redland</w:t>
                    </w:r>
                    <w:r>
                      <w:rPr>
                        <w:lang w:eastAsia="zh-CN"/>
                      </w:rPr>
                      <w:t xml:space="preserve"> </w:t>
                    </w:r>
                    <w:r>
                      <w:rPr>
                        <w:rFonts w:hint="eastAsia"/>
                        <w:lang w:eastAsia="zh-CN"/>
                      </w:rPr>
                      <w:t>(1954</w:t>
                    </w:r>
                    <w:r>
                      <w:rPr>
                        <w:lang w:eastAsia="zh-CN"/>
                      </w:rPr>
                      <w:t>,</w:t>
                    </w:r>
                    <w:r w:rsidRPr="005827C3">
                      <w:rPr>
                        <w:lang w:eastAsia="zh-CN"/>
                      </w:rPr>
                      <w:t xml:space="preserve"> </w:t>
                    </w:r>
                    <w:r>
                      <w:rPr>
                        <w:lang w:eastAsia="zh-CN"/>
                      </w:rPr>
                      <w:t xml:space="preserve">later published under </w:t>
                    </w:r>
                    <w:r w:rsidRPr="004F5F3F">
                      <w:rPr>
                        <w:i/>
                        <w:lang w:eastAsia="zh-CN"/>
                      </w:rPr>
                      <w:t>Naked Earth</w:t>
                    </w:r>
                    <w:r>
                      <w:rPr>
                        <w:lang w:eastAsia="zh-CN"/>
                      </w:rPr>
                      <w:t xml:space="preserve"> in English). Both novels are social exposé of the material hardship and political oppression of peasants under Communist rule and, as such, were explicitly propagandistic.</w:t>
                    </w:r>
                    <w:r w:rsidR="005355BC">
                      <w:rPr>
                        <w:lang w:eastAsia="zh-CN"/>
                      </w:rPr>
                      <w:t xml:space="preserve"> </w:t>
                    </w:r>
                    <w:r>
                      <w:rPr>
                        <w:lang w:eastAsia="zh-CN"/>
                      </w:rPr>
                      <w:t xml:space="preserve">At the same time, they demonstrate Chang’s sustained interest in realism and her implicit critique of socialist realism as the officially sanctioned aesthetic. </w:t>
                    </w:r>
                  </w:p>
                  <w:p w14:paraId="44C18E12" w14:textId="77777777" w:rsidR="0053121C" w:rsidRDefault="0053121C" w:rsidP="0053121C">
                    <w:pPr>
                      <w:rPr>
                        <w:lang w:eastAsia="zh-CN"/>
                      </w:rPr>
                    </w:pPr>
                  </w:p>
                  <w:p w14:paraId="50742E37" w14:textId="77777777" w:rsidR="0053121C" w:rsidRDefault="0053121C" w:rsidP="0053121C">
                    <w:pPr>
                      <w:rPr>
                        <w:lang w:eastAsia="zh-CN"/>
                      </w:rPr>
                    </w:pPr>
                    <w:r>
                      <w:rPr>
                        <w:lang w:eastAsia="zh-CN"/>
                      </w:rPr>
                      <w:lastRenderedPageBreak/>
                      <w:t xml:space="preserve">After emigrating to the U.S., Chang took up short-term research positions in several American universities. Her research resulted in the English translation of </w:t>
                    </w:r>
                    <w:r w:rsidRPr="00EB3326">
                      <w:rPr>
                        <w:i/>
                        <w:lang w:eastAsia="zh-CN"/>
                      </w:rPr>
                      <w:t>The Sing-Song Girls of Shanghai</w:t>
                    </w:r>
                    <w:r>
                      <w:rPr>
                        <w:lang w:eastAsia="zh-CN"/>
                      </w:rPr>
                      <w:t xml:space="preserve"> and a study of </w:t>
                    </w:r>
                    <w:r w:rsidRPr="00EB3326">
                      <w:rPr>
                        <w:i/>
                        <w:lang w:eastAsia="zh-CN"/>
                      </w:rPr>
                      <w:t>Dream of the Red Chamber</w:t>
                    </w:r>
                    <w:r>
                      <w:rPr>
                        <w:lang w:eastAsia="zh-CN"/>
                      </w:rPr>
                      <w:t xml:space="preserve">, two representative vernacular fictions of the romance genre. She was married to the American writer Ferdinand </w:t>
                    </w:r>
                    <w:proofErr w:type="spellStart"/>
                    <w:r>
                      <w:rPr>
                        <w:lang w:eastAsia="zh-CN"/>
                      </w:rPr>
                      <w:t>Reyher</w:t>
                    </w:r>
                    <w:proofErr w:type="spellEnd"/>
                    <w:r>
                      <w:rPr>
                        <w:lang w:eastAsia="zh-CN"/>
                      </w:rPr>
                      <w:t xml:space="preserve"> in 1956 until his death in 1967. </w:t>
                    </w:r>
                  </w:p>
                  <w:p w14:paraId="141DE07B" w14:textId="77777777" w:rsidR="0053121C" w:rsidRDefault="0053121C" w:rsidP="0053121C">
                    <w:pPr>
                      <w:rPr>
                        <w:lang w:eastAsia="zh-CN"/>
                      </w:rPr>
                    </w:pPr>
                  </w:p>
                  <w:p w14:paraId="593982C2" w14:textId="77777777" w:rsidR="0053121C" w:rsidRDefault="0053121C" w:rsidP="0053121C">
                    <w:pPr>
                      <w:rPr>
                        <w:lang w:eastAsia="zh-CN"/>
                      </w:rPr>
                    </w:pPr>
                    <w:r>
                      <w:rPr>
                        <w:lang w:eastAsia="zh-CN"/>
                      </w:rPr>
                      <w:t xml:space="preserve">Chang’s late novels, completed in a state of recurring mental illness, are quasi-autobiographical and revolve around her early life in Shanghai and Hong Kong with a focus on her relationship with her mother. The English and Chinese versions of these novels had overlapping sections and were published posthumously in 2009 </w:t>
                    </w:r>
                    <w:r w:rsidRPr="00463917">
                      <w:rPr>
                        <w:color w:val="000000" w:themeColor="text1"/>
                        <w:lang w:eastAsia="zh-CN"/>
                      </w:rPr>
                      <w:t>and 2010.</w:t>
                    </w:r>
                    <w:r>
                      <w:rPr>
                        <w:lang w:eastAsia="zh-CN"/>
                      </w:rPr>
                      <w:t xml:space="preserve"> </w:t>
                    </w:r>
                  </w:p>
                  <w:p w14:paraId="0E5A2F89" w14:textId="77777777" w:rsidR="0053121C" w:rsidRDefault="0053121C" w:rsidP="0053121C">
                    <w:pPr>
                      <w:rPr>
                        <w:lang w:eastAsia="zh-CN"/>
                      </w:rPr>
                    </w:pPr>
                  </w:p>
                  <w:p w14:paraId="34DE5331" w14:textId="77777777" w:rsidR="0053121C" w:rsidRDefault="0053121C" w:rsidP="0053121C">
                    <w:pPr>
                      <w:pStyle w:val="Heading1"/>
                      <w:outlineLvl w:val="0"/>
                      <w:rPr>
                        <w:lang w:eastAsia="zh-CN"/>
                      </w:rPr>
                    </w:pPr>
                    <w:r>
                      <w:rPr>
                        <w:lang w:eastAsia="zh-CN"/>
                      </w:rPr>
                      <w:t>List of Works</w:t>
                    </w:r>
                  </w:p>
                  <w:p w14:paraId="502A5006" w14:textId="77777777" w:rsidR="0053121C" w:rsidRDefault="0053121C" w:rsidP="0053121C">
                    <w:pPr>
                      <w:rPr>
                        <w:lang w:eastAsia="zh-CN"/>
                      </w:rPr>
                    </w:pPr>
                    <w:proofErr w:type="spellStart"/>
                    <w:r w:rsidRPr="00BE10F5">
                      <w:rPr>
                        <w:i/>
                        <w:lang w:eastAsia="zh-CN"/>
                      </w:rPr>
                      <w:t>Chuan</w:t>
                    </w:r>
                    <w:proofErr w:type="spellEnd"/>
                    <w:r w:rsidRPr="00BE10F5">
                      <w:rPr>
                        <w:i/>
                        <w:lang w:eastAsia="zh-CN"/>
                      </w:rPr>
                      <w:t xml:space="preserve"> Qi</w:t>
                    </w:r>
                    <w:r>
                      <w:rPr>
                        <w:lang w:eastAsia="zh-CN"/>
                      </w:rPr>
                      <w:t xml:space="preserve"> (</w:t>
                    </w:r>
                    <w:r>
                      <w:rPr>
                        <w:rFonts w:ascii="SimSun" w:eastAsia="SimSun" w:hAnsi="SimSun" w:cs="SimSun" w:hint="eastAsia"/>
                        <w:lang w:eastAsia="zh-CN"/>
                      </w:rPr>
                      <w:t>传</w:t>
                    </w:r>
                    <w:r>
                      <w:rPr>
                        <w:rFonts w:hint="eastAsia"/>
                        <w:lang w:eastAsia="zh-CN"/>
                      </w:rPr>
                      <w:t>奇</w:t>
                    </w:r>
                    <w:r w:rsidR="00F718AF">
                      <w:rPr>
                        <w:lang w:val="en-US" w:eastAsia="zh-CN"/>
                      </w:rPr>
                      <w:t xml:space="preserve"> </w:t>
                    </w:r>
                    <w:r w:rsidRPr="00F718AF">
                      <w:rPr>
                        <w:i/>
                        <w:lang w:eastAsia="zh-CN"/>
                      </w:rPr>
                      <w:t>Romances</w:t>
                    </w:r>
                    <w:r>
                      <w:rPr>
                        <w:lang w:eastAsia="zh-CN"/>
                      </w:rPr>
                      <w:t>, 1944)</w:t>
                    </w:r>
                  </w:p>
                  <w:p w14:paraId="024CCC20" w14:textId="77777777" w:rsidR="0053121C" w:rsidRDefault="0053121C" w:rsidP="0053121C">
                    <w:pPr>
                      <w:rPr>
                        <w:lang w:eastAsia="zh-CN"/>
                      </w:rPr>
                    </w:pPr>
                    <w:r w:rsidRPr="00926194">
                      <w:rPr>
                        <w:i/>
                        <w:lang w:eastAsia="zh-CN"/>
                      </w:rPr>
                      <w:t>Liu Yan</w:t>
                    </w:r>
                    <w:r>
                      <w:rPr>
                        <w:lang w:eastAsia="zh-CN"/>
                      </w:rPr>
                      <w:t xml:space="preserve"> (</w:t>
                    </w:r>
                    <w:r>
                      <w:rPr>
                        <w:rFonts w:hint="eastAsia"/>
                        <w:lang w:eastAsia="zh-CN"/>
                      </w:rPr>
                      <w:t>流言</w:t>
                    </w:r>
                    <w:r w:rsidR="00F718AF">
                      <w:rPr>
                        <w:lang w:val="en-US" w:eastAsia="zh-CN"/>
                      </w:rPr>
                      <w:t xml:space="preserve"> </w:t>
                    </w:r>
                    <w:r w:rsidRPr="00F718AF">
                      <w:rPr>
                        <w:i/>
                        <w:lang w:eastAsia="zh-CN"/>
                      </w:rPr>
                      <w:t>Written on Water</w:t>
                    </w:r>
                    <w:r>
                      <w:rPr>
                        <w:lang w:eastAsia="zh-CN"/>
                      </w:rPr>
                      <w:t>, 1945)</w:t>
                    </w:r>
                  </w:p>
                  <w:p w14:paraId="573FA836" w14:textId="77777777" w:rsidR="0053121C" w:rsidRDefault="0053121C" w:rsidP="0053121C">
                    <w:pPr>
                      <w:rPr>
                        <w:lang w:eastAsia="zh-CN"/>
                      </w:rPr>
                    </w:pPr>
                    <w:r w:rsidRPr="004F5F3F">
                      <w:rPr>
                        <w:i/>
                        <w:lang w:eastAsia="zh-CN"/>
                      </w:rPr>
                      <w:t>The Rice-Sprout Song</w:t>
                    </w:r>
                    <w:r>
                      <w:rPr>
                        <w:lang w:eastAsia="zh-CN"/>
                      </w:rPr>
                      <w:t xml:space="preserve"> (</w:t>
                    </w:r>
                    <w:r>
                      <w:rPr>
                        <w:rFonts w:hint="eastAsia"/>
                        <w:lang w:eastAsia="zh-CN"/>
                      </w:rPr>
                      <w:t>秧歌</w:t>
                    </w:r>
                    <w:r w:rsidR="00F718AF">
                      <w:rPr>
                        <w:lang w:val="en-US" w:eastAsia="zh-CN"/>
                      </w:rPr>
                      <w:t xml:space="preserve"> </w:t>
                    </w:r>
                    <w:r>
                      <w:rPr>
                        <w:lang w:eastAsia="zh-CN"/>
                      </w:rPr>
                      <w:t>195</w:t>
                    </w:r>
                    <w:r>
                      <w:rPr>
                        <w:rFonts w:hint="eastAsia"/>
                        <w:lang w:eastAsia="zh-CN"/>
                      </w:rPr>
                      <w:t>4</w:t>
                    </w:r>
                    <w:r>
                      <w:rPr>
                        <w:lang w:eastAsia="zh-CN"/>
                      </w:rPr>
                      <w:t>)</w:t>
                    </w:r>
                  </w:p>
                  <w:p w14:paraId="40250F7D" w14:textId="77777777" w:rsidR="0053121C" w:rsidRDefault="0053121C" w:rsidP="0053121C">
                    <w:pPr>
                      <w:rPr>
                        <w:lang w:eastAsia="zh-CN"/>
                      </w:rPr>
                    </w:pPr>
                    <w:r>
                      <w:rPr>
                        <w:rFonts w:hint="eastAsia"/>
                        <w:i/>
                        <w:lang w:eastAsia="zh-CN"/>
                      </w:rPr>
                      <w:t>Chi</w:t>
                    </w:r>
                    <w:r>
                      <w:rPr>
                        <w:i/>
                        <w:lang w:eastAsia="zh-CN"/>
                      </w:rPr>
                      <w:t xml:space="preserve"> Di </w:t>
                    </w:r>
                    <w:proofErr w:type="spellStart"/>
                    <w:r>
                      <w:rPr>
                        <w:i/>
                        <w:lang w:eastAsia="zh-CN"/>
                      </w:rPr>
                      <w:t>zhi</w:t>
                    </w:r>
                    <w:proofErr w:type="spellEnd"/>
                    <w:r>
                      <w:rPr>
                        <w:i/>
                        <w:lang w:eastAsia="zh-CN"/>
                      </w:rPr>
                      <w:t xml:space="preserve"> </w:t>
                    </w:r>
                    <w:proofErr w:type="spellStart"/>
                    <w:r>
                      <w:rPr>
                        <w:i/>
                        <w:lang w:eastAsia="zh-CN"/>
                      </w:rPr>
                      <w:t>Lian</w:t>
                    </w:r>
                    <w:proofErr w:type="spellEnd"/>
                    <w:r>
                      <w:rPr>
                        <w:lang w:eastAsia="zh-CN"/>
                      </w:rPr>
                      <w:t xml:space="preserve"> or </w:t>
                    </w:r>
                    <w:r w:rsidRPr="005827C3">
                      <w:rPr>
                        <w:i/>
                        <w:lang w:eastAsia="zh-CN"/>
                      </w:rPr>
                      <w:t>Naked Earth</w:t>
                    </w:r>
                    <w:r>
                      <w:rPr>
                        <w:lang w:eastAsia="zh-CN"/>
                      </w:rPr>
                      <w:t>(</w:t>
                    </w:r>
                    <w:r>
                      <w:rPr>
                        <w:rFonts w:hint="eastAsia"/>
                        <w:lang w:eastAsia="zh-CN"/>
                      </w:rPr>
                      <w:t>赤地之恋</w:t>
                    </w:r>
                    <w:r>
                      <w:rPr>
                        <w:lang w:eastAsia="zh-CN"/>
                      </w:rPr>
                      <w:t xml:space="preserve"> </w:t>
                    </w:r>
                    <w:r w:rsidRPr="00F718AF">
                      <w:rPr>
                        <w:i/>
                        <w:lang w:eastAsia="zh-CN"/>
                      </w:rPr>
                      <w:t>Love in Red Land</w:t>
                    </w:r>
                    <w:r>
                      <w:rPr>
                        <w:rFonts w:hint="eastAsia"/>
                        <w:lang w:eastAsia="zh-CN"/>
                      </w:rPr>
                      <w:t>, 1954)</w:t>
                    </w:r>
                  </w:p>
                  <w:p w14:paraId="68D00028" w14:textId="77777777" w:rsidR="0053121C" w:rsidRDefault="0053121C" w:rsidP="0053121C">
                    <w:pPr>
                      <w:rPr>
                        <w:i/>
                        <w:lang w:eastAsia="zh-CN"/>
                      </w:rPr>
                    </w:pPr>
                    <w:r>
                      <w:rPr>
                        <w:i/>
                        <w:lang w:eastAsia="zh-CN"/>
                      </w:rPr>
                      <w:t>Rouge of the North (</w:t>
                    </w:r>
                    <w:r w:rsidRPr="00F718AF">
                      <w:rPr>
                        <w:lang w:eastAsia="zh-CN"/>
                      </w:rPr>
                      <w:t>1967</w:t>
                    </w:r>
                    <w:r>
                      <w:rPr>
                        <w:i/>
                        <w:lang w:eastAsia="zh-CN"/>
                      </w:rPr>
                      <w:t>)</w:t>
                    </w:r>
                  </w:p>
                  <w:p w14:paraId="0EA2DEE4" w14:textId="77777777" w:rsidR="0053121C" w:rsidRPr="00832D2F" w:rsidRDefault="0053121C" w:rsidP="0053121C">
                    <w:pPr>
                      <w:rPr>
                        <w:rFonts w:eastAsia="SimSun" w:cs="Times New Roman"/>
                        <w:lang w:eastAsia="zh-CN"/>
                      </w:rPr>
                    </w:pPr>
                    <w:r w:rsidRPr="00832D2F">
                      <w:rPr>
                        <w:rFonts w:eastAsia="SimSun" w:cs="Times New Roman"/>
                        <w:i/>
                        <w:lang w:eastAsia="zh-CN"/>
                      </w:rPr>
                      <w:t>Xiao Tuan Yuan</w:t>
                    </w:r>
                    <w:r w:rsidRPr="00832D2F">
                      <w:rPr>
                        <w:rFonts w:eastAsia="SimSun" w:cs="Times New Roman"/>
                        <w:lang w:eastAsia="zh-CN"/>
                      </w:rPr>
                      <w:t xml:space="preserve"> (</w:t>
                    </w:r>
                    <w:r w:rsidR="00F718AF">
                      <w:rPr>
                        <w:rFonts w:eastAsia="SimSun" w:cs="Times New Roman" w:hint="eastAsia"/>
                        <w:lang w:eastAsia="zh-CN"/>
                      </w:rPr>
                      <w:t>小团圆</w:t>
                    </w:r>
                    <w:r w:rsidR="00F718AF">
                      <w:rPr>
                        <w:rFonts w:eastAsia="SimSun" w:cs="Times New Roman" w:hint="eastAsia"/>
                        <w:lang w:eastAsia="zh-CN"/>
                      </w:rPr>
                      <w:t xml:space="preserve"> </w:t>
                    </w:r>
                    <w:r w:rsidRPr="00F718AF">
                      <w:rPr>
                        <w:rFonts w:eastAsia="SimSun" w:cs="Times New Roman"/>
                        <w:i/>
                        <w:lang w:eastAsia="zh-CN"/>
                      </w:rPr>
                      <w:t>Little Reunion</w:t>
                    </w:r>
                    <w:r w:rsidRPr="00832D2F">
                      <w:rPr>
                        <w:rFonts w:eastAsia="SimSun" w:cs="Times New Roman"/>
                        <w:lang w:eastAsia="zh-CN"/>
                      </w:rPr>
                      <w:t>, 2009)</w:t>
                    </w:r>
                  </w:p>
                  <w:p w14:paraId="194D9AEF" w14:textId="77777777" w:rsidR="0053121C" w:rsidRPr="00832D2F" w:rsidRDefault="0053121C" w:rsidP="0053121C">
                    <w:pPr>
                      <w:rPr>
                        <w:rFonts w:eastAsia="SimSun" w:cs="Times New Roman"/>
                        <w:lang w:eastAsia="zh-CN"/>
                      </w:rPr>
                    </w:pPr>
                    <w:r w:rsidRPr="00832D2F">
                      <w:rPr>
                        <w:rFonts w:eastAsia="SimSun" w:cs="Times New Roman"/>
                        <w:i/>
                        <w:lang w:eastAsia="zh-CN"/>
                      </w:rPr>
                      <w:t>The Fall of the Pagoda</w:t>
                    </w:r>
                    <w:r w:rsidRPr="00832D2F">
                      <w:rPr>
                        <w:rFonts w:eastAsia="SimSun" w:cs="Times New Roman"/>
                        <w:lang w:eastAsia="zh-CN"/>
                      </w:rPr>
                      <w:t xml:space="preserve"> (2010)</w:t>
                    </w:r>
                  </w:p>
                  <w:p w14:paraId="513D8EF3" w14:textId="77777777" w:rsidR="003F0D73" w:rsidRPr="0053121C" w:rsidRDefault="0053121C" w:rsidP="00AE64D7">
                    <w:pPr>
                      <w:rPr>
                        <w:rFonts w:eastAsia="SimSun" w:cs="Times New Roman"/>
                        <w:lang w:eastAsia="zh-CN"/>
                      </w:rPr>
                    </w:pPr>
                    <w:r w:rsidRPr="00832D2F">
                      <w:rPr>
                        <w:rFonts w:eastAsia="SimSun" w:cs="Times New Roman"/>
                        <w:i/>
                        <w:lang w:eastAsia="zh-CN"/>
                      </w:rPr>
                      <w:t>The Book of Change</w:t>
                    </w:r>
                    <w:r w:rsidRPr="00832D2F">
                      <w:rPr>
                        <w:rFonts w:eastAsia="SimSun" w:cs="Times New Roman"/>
                        <w:lang w:eastAsia="zh-CN"/>
                      </w:rPr>
                      <w:t xml:space="preserve"> (2010)</w:t>
                    </w:r>
                  </w:p>
                </w:tc>
              </w:sdtContent>
            </w:sdt>
          </w:sdtContent>
        </w:sdt>
      </w:tr>
      <w:tr w:rsidR="003235A7" w14:paraId="78E48278" w14:textId="77777777" w:rsidTr="003235A7">
        <w:tc>
          <w:tcPr>
            <w:tcW w:w="9016" w:type="dxa"/>
          </w:tcPr>
          <w:p w14:paraId="7C5E5E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B56C5D0" w14:textId="77777777" w:rsidR="005355BC" w:rsidRDefault="005A289E" w:rsidP="005355BC">
                <w:sdt>
                  <w:sdtPr>
                    <w:id w:val="-1929262442"/>
                    <w:citation/>
                  </w:sdtPr>
                  <w:sdtEndPr/>
                  <w:sdtContent>
                    <w:r w:rsidR="005355BC">
                      <w:fldChar w:fldCharType="begin"/>
                    </w:r>
                    <w:r w:rsidR="005355BC">
                      <w:rPr>
                        <w:rStyle w:val="Emphasis"/>
                        <w:rFonts w:eastAsia="Times New Roman" w:cs="Times New Roman"/>
                        <w:lang w:val="en-CA"/>
                      </w:rPr>
                      <w:instrText xml:space="preserve"> CITATION Huang05 \l 4105 </w:instrText>
                    </w:r>
                    <w:r w:rsidR="005355BC">
                      <w:fldChar w:fldCharType="separate"/>
                    </w:r>
                    <w:r w:rsidR="00F718AF">
                      <w:rPr>
                        <w:rStyle w:val="Emphasis"/>
                        <w:rFonts w:eastAsia="Times New Roman" w:cs="Times New Roman"/>
                        <w:noProof/>
                        <w:lang w:val="en-CA"/>
                      </w:rPr>
                      <w:t xml:space="preserve"> </w:t>
                    </w:r>
                    <w:r w:rsidR="00F718AF" w:rsidRPr="00F718AF">
                      <w:rPr>
                        <w:rFonts w:eastAsia="Times New Roman" w:cs="Times New Roman"/>
                        <w:noProof/>
                        <w:lang w:val="en-CA"/>
                      </w:rPr>
                      <w:t>(Huang)</w:t>
                    </w:r>
                    <w:r w:rsidR="005355BC">
                      <w:fldChar w:fldCharType="end"/>
                    </w:r>
                  </w:sdtContent>
                </w:sdt>
              </w:p>
              <w:p w14:paraId="5AEFA709" w14:textId="77777777" w:rsidR="005355BC" w:rsidRDefault="005A289E" w:rsidP="005355BC">
                <w:pPr>
                  <w:rPr>
                    <w:rFonts w:eastAsia="Times New Roman" w:cs="Times New Roman"/>
                  </w:rPr>
                </w:pPr>
                <w:sdt>
                  <w:sdtPr>
                    <w:rPr>
                      <w:rFonts w:eastAsia="Times New Roman" w:cs="Times New Roman"/>
                    </w:rPr>
                    <w:id w:val="651575051"/>
                    <w:citation/>
                  </w:sdtPr>
                  <w:sdtEndPr/>
                  <w:sdtContent>
                    <w:r w:rsidR="005355BC">
                      <w:rPr>
                        <w:rFonts w:eastAsia="Times New Roman" w:cs="Times New Roman"/>
                      </w:rPr>
                      <w:fldChar w:fldCharType="begin"/>
                    </w:r>
                    <w:r w:rsidR="00F718AF">
                      <w:rPr>
                        <w:rFonts w:eastAsia="Times New Roman" w:cs="Times New Roman"/>
                        <w:bCs/>
                        <w:kern w:val="36"/>
                        <w:lang w:val="en-CA"/>
                      </w:rPr>
                      <w:instrText xml:space="preserve">CITATION Louie12 \l 4105 </w:instrText>
                    </w:r>
                    <w:r w:rsidR="005355BC">
                      <w:rPr>
                        <w:rFonts w:eastAsia="Times New Roman" w:cs="Times New Roman"/>
                      </w:rPr>
                      <w:fldChar w:fldCharType="separate"/>
                    </w:r>
                    <w:r w:rsidR="00F718AF" w:rsidRPr="00F718AF">
                      <w:rPr>
                        <w:rFonts w:eastAsia="Times New Roman" w:cs="Times New Roman"/>
                        <w:noProof/>
                        <w:kern w:val="36"/>
                        <w:lang w:val="en-CA"/>
                      </w:rPr>
                      <w:t>(Louie)</w:t>
                    </w:r>
                    <w:r w:rsidR="005355BC">
                      <w:rPr>
                        <w:rFonts w:eastAsia="Times New Roman" w:cs="Times New Roman"/>
                      </w:rPr>
                      <w:fldChar w:fldCharType="end"/>
                    </w:r>
                  </w:sdtContent>
                </w:sdt>
              </w:p>
              <w:p w14:paraId="36E7E261" w14:textId="77777777" w:rsidR="003235A7" w:rsidRPr="005355BC" w:rsidRDefault="005A289E" w:rsidP="005355BC">
                <w:pPr>
                  <w:rPr>
                    <w:rFonts w:eastAsia="Times New Roman" w:cs="Times New Roman"/>
                  </w:rPr>
                </w:pPr>
                <w:sdt>
                  <w:sdtPr>
                    <w:rPr>
                      <w:rFonts w:eastAsia="Times New Roman" w:cs="Times New Roman"/>
                    </w:rPr>
                    <w:id w:val="360793627"/>
                    <w:citation/>
                  </w:sdtPr>
                  <w:sdtEndPr/>
                  <w:sdtContent>
                    <w:r w:rsidR="005355BC">
                      <w:rPr>
                        <w:rFonts w:eastAsia="Times New Roman" w:cs="Times New Roman"/>
                      </w:rPr>
                      <w:fldChar w:fldCharType="begin"/>
                    </w:r>
                    <w:r w:rsidR="00F718AF">
                      <w:rPr>
                        <w:rFonts w:eastAsia="Times New Roman" w:cs="Times New Roman"/>
                        <w:lang w:val="en-CA"/>
                      </w:rPr>
                      <w:instrText xml:space="preserve">CITATION Tsu10 \l 4105 </w:instrText>
                    </w:r>
                    <w:r w:rsidR="005355BC">
                      <w:rPr>
                        <w:rFonts w:eastAsia="Times New Roman" w:cs="Times New Roman"/>
                      </w:rPr>
                      <w:fldChar w:fldCharType="separate"/>
                    </w:r>
                    <w:r w:rsidR="00F718AF" w:rsidRPr="00F718AF">
                      <w:rPr>
                        <w:rFonts w:eastAsia="Times New Roman" w:cs="Times New Roman"/>
                        <w:noProof/>
                        <w:lang w:val="en-CA"/>
                      </w:rPr>
                      <w:t>(Tsu)</w:t>
                    </w:r>
                    <w:r w:rsidR="005355BC">
                      <w:rPr>
                        <w:rFonts w:eastAsia="Times New Roman" w:cs="Times New Roman"/>
                      </w:rPr>
                      <w:fldChar w:fldCharType="end"/>
                    </w:r>
                  </w:sdtContent>
                </w:sdt>
              </w:p>
            </w:sdtContent>
          </w:sdt>
        </w:tc>
      </w:tr>
    </w:tbl>
    <w:p w14:paraId="716E30A0"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B8943" w14:textId="77777777" w:rsidR="00382D4F" w:rsidRDefault="00382D4F" w:rsidP="007A0D55">
      <w:pPr>
        <w:spacing w:after="0" w:line="240" w:lineRule="auto"/>
      </w:pPr>
      <w:r>
        <w:separator/>
      </w:r>
    </w:p>
  </w:endnote>
  <w:endnote w:type="continuationSeparator" w:id="0">
    <w:p w14:paraId="3FEAB2A9" w14:textId="77777777" w:rsidR="00382D4F" w:rsidRDefault="00382D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C4DDB" w14:textId="77777777" w:rsidR="00382D4F" w:rsidRDefault="00382D4F" w:rsidP="007A0D55">
      <w:pPr>
        <w:spacing w:after="0" w:line="240" w:lineRule="auto"/>
      </w:pPr>
      <w:r>
        <w:separator/>
      </w:r>
    </w:p>
  </w:footnote>
  <w:footnote w:type="continuationSeparator" w:id="0">
    <w:p w14:paraId="077DBE40" w14:textId="77777777" w:rsidR="00382D4F" w:rsidRDefault="00382D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F1500"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4580D6"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82D4F"/>
    <w:rsid w:val="003D3579"/>
    <w:rsid w:val="003E2795"/>
    <w:rsid w:val="003F0D73"/>
    <w:rsid w:val="00462DBE"/>
    <w:rsid w:val="00464699"/>
    <w:rsid w:val="00483379"/>
    <w:rsid w:val="00487BC5"/>
    <w:rsid w:val="00496888"/>
    <w:rsid w:val="004A7476"/>
    <w:rsid w:val="004E5896"/>
    <w:rsid w:val="00513EE6"/>
    <w:rsid w:val="0053121C"/>
    <w:rsid w:val="00534F8F"/>
    <w:rsid w:val="005355BC"/>
    <w:rsid w:val="00590035"/>
    <w:rsid w:val="005A289E"/>
    <w:rsid w:val="005B177E"/>
    <w:rsid w:val="005B3921"/>
    <w:rsid w:val="005E0090"/>
    <w:rsid w:val="005F26D7"/>
    <w:rsid w:val="005F5450"/>
    <w:rsid w:val="006D0412"/>
    <w:rsid w:val="007411B9"/>
    <w:rsid w:val="00780D95"/>
    <w:rsid w:val="00780DC7"/>
    <w:rsid w:val="007A0D55"/>
    <w:rsid w:val="007A5509"/>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18AF"/>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1D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Emphasis">
    <w:name w:val="Emphasis"/>
    <w:basedOn w:val="DefaultParagraphFont"/>
    <w:uiPriority w:val="20"/>
    <w:qFormat/>
    <w:rsid w:val="005355BC"/>
    <w:rPr>
      <w:i/>
      <w:iCs/>
    </w:rPr>
  </w:style>
  <w:style w:type="character" w:customStyle="1" w:styleId="apple-converted-space">
    <w:name w:val="apple-converted-space"/>
    <w:basedOn w:val="DefaultParagraphFont"/>
    <w:rsid w:val="005355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Emphasis">
    <w:name w:val="Emphasis"/>
    <w:basedOn w:val="DefaultParagraphFont"/>
    <w:uiPriority w:val="20"/>
    <w:qFormat/>
    <w:rsid w:val="005355BC"/>
    <w:rPr>
      <w:i/>
      <w:iCs/>
    </w:rPr>
  </w:style>
  <w:style w:type="character" w:customStyle="1" w:styleId="apple-converted-space">
    <w:name w:val="apple-converted-space"/>
    <w:basedOn w:val="DefaultParagraphFont"/>
    <w:rsid w:val="00535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Hong_Kong" TargetMode="External"/><Relationship Id="rId10" Type="http://schemas.openxmlformats.org/officeDocument/2006/relationships/hyperlink" Target="https://en.wikipedia.org/wiki/Eileen_Cha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B29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Huang05</b:Tag>
    <b:SourceType>Book</b:SourceType>
    <b:Guid>{C9EAA996-440E-4DBF-B8E8-29F0E22ED74A}</b:Guid>
    <b:Title>Women, War, Domesticity: Shanghai Literature and Popular Culture of the 1940s</b:Title>
    <b:Medium>Shanghai culture in the period of Chang’s early writings</b:Medium>
    <b:Year>2005</b:Year>
    <b:Author>
      <b:Author>
        <b:NameList>
          <b:Person>
            <b:Last>Huang</b:Last>
            <b:First>Nicole</b:First>
          </b:Person>
        </b:NameList>
      </b:Author>
    </b:Author>
    <b:City> Leiden</b:City>
    <b:Publisher>Brill</b:Publisher>
    <b:RefOrder>1</b:RefOrder>
  </b:Source>
  <b:Source>
    <b:Tag>Louie12</b:Tag>
    <b:SourceType>Book</b:SourceType>
    <b:Guid>{86B4DFDE-EB6D-AA4E-BD33-4C629C9FD9BC}</b:Guid>
    <b:Author>
      <b:Editor>
        <b:NameList>
          <b:Person>
            <b:Last>Louie</b:Last>
            <b:First>Kam</b:First>
          </b:Person>
        </b:NameList>
      </b:Editor>
    </b:Author>
    <b:Title>Eileen Chang: Romancing Languages, Cultures and Genres</b:Title>
    <b:Year>2012</b:Year>
    <b:City>Hong Kong</b:City>
    <b:Publisher>Hong Kong UP</b:Publisher>
    <b:Medium>On Chang’s less known and posthumously published works and film adaptations of her short stories</b:Medium>
    <b:RefOrder>2</b:RefOrder>
  </b:Source>
  <b:Source>
    <b:Tag>Tsu10</b:Tag>
    <b:SourceType>Book</b:SourceType>
    <b:Guid>{507B2880-7E19-E247-A5D2-480BBE11D1E5}</b:Guid>
    <b:Title>Sound and Script in Chinese Diaspora</b:Title>
    <b:Year>2010</b:Year>
    <b:Medium>Print</b:Medium>
    <b:Author>
      <b:Author>
        <b:NameList>
          <b:Person>
            <b:Last>Tsu</b:Last>
            <b:First>Jing</b:First>
          </b:Person>
        </b:NameList>
      </b:Author>
    </b:Author>
    <b:City>Cambridge</b:City>
    <b:Publisher>Harvard UP</b:Publisher>
    <b:RefOrder>3</b:RefOrder>
  </b:Source>
</b:Sources>
</file>

<file path=customXml/itemProps1.xml><?xml version="1.0" encoding="utf-8"?>
<ds:datastoreItem xmlns:ds="http://schemas.openxmlformats.org/officeDocument/2006/customXml" ds:itemID="{3B540BDA-5325-824F-B791-D698FE5A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7</TotalTime>
  <Pages>3</Pages>
  <Words>1171</Words>
  <Characters>6677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2016-03-11T04:48:00Z</dcterms:created>
  <dcterms:modified xsi:type="dcterms:W3CDTF">2016-03-23T04:51:00Z</dcterms:modified>
</cp:coreProperties>
</file>