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4D28F3" w14:textId="77777777" w:rsidTr="00922950">
        <w:tc>
          <w:tcPr>
            <w:tcW w:w="491" w:type="dxa"/>
            <w:vMerge w:val="restart"/>
            <w:shd w:val="clear" w:color="auto" w:fill="A6A6A6" w:themeFill="background1" w:themeFillShade="A6"/>
            <w:textDirection w:val="btLr"/>
          </w:tcPr>
          <w:p w14:paraId="71AF2FC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14:paraId="68C875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14:paraId="6D5B2BA2" w14:textId="77777777" w:rsidR="00B574C9" w:rsidRDefault="00117CC8" w:rsidP="00117CC8">
                <w:r>
                  <w:t>Rima</w:t>
                </w:r>
              </w:p>
            </w:tc>
          </w:sdtContent>
        </w:sdt>
        <w:sdt>
          <w:sdtPr>
            <w:alias w:val="Middle name"/>
            <w:tag w:val="authorMiddleName"/>
            <w:id w:val="-2076034781"/>
            <w:placeholder>
              <w:docPart w:val="59EF40A0DFDC4AE38922C90B917DAAC5"/>
            </w:placeholder>
            <w:showingPlcHdr/>
            <w:text/>
          </w:sdtPr>
          <w:sdtContent>
            <w:tc>
              <w:tcPr>
                <w:tcW w:w="2551" w:type="dxa"/>
              </w:tcPr>
              <w:p w14:paraId="5DA5C59C"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14:paraId="3B9AD0E8" w14:textId="77777777" w:rsidR="00B574C9" w:rsidRDefault="00117CC8" w:rsidP="00117CC8">
                <w:r>
                  <w:t>Joseph</w:t>
                </w:r>
              </w:p>
            </w:tc>
          </w:sdtContent>
        </w:sdt>
      </w:tr>
      <w:tr w:rsidR="00B574C9" w14:paraId="68B2BC36" w14:textId="77777777" w:rsidTr="001A6A06">
        <w:trPr>
          <w:trHeight w:val="986"/>
        </w:trPr>
        <w:tc>
          <w:tcPr>
            <w:tcW w:w="491" w:type="dxa"/>
            <w:vMerge/>
            <w:shd w:val="clear" w:color="auto" w:fill="A6A6A6" w:themeFill="background1" w:themeFillShade="A6"/>
          </w:tcPr>
          <w:p w14:paraId="5428D5D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14:paraId="3DA11BC2" w14:textId="77777777" w:rsidR="00B574C9" w:rsidRDefault="00B574C9" w:rsidP="00922950">
                <w:r>
                  <w:rPr>
                    <w:rStyle w:val="PlaceholderText"/>
                  </w:rPr>
                  <w:t>[Enter your biography]</w:t>
                </w:r>
              </w:p>
            </w:tc>
          </w:sdtContent>
        </w:sdt>
      </w:tr>
      <w:tr w:rsidR="00B574C9" w14:paraId="5B58EE9D" w14:textId="77777777" w:rsidTr="001A6A06">
        <w:trPr>
          <w:trHeight w:val="986"/>
        </w:trPr>
        <w:tc>
          <w:tcPr>
            <w:tcW w:w="491" w:type="dxa"/>
            <w:vMerge/>
            <w:shd w:val="clear" w:color="auto" w:fill="A6A6A6" w:themeFill="background1" w:themeFillShade="A6"/>
          </w:tcPr>
          <w:p w14:paraId="2BEB628C"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14:paraId="0030632A" w14:textId="77777777" w:rsidR="00B574C9" w:rsidRDefault="00117CC8" w:rsidP="00117CC8">
                <w:r>
                  <w:t>Santa Clara University</w:t>
                </w:r>
              </w:p>
            </w:tc>
          </w:sdtContent>
        </w:sdt>
      </w:tr>
    </w:tbl>
    <w:p w14:paraId="7DC6EB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AF0C54" w14:textId="77777777" w:rsidTr="00244BB0">
        <w:tc>
          <w:tcPr>
            <w:tcW w:w="9016" w:type="dxa"/>
            <w:shd w:val="clear" w:color="auto" w:fill="A6A6A6" w:themeFill="background1" w:themeFillShade="A6"/>
            <w:tcMar>
              <w:top w:w="113" w:type="dxa"/>
              <w:bottom w:w="113" w:type="dxa"/>
            </w:tcMar>
          </w:tcPr>
          <w:p w14:paraId="533C0C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CBAAA6" w14:textId="77777777"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14:paraId="7378CFE0" w14:textId="3CB1115C" w:rsidR="003F0D73" w:rsidRPr="00FB589A" w:rsidRDefault="00300E3C" w:rsidP="00300E3C">
                <w:r>
                  <w:rPr>
                    <w:lang w:val="en-US"/>
                  </w:rPr>
                  <w:t xml:space="preserve">Valéry, </w:t>
                </w:r>
                <w:r w:rsidR="00117CC8" w:rsidRPr="00117CC8">
                  <w:rPr>
                    <w:lang w:val="en-US"/>
                  </w:rPr>
                  <w:t xml:space="preserve">Paul </w:t>
                </w:r>
                <w:r>
                  <w:rPr>
                    <w:lang w:val="en-US"/>
                  </w:rPr>
                  <w:t>(October 1871–</w:t>
                </w:r>
                <w:r w:rsidR="00117CC8" w:rsidRPr="00117CC8">
                  <w:rPr>
                    <w:lang w:val="en-US"/>
                  </w:rPr>
                  <w:t>July 1945)</w:t>
                </w:r>
              </w:p>
            </w:tc>
          </w:sdtContent>
        </w:sdt>
      </w:tr>
      <w:tr w:rsidR="00464699" w14:paraId="4536EADA" w14:textId="77777777" w:rsidTr="00300E3C">
        <w:sdt>
          <w:sdtPr>
            <w:alias w:val="Variant headwords"/>
            <w:tag w:val="variantHeadwords"/>
            <w:id w:val="173464402"/>
            <w:placeholder>
              <w:docPart w:val="EEAA16D4001B48C48B902A07EC742CE2"/>
            </w:placeholder>
          </w:sdtPr>
          <w:sdtContent>
            <w:tc>
              <w:tcPr>
                <w:tcW w:w="9016" w:type="dxa"/>
                <w:tcMar>
                  <w:top w:w="113" w:type="dxa"/>
                  <w:bottom w:w="113" w:type="dxa"/>
                </w:tcMar>
              </w:tcPr>
              <w:p w14:paraId="2C5EA043" w14:textId="50F3A6C3" w:rsidR="00464699" w:rsidRDefault="00300E3C" w:rsidP="00464699">
                <w:r w:rsidRPr="00117CC8">
                  <w:rPr>
                    <w:lang w:val="en-US"/>
                  </w:rPr>
                  <w:t>Valéry, (</w:t>
                </w:r>
                <w:proofErr w:type="spellStart"/>
                <w:r w:rsidRPr="00117CC8">
                  <w:rPr>
                    <w:lang w:val="en-US"/>
                  </w:rPr>
                  <w:t>Ambroise</w:t>
                </w:r>
                <w:proofErr w:type="spellEnd"/>
                <w:r w:rsidRPr="00117CC8">
                  <w:rPr>
                    <w:lang w:val="en-US"/>
                  </w:rPr>
                  <w:t>) Paul (Toussaint Jules)</w:t>
                </w:r>
              </w:p>
            </w:tc>
          </w:sdtContent>
        </w:sdt>
      </w:tr>
      <w:tr w:rsidR="00E85A05" w14:paraId="3776FBF3" w14:textId="77777777" w:rsidTr="003F0D73">
        <w:sdt>
          <w:sdtPr>
            <w:alias w:val="Abstract"/>
            <w:tag w:val="abstract"/>
            <w:id w:val="-635871867"/>
            <w:placeholder>
              <w:docPart w:val="7418B743C4704D029388DBD4B4F8F19F"/>
            </w:placeholder>
          </w:sdtPr>
          <w:sdtContent>
            <w:tc>
              <w:tcPr>
                <w:tcW w:w="9016" w:type="dxa"/>
                <w:tcMar>
                  <w:top w:w="113" w:type="dxa"/>
                  <w:bottom w:w="113" w:type="dxa"/>
                </w:tcMar>
              </w:tcPr>
              <w:p w14:paraId="66DC9618" w14:textId="77777777" w:rsidR="00E85A05" w:rsidRPr="006B4786" w:rsidRDefault="006B4786" w:rsidP="00E85A05">
                <w:pPr>
                  <w:rPr>
                    <w:lang w:val="en-CA"/>
                  </w:rPr>
                </w:pPr>
                <w:r w:rsidRPr="006B4786">
                  <w:rPr>
                    <w:lang w:val="en-CA"/>
                  </w:rPr>
                  <w:t>Paul Valéry is the author of an oeuvre that comprises several genres and attests a polyvalent thinker. Celebrated for his poetry, he is an innovator in imagery and the lyrical subject as in his adaptations of classical form. Introduced into the milieu of symbolist authors at the age of twenty, he left eye-witness accounts of the development of symbolism and insightful analyses of its significance in language arts. His essays and lectures reveal him a critic of historical and philosophical discourses and a forerunner in modern literary theory as he moves its object from a local evaluation to a theory of literary production. An interlocutor of many pre-eminent scientists of his time, he collaborated alongside them in cultural commissions. Although he consistently objected to being labeled a philosopher, esthetic invention, the phenomenology of thought and the functions of language are among his subjects of predilection in his poems, essays, dialogues, drama and notebooks.</w:t>
                </w:r>
              </w:p>
            </w:tc>
          </w:sdtContent>
        </w:sdt>
      </w:tr>
      <w:tr w:rsidR="003F0D73" w:rsidRPr="006B4786" w14:paraId="55B74D57" w14:textId="77777777" w:rsidTr="003F0D73">
        <w:sdt>
          <w:sdtPr>
            <w:rPr>
              <w:lang w:val="en-CA"/>
            </w:rPr>
            <w:alias w:val="Article text"/>
            <w:tag w:val="articleText"/>
            <w:id w:val="634067588"/>
            <w:placeholder>
              <w:docPart w:val="DBB94F8041BE4F69974CEFC095EACF36"/>
            </w:placeholder>
          </w:sdtPr>
          <w:sdtContent>
            <w:tc>
              <w:tcPr>
                <w:tcW w:w="9016" w:type="dxa"/>
                <w:tcMar>
                  <w:top w:w="113" w:type="dxa"/>
                  <w:bottom w:w="113" w:type="dxa"/>
                </w:tcMar>
              </w:tcPr>
              <w:p w14:paraId="6AAC5BF6" w14:textId="77777777" w:rsidR="00117CC8" w:rsidRDefault="00117CC8" w:rsidP="00117CC8">
                <w:pPr>
                  <w:rPr>
                    <w:lang w:val="en-CA"/>
                  </w:rPr>
                </w:pPr>
                <w:r w:rsidRPr="006B4786">
                  <w:rPr>
                    <w:lang w:val="en-CA"/>
                  </w:rPr>
                  <w:t>Paul Valéry is the author of an oeuvre that comprises several genres and attests a polyvalent thinker. Celebrated for his poetry, he is an innovator in imagery and the lyrical subject as in his adaptations of classical form. Introduced into the milieu of symbolist authors</w:t>
                </w:r>
                <w:r w:rsidR="006B4786" w:rsidRPr="006B4786">
                  <w:rPr>
                    <w:lang w:val="en-CA"/>
                  </w:rPr>
                  <w:t xml:space="preserve"> at the age of twenty</w:t>
                </w:r>
                <w:r w:rsidRPr="006B4786">
                  <w:rPr>
                    <w:lang w:val="en-CA"/>
                  </w:rPr>
                  <w:t>, he left eye-witness accounts of the development of symbolism and insightful analyses of its significance in language arts. His essays and lectures reveal him a critic of historical and philosophical discourses and a forerunner in modern literary theory as he moves its object from a local evaluation to a theory of literary production. An interlocutor of many pre-eminent scientists of his time, he collaborated alongside them in cultural commissions. Although he consistently objected to being labeled a philosopher, esthetic invention, the phenomenology of thought and the functions of language are among his subjects of predilection in his poems, essays, dialogues, drama and notebooks.</w:t>
                </w:r>
              </w:p>
              <w:p w14:paraId="7150DF87" w14:textId="77777777" w:rsidR="00E84483" w:rsidRDefault="00E84483" w:rsidP="00117CC8">
                <w:pPr>
                  <w:rPr>
                    <w:lang w:val="en-CA"/>
                  </w:rPr>
                </w:pPr>
              </w:p>
              <w:p w14:paraId="469C4537" w14:textId="77777777" w:rsidR="00E84483" w:rsidRDefault="00E84483" w:rsidP="00E84483">
                <w:pPr>
                  <w:keepNext/>
                </w:pPr>
                <w:r>
                  <w:rPr>
                    <w:lang w:val="en-CA"/>
                  </w:rPr>
                  <w:t xml:space="preserve">File: </w:t>
                </w:r>
                <w:r w:rsidRPr="00E84483">
                  <w:rPr>
                    <w:lang w:val="en-CA"/>
                  </w:rPr>
                  <w:t>Paul Valery Self-portrait, December 1935</w:t>
                </w:r>
                <w:r>
                  <w:rPr>
                    <w:lang w:val="en-CA"/>
                  </w:rPr>
                  <w:t>.jpg</w:t>
                </w:r>
              </w:p>
              <w:p w14:paraId="74181C87" w14:textId="77777777" w:rsidR="00E84483" w:rsidRDefault="00E84483" w:rsidP="00E84483">
                <w:pPr>
                  <w:pStyle w:val="Caption"/>
                </w:pPr>
                <w:r>
                  <w:t xml:space="preserve">Paul Valery Self-portrait, December 1935 </w:t>
                </w:r>
                <w:fldSimple w:instr=" SEQ Paul_Valery_Self-portrait,_December_1935 \* ARABIC ">
                  <w:r>
                    <w:rPr>
                      <w:noProof/>
                    </w:rPr>
                    <w:t>1</w:t>
                  </w:r>
                </w:fldSimple>
              </w:p>
              <w:p w14:paraId="5C0B672B" w14:textId="6B10B095" w:rsidR="00E84483" w:rsidRPr="00E84483" w:rsidRDefault="00300E3C" w:rsidP="00300E3C">
                <w:pPr>
                  <w:pStyle w:val="Authornote"/>
                  <w:rPr>
                    <w:lang w:val="en-CA"/>
                  </w:rPr>
                </w:pPr>
                <w:commentRangeStart w:id="0"/>
                <w:r>
                  <w:rPr>
                    <w:lang w:val="en-CA"/>
                  </w:rPr>
                  <w:t>[[</w:t>
                </w:r>
                <w:r w:rsidR="00E84483">
                  <w:rPr>
                    <w:lang w:val="en-CA"/>
                  </w:rPr>
                  <w:t xml:space="preserve">Source: From </w:t>
                </w:r>
                <w:r w:rsidR="00E84483" w:rsidRPr="00E84483">
                  <w:t xml:space="preserve">the </w:t>
                </w:r>
                <w:proofErr w:type="spellStart"/>
                <w:r w:rsidR="00E84483" w:rsidRPr="00E84483">
                  <w:t>Bibliothèque</w:t>
                </w:r>
                <w:proofErr w:type="spellEnd"/>
                <w:r w:rsidR="00E84483" w:rsidRPr="00E84483">
                  <w:t xml:space="preserve"> </w:t>
                </w:r>
                <w:proofErr w:type="spellStart"/>
                <w:r w:rsidR="00E84483" w:rsidRPr="00E84483">
                  <w:t>Nationale</w:t>
                </w:r>
                <w:proofErr w:type="spellEnd"/>
                <w:r w:rsidR="00E84483" w:rsidRPr="00E84483">
                  <w:t xml:space="preserve"> de France</w:t>
                </w:r>
                <w:r>
                  <w:t>]]</w:t>
                </w:r>
                <w:commentRangeEnd w:id="0"/>
                <w:r>
                  <w:rPr>
                    <w:rStyle w:val="CommentReference"/>
                    <w:b w:val="0"/>
                    <w:color w:val="auto"/>
                  </w:rPr>
                  <w:commentReference w:id="0"/>
                </w:r>
              </w:p>
              <w:p w14:paraId="3C81CDD7" w14:textId="77777777" w:rsidR="00117CC8" w:rsidRPr="006B4786" w:rsidRDefault="00117CC8" w:rsidP="00117CC8">
                <w:pPr>
                  <w:rPr>
                    <w:lang w:val="en-CA"/>
                  </w:rPr>
                </w:pPr>
              </w:p>
              <w:p w14:paraId="5AC27630" w14:textId="77777777" w:rsidR="00117CC8" w:rsidRDefault="00117CC8" w:rsidP="00117CC8">
                <w:pPr>
                  <w:rPr>
                    <w:lang w:val="en-CA"/>
                  </w:rPr>
                </w:pPr>
                <w:r w:rsidRPr="006B4786">
                  <w:rPr>
                    <w:lang w:val="en-CA"/>
                  </w:rPr>
                  <w:t xml:space="preserve">Valéry was born in </w:t>
                </w:r>
                <w:proofErr w:type="spellStart"/>
                <w:r w:rsidRPr="006B4786">
                  <w:rPr>
                    <w:lang w:val="en-CA"/>
                  </w:rPr>
                  <w:t>Sète</w:t>
                </w:r>
                <w:proofErr w:type="spellEnd"/>
                <w:r w:rsidRPr="006B4786">
                  <w:rPr>
                    <w:lang w:val="en-CA"/>
                  </w:rPr>
                  <w:t>, on the Mediterranean coast of France, to a Genovese mother and a father of Corsican origin. As early as 1884, he nurtured an interest in architecture and n</w:t>
                </w:r>
                <w:r w:rsidR="00A1371F">
                  <w:rPr>
                    <w:lang w:val="en-CA"/>
                  </w:rPr>
                  <w:t>aval arts; he nevertheless turned</w:t>
                </w:r>
                <w:r w:rsidRPr="006B4786">
                  <w:rPr>
                    <w:lang w:val="en-CA"/>
                  </w:rPr>
                  <w:t xml:space="preserve"> to</w:t>
                </w:r>
                <w:r w:rsidR="00A1371F">
                  <w:rPr>
                    <w:lang w:val="en-CA"/>
                  </w:rPr>
                  <w:t xml:space="preserve"> letters and drawing as he deemed</w:t>
                </w:r>
                <w:r w:rsidRPr="006B4786">
                  <w:rPr>
                    <w:lang w:val="en-CA"/>
                  </w:rPr>
                  <w:t xml:space="preserve"> his aptitude in mathematics insufficient. While studying law, with little in</w:t>
                </w:r>
                <w:r w:rsidR="00A1371F">
                  <w:rPr>
                    <w:lang w:val="en-CA"/>
                  </w:rPr>
                  <w:t>terest, in Montpellier, he read</w:t>
                </w:r>
                <w:r w:rsidRPr="006B4786">
                  <w:rPr>
                    <w:lang w:val="en-CA"/>
                  </w:rPr>
                  <w:t xml:space="preserve"> several philosophers and expository treatises by mathematicians and scientists; most notably among the earliest referenced in his letters and notes: Helmholtz, Maxwell, Faraday, Thompson, and Henri </w:t>
                </w:r>
                <w:proofErr w:type="spellStart"/>
                <w:r w:rsidRPr="006B4786">
                  <w:rPr>
                    <w:lang w:val="en-CA"/>
                  </w:rPr>
                  <w:t>Poincaré</w:t>
                </w:r>
                <w:proofErr w:type="spellEnd"/>
                <w:r w:rsidRPr="006B4786">
                  <w:rPr>
                    <w:lang w:val="en-CA"/>
                  </w:rPr>
                  <w:t>,</w:t>
                </w:r>
                <w:r w:rsidR="00A1371F">
                  <w:rPr>
                    <w:lang w:val="en-CA"/>
                  </w:rPr>
                  <w:t xml:space="preserve"> </w:t>
                </w:r>
                <w:r w:rsidR="00A1371F">
                  <w:rPr>
                    <w:lang w:val="en-CA"/>
                  </w:rPr>
                  <w:lastRenderedPageBreak/>
                  <w:t>whom he often re-read</w:t>
                </w:r>
                <w:r w:rsidRPr="006B4786">
                  <w:rPr>
                    <w:lang w:val="en-CA"/>
                  </w:rPr>
                  <w:t xml:space="preserve"> throughout his life. In 1890, a chance en</w:t>
                </w:r>
                <w:r w:rsidR="00A1371F">
                  <w:rPr>
                    <w:lang w:val="en-CA"/>
                  </w:rPr>
                  <w:t xml:space="preserve">counter with Pierre </w:t>
                </w:r>
                <w:proofErr w:type="spellStart"/>
                <w:r w:rsidR="00A1371F">
                  <w:rPr>
                    <w:lang w:val="en-CA"/>
                  </w:rPr>
                  <w:t>Louÿs</w:t>
                </w:r>
                <w:proofErr w:type="spellEnd"/>
                <w:r w:rsidR="00A1371F">
                  <w:rPr>
                    <w:lang w:val="en-CA"/>
                  </w:rPr>
                  <w:t xml:space="preserve"> proved pivotal: </w:t>
                </w:r>
                <w:proofErr w:type="spellStart"/>
                <w:r w:rsidR="00A1371F">
                  <w:rPr>
                    <w:lang w:val="en-CA"/>
                  </w:rPr>
                  <w:t>Louÿs</w:t>
                </w:r>
                <w:proofErr w:type="spellEnd"/>
                <w:r w:rsidR="00A1371F">
                  <w:rPr>
                    <w:lang w:val="en-CA"/>
                  </w:rPr>
                  <w:t xml:space="preserve"> soon introduced him to André Gide, leading</w:t>
                </w:r>
                <w:r w:rsidRPr="006B4786">
                  <w:rPr>
                    <w:lang w:val="en-CA"/>
                  </w:rPr>
                  <w:t xml:space="preserve"> him to publish several of his poems, </w:t>
                </w:r>
                <w:r w:rsidR="00A1371F">
                  <w:rPr>
                    <w:lang w:val="en-CA"/>
                  </w:rPr>
                  <w:t>and encouraging him</w:t>
                </w:r>
                <w:r w:rsidRPr="006B4786">
                  <w:rPr>
                    <w:lang w:val="en-CA"/>
                  </w:rPr>
                  <w:t xml:space="preserve"> to write to </w:t>
                </w:r>
                <w:proofErr w:type="spellStart"/>
                <w:r w:rsidRPr="006B4786">
                  <w:rPr>
                    <w:lang w:val="en-CA"/>
                  </w:rPr>
                  <w:t>Stéphane</w:t>
                </w:r>
                <w:proofErr w:type="spellEnd"/>
                <w:r w:rsidRPr="006B4786">
                  <w:rPr>
                    <w:lang w:val="en-CA"/>
                  </w:rPr>
                  <w:t xml:space="preserve"> </w:t>
                </w:r>
                <w:proofErr w:type="spellStart"/>
                <w:r w:rsidRPr="006B4786">
                  <w:rPr>
                    <w:lang w:val="en-CA"/>
                  </w:rPr>
                  <w:t>Mallarmé</w:t>
                </w:r>
                <w:proofErr w:type="spellEnd"/>
                <w:r w:rsidRPr="006B4786">
                  <w:rPr>
                    <w:lang w:val="en-CA"/>
                  </w:rPr>
                  <w:t xml:space="preserve">, whom </w:t>
                </w:r>
                <w:r w:rsidR="00A1371F">
                  <w:rPr>
                    <w:lang w:val="en-CA"/>
                  </w:rPr>
                  <w:t>he subsequently met</w:t>
                </w:r>
                <w:r w:rsidRPr="006B4786">
                  <w:rPr>
                    <w:lang w:val="en-CA"/>
                  </w:rPr>
                  <w:t xml:space="preserve">, as well as Huysmans and Paul Claudel, in 1891, then several other symbolists at </w:t>
                </w:r>
                <w:proofErr w:type="spellStart"/>
                <w:r w:rsidRPr="006B4786">
                  <w:rPr>
                    <w:lang w:val="en-CA"/>
                  </w:rPr>
                  <w:t>Mallarmé’s</w:t>
                </w:r>
                <w:proofErr w:type="spellEnd"/>
                <w:r w:rsidRPr="006B4786">
                  <w:rPr>
                    <w:lang w:val="en-CA"/>
                  </w:rPr>
                  <w:t xml:space="preserve"> Tuesday gatherings after his definitive move to Paris in 1894.</w:t>
                </w:r>
              </w:p>
              <w:p w14:paraId="713CFB68" w14:textId="77777777" w:rsidR="00A1371F" w:rsidRPr="006B4786" w:rsidRDefault="00A1371F" w:rsidP="00117CC8">
                <w:pPr>
                  <w:rPr>
                    <w:lang w:val="en-CA"/>
                  </w:rPr>
                </w:pPr>
              </w:p>
              <w:p w14:paraId="4B85BB2B" w14:textId="77777777" w:rsidR="00EF23A5" w:rsidRDefault="00117CC8" w:rsidP="00117CC8">
                <w:pPr>
                  <w:rPr>
                    <w:lang w:val="en-CA"/>
                  </w:rPr>
                </w:pPr>
                <w:r w:rsidRPr="006B4786">
                  <w:rPr>
                    <w:lang w:val="en-CA"/>
                  </w:rPr>
                  <w:t xml:space="preserve">Although signs of an intellectual crisis are evident in his letters since 1891, the often </w:t>
                </w:r>
                <w:r w:rsidR="00A1371F" w:rsidRPr="006B4786">
                  <w:rPr>
                    <w:lang w:val="en-CA"/>
                  </w:rPr>
                  <w:t>mythicized</w:t>
                </w:r>
                <w:r w:rsidRPr="006B4786">
                  <w:rPr>
                    <w:lang w:val="en-CA"/>
                  </w:rPr>
                  <w:t xml:space="preserve"> event of October 1892, known as the </w:t>
                </w:r>
                <w:r w:rsidR="00E84483">
                  <w:rPr>
                    <w:lang w:val="en-CA"/>
                  </w:rPr>
                  <w:t>‘</w:t>
                </w:r>
                <w:r w:rsidRPr="006B4786">
                  <w:rPr>
                    <w:lang w:val="en-CA"/>
                  </w:rPr>
                  <w:t>Genoa night</w:t>
                </w:r>
                <w:r w:rsidR="00E84483">
                  <w:rPr>
                    <w:lang w:val="en-CA"/>
                  </w:rPr>
                  <w:t>’</w:t>
                </w:r>
                <w:r w:rsidRPr="006B4786">
                  <w:rPr>
                    <w:lang w:val="en-CA"/>
                  </w:rPr>
                  <w:t>, remains the temporal marker of what Valéry retrospectively described as a rebirth experience, its emotional and intellectual causes bearing the necessity to annul their effect by opposing to them the very consciousness of the na</w:t>
                </w:r>
                <w:r w:rsidR="007B18EB">
                  <w:rPr>
                    <w:lang w:val="en-CA"/>
                  </w:rPr>
                  <w:t>ture of mental phenomena. T</w:t>
                </w:r>
                <w:r w:rsidRPr="006B4786">
                  <w:rPr>
                    <w:lang w:val="en-CA"/>
                  </w:rPr>
                  <w:t xml:space="preserve">his first glimpse of the function of the </w:t>
                </w:r>
                <w:r w:rsidR="00E84483">
                  <w:rPr>
                    <w:lang w:val="en-CA"/>
                  </w:rPr>
                  <w:t>‘</w:t>
                </w:r>
                <w:r w:rsidR="00A1371F">
                  <w:rPr>
                    <w:lang w:val="en-CA"/>
                  </w:rPr>
                  <w:t>conscious consciousness</w:t>
                </w:r>
                <w:r w:rsidR="00E84483">
                  <w:rPr>
                    <w:lang w:val="en-CA"/>
                  </w:rPr>
                  <w:t>’</w:t>
                </w:r>
                <w:r w:rsidR="00A1371F">
                  <w:rPr>
                    <w:lang w:val="en-CA"/>
                  </w:rPr>
                  <w:t xml:space="preserve"> issued</w:t>
                </w:r>
                <w:r w:rsidRPr="006B4786">
                  <w:rPr>
                    <w:lang w:val="en-CA"/>
                  </w:rPr>
                  <w:t xml:space="preserve"> Valéry’s lifelong study of the worki</w:t>
                </w:r>
                <w:r w:rsidR="00A16674">
                  <w:rPr>
                    <w:lang w:val="en-CA"/>
                  </w:rPr>
                  <w:t>ngs of the mind, traceable in his papers written</w:t>
                </w:r>
                <w:r w:rsidRPr="006B4786">
                  <w:rPr>
                    <w:lang w:val="en-CA"/>
                  </w:rPr>
                  <w:t xml:space="preserve"> coeval with the Genoa crisis, then in the over 260 </w:t>
                </w:r>
                <w:r w:rsidRPr="006B4786">
                  <w:rPr>
                    <w:i/>
                    <w:lang w:val="en-CA"/>
                  </w:rPr>
                  <w:t>Notebooks</w:t>
                </w:r>
                <w:r w:rsidRPr="006B4786">
                  <w:rPr>
                    <w:lang w:val="en-CA"/>
                  </w:rPr>
                  <w:t>, the first dating fr</w:t>
                </w:r>
                <w:r w:rsidR="00EF23A5">
                  <w:rPr>
                    <w:lang w:val="en-CA"/>
                  </w:rPr>
                  <w:t>om 1894, to which he consecrated</w:t>
                </w:r>
                <w:r w:rsidRPr="006B4786">
                  <w:rPr>
                    <w:lang w:val="en-CA"/>
                  </w:rPr>
                  <w:t xml:space="preserve"> his first waking hours throughout his life. His later publications on Edgar Allan Poe and </w:t>
                </w:r>
                <w:proofErr w:type="spellStart"/>
                <w:r w:rsidRPr="006B4786">
                  <w:rPr>
                    <w:lang w:val="en-CA"/>
                  </w:rPr>
                  <w:t>Mallarmé</w:t>
                </w:r>
                <w:proofErr w:type="spellEnd"/>
                <w:r w:rsidRPr="006B4786">
                  <w:rPr>
                    <w:lang w:val="en-CA"/>
                  </w:rPr>
                  <w:t xml:space="preserve"> reference the place of this self-awareness in the creative process and define the influence of these admired authors as resulting strictly from the capacity of their works, similarly to those of Wagner or Da Vinci, to evoke a figuration of the living and thinking being that produced them. </w:t>
                </w:r>
              </w:p>
              <w:p w14:paraId="646A3A29" w14:textId="77777777" w:rsidR="00482F39" w:rsidRDefault="00482F39" w:rsidP="00117CC8">
                <w:pPr>
                  <w:rPr>
                    <w:lang w:val="en-CA"/>
                  </w:rPr>
                </w:pPr>
              </w:p>
              <w:p w14:paraId="5A46130E" w14:textId="77777777" w:rsidR="00482F39" w:rsidRDefault="00482F39" w:rsidP="00482F39">
                <w:pPr>
                  <w:keepNext/>
                </w:pPr>
                <w:r>
                  <w:rPr>
                    <w:lang w:val="en-CA"/>
                  </w:rPr>
                  <w:t xml:space="preserve">File: </w:t>
                </w:r>
                <w:r w:rsidRPr="00482F39">
                  <w:t xml:space="preserve">Paul Valéry’s induction in the </w:t>
                </w:r>
                <w:proofErr w:type="spellStart"/>
                <w:r w:rsidRPr="00482F39">
                  <w:t>Académie</w:t>
                </w:r>
                <w:proofErr w:type="spellEnd"/>
                <w:r w:rsidRPr="00482F39">
                  <w:t xml:space="preserve"> </w:t>
                </w:r>
                <w:proofErr w:type="spellStart"/>
                <w:r w:rsidRPr="00482F39">
                  <w:t>Française</w:t>
                </w:r>
                <w:proofErr w:type="spellEnd"/>
                <w:r w:rsidRPr="00482F39">
                  <w:t xml:space="preserve"> in 1927.jpg</w:t>
                </w:r>
              </w:p>
              <w:p w14:paraId="4D55E9F6" w14:textId="77777777" w:rsidR="00482F39" w:rsidRDefault="00482F39" w:rsidP="00482F39">
                <w:pPr>
                  <w:pStyle w:val="Caption"/>
                </w:pPr>
                <w:r>
                  <w:t xml:space="preserve">Paul Valéry’s induction in the </w:t>
                </w:r>
                <w:proofErr w:type="spellStart"/>
                <w:r>
                  <w:t>Académie</w:t>
                </w:r>
                <w:proofErr w:type="spellEnd"/>
                <w:r w:rsidR="00DD70A2">
                  <w:t xml:space="preserve"> </w:t>
                </w:r>
                <w:fldSimple w:instr=" SEQ Paul_Valéry’s_induction_in_the_Académie_ \* ARABIC ">
                  <w:r>
                    <w:rPr>
                      <w:noProof/>
                    </w:rPr>
                    <w:t>1</w:t>
                  </w:r>
                </w:fldSimple>
              </w:p>
              <w:p w14:paraId="73FD4F17" w14:textId="1D5F412C" w:rsidR="00482F39" w:rsidRPr="00482F39" w:rsidRDefault="00616BBA" w:rsidP="00482F39">
                <w:commentRangeStart w:id="1"/>
                <w:r>
                  <w:t>[[</w:t>
                </w:r>
                <w:r w:rsidR="00482F39">
                  <w:t xml:space="preserve">Source: </w:t>
                </w:r>
                <w:r w:rsidR="00482F39">
                  <w:rPr>
                    <w:lang w:val="en-CA"/>
                  </w:rPr>
                  <w:t xml:space="preserve">From </w:t>
                </w:r>
                <w:r w:rsidR="00482F39" w:rsidRPr="00E84483">
                  <w:t xml:space="preserve">the </w:t>
                </w:r>
                <w:proofErr w:type="spellStart"/>
                <w:r w:rsidR="00482F39" w:rsidRPr="00E84483">
                  <w:t>Bibliothèque</w:t>
                </w:r>
                <w:proofErr w:type="spellEnd"/>
                <w:r w:rsidR="00482F39" w:rsidRPr="00E84483">
                  <w:t xml:space="preserve"> </w:t>
                </w:r>
                <w:proofErr w:type="spellStart"/>
                <w:r w:rsidR="00482F39" w:rsidRPr="00E84483">
                  <w:t>Nationale</w:t>
                </w:r>
                <w:proofErr w:type="spellEnd"/>
                <w:r w:rsidR="00482F39" w:rsidRPr="00E84483">
                  <w:t xml:space="preserve"> de France</w:t>
                </w:r>
                <w:r>
                  <w:t>]]</w:t>
                </w:r>
                <w:commentRangeEnd w:id="1"/>
                <w:r>
                  <w:rPr>
                    <w:rStyle w:val="CommentReference"/>
                  </w:rPr>
                  <w:commentReference w:id="1"/>
                </w:r>
              </w:p>
              <w:p w14:paraId="57D0258F" w14:textId="77777777" w:rsidR="00EF23A5" w:rsidRDefault="00EF23A5" w:rsidP="00117CC8">
                <w:pPr>
                  <w:rPr>
                    <w:lang w:val="en-CA"/>
                  </w:rPr>
                </w:pPr>
              </w:p>
              <w:p w14:paraId="673DB0B2" w14:textId="77777777" w:rsidR="00117CC8" w:rsidRDefault="00117CC8" w:rsidP="00117CC8">
                <w:pPr>
                  <w:rPr>
                    <w:lang w:val="en-CA"/>
                  </w:rPr>
                </w:pPr>
                <w:r w:rsidRPr="006B4786">
                  <w:rPr>
                    <w:lang w:val="en-CA"/>
                  </w:rPr>
                  <w:t xml:space="preserve">Valéry’s first literary figures of the mechanisms of intellect are the </w:t>
                </w:r>
                <w:r w:rsidRPr="006B4786">
                  <w:rPr>
                    <w:i/>
                    <w:lang w:val="en-CA"/>
                  </w:rPr>
                  <w:t xml:space="preserve">Introduction à la </w:t>
                </w:r>
                <w:proofErr w:type="spellStart"/>
                <w:r w:rsidRPr="006B4786">
                  <w:rPr>
                    <w:i/>
                    <w:lang w:val="en-CA"/>
                  </w:rPr>
                  <w:t>Méthode</w:t>
                </w:r>
                <w:proofErr w:type="spellEnd"/>
                <w:r w:rsidRPr="006B4786">
                  <w:rPr>
                    <w:i/>
                    <w:lang w:val="en-CA"/>
                  </w:rPr>
                  <w:t xml:space="preserve"> de Léonard de Vinci</w:t>
                </w:r>
                <w:r w:rsidRPr="006B4786">
                  <w:rPr>
                    <w:lang w:val="en-CA"/>
                  </w:rPr>
                  <w:t xml:space="preserve"> (1895) and </w:t>
                </w:r>
                <w:r w:rsidRPr="006B4786">
                  <w:rPr>
                    <w:i/>
                    <w:lang w:val="en-CA"/>
                  </w:rPr>
                  <w:t>La Soirée avec Monsieur Teste</w:t>
                </w:r>
                <w:r w:rsidRPr="006B4786">
                  <w:rPr>
                    <w:lang w:val="en-CA"/>
                  </w:rPr>
                  <w:t xml:space="preserve"> (1896). His renown following the publication of </w:t>
                </w:r>
                <w:r w:rsidRPr="006B4786">
                  <w:rPr>
                    <w:i/>
                    <w:lang w:val="en-CA"/>
                  </w:rPr>
                  <w:t xml:space="preserve">La </w:t>
                </w:r>
                <w:proofErr w:type="spellStart"/>
                <w:r w:rsidRPr="006B4786">
                  <w:rPr>
                    <w:i/>
                    <w:lang w:val="en-CA"/>
                  </w:rPr>
                  <w:t>Jeune</w:t>
                </w:r>
                <w:proofErr w:type="spellEnd"/>
                <w:r w:rsidRPr="006B4786">
                  <w:rPr>
                    <w:i/>
                    <w:lang w:val="en-CA"/>
                  </w:rPr>
                  <w:t xml:space="preserve"> </w:t>
                </w:r>
                <w:proofErr w:type="spellStart"/>
                <w:r w:rsidRPr="006B4786">
                  <w:rPr>
                    <w:i/>
                    <w:lang w:val="en-CA"/>
                  </w:rPr>
                  <w:t>Parque</w:t>
                </w:r>
                <w:proofErr w:type="spellEnd"/>
                <w:r w:rsidRPr="006B4786">
                  <w:rPr>
                    <w:lang w:val="en-CA"/>
                  </w:rPr>
                  <w:t xml:space="preserve"> [</w:t>
                </w:r>
                <w:r w:rsidRPr="006B4786">
                  <w:rPr>
                    <w:i/>
                    <w:lang w:val="en-CA"/>
                  </w:rPr>
                  <w:t>The Young Fate</w:t>
                </w:r>
                <w:r w:rsidRPr="006B4786">
                  <w:rPr>
                    <w:lang w:val="en-CA"/>
                  </w:rPr>
                  <w:t xml:space="preserve">] (1917) and </w:t>
                </w:r>
                <w:proofErr w:type="spellStart"/>
                <w:r w:rsidRPr="006B4786">
                  <w:rPr>
                    <w:i/>
                    <w:lang w:val="en-CA"/>
                  </w:rPr>
                  <w:t>Charmes</w:t>
                </w:r>
                <w:proofErr w:type="spellEnd"/>
                <w:r w:rsidRPr="006B4786">
                  <w:rPr>
                    <w:lang w:val="en-CA"/>
                  </w:rPr>
                  <w:t xml:space="preserve"> (1922) ushered a phase of theoretical writing, public addresses –</w:t>
                </w:r>
                <w:r w:rsidR="00EF23A5">
                  <w:rPr>
                    <w:lang w:val="en-CA"/>
                  </w:rPr>
                  <w:t xml:space="preserve"> including</w:t>
                </w:r>
                <w:r w:rsidRPr="006B4786">
                  <w:rPr>
                    <w:lang w:val="en-CA"/>
                  </w:rPr>
                  <w:t xml:space="preserve"> </w:t>
                </w:r>
                <w:r w:rsidRPr="00EF23A5">
                  <w:rPr>
                    <w:lang w:val="en-CA"/>
                  </w:rPr>
                  <w:t>readings</w:t>
                </w:r>
                <w:r w:rsidRPr="006B4786">
                  <w:rPr>
                    <w:lang w:val="en-CA"/>
                  </w:rPr>
                  <w:t xml:space="preserve"> of his poetry, prose and drama; lectures; conferences and </w:t>
                </w:r>
                <w:r w:rsidRPr="00EF23A5">
                  <w:rPr>
                    <w:lang w:val="en-CA"/>
                  </w:rPr>
                  <w:t>interviews</w:t>
                </w:r>
                <w:r w:rsidRPr="006B4786">
                  <w:rPr>
                    <w:lang w:val="en-CA"/>
                  </w:rPr>
                  <w:t xml:space="preserve"> – and a series of honours, nationally and internationally</w:t>
                </w:r>
                <w:r w:rsidR="00EF23A5">
                  <w:rPr>
                    <w:lang w:val="en-CA"/>
                  </w:rPr>
                  <w:t>. It was</w:t>
                </w:r>
                <w:r w:rsidRPr="006B4786">
                  <w:rPr>
                    <w:lang w:val="en-CA"/>
                  </w:rPr>
                  <w:t xml:space="preserve"> also a period of experimentation with prose poetry, within the space of his </w:t>
                </w:r>
                <w:r w:rsidRPr="00EF23A5">
                  <w:rPr>
                    <w:i/>
                    <w:lang w:val="en-CA"/>
                  </w:rPr>
                  <w:t>Notebooks,</w:t>
                </w:r>
                <w:r w:rsidRPr="006B4786">
                  <w:rPr>
                    <w:lang w:val="en-CA"/>
                  </w:rPr>
                  <w:t xml:space="preserve"> some published in </w:t>
                </w:r>
                <w:proofErr w:type="spellStart"/>
                <w:r w:rsidRPr="006B4786">
                  <w:rPr>
                    <w:i/>
                    <w:lang w:val="en-CA"/>
                  </w:rPr>
                  <w:t>Autres</w:t>
                </w:r>
                <w:proofErr w:type="spellEnd"/>
                <w:r w:rsidRPr="006B4786">
                  <w:rPr>
                    <w:i/>
                    <w:lang w:val="en-CA"/>
                  </w:rPr>
                  <w:t xml:space="preserve"> </w:t>
                </w:r>
                <w:proofErr w:type="spellStart"/>
                <w:r w:rsidRPr="006B4786">
                  <w:rPr>
                    <w:i/>
                    <w:lang w:val="en-CA"/>
                  </w:rPr>
                  <w:t>rhums</w:t>
                </w:r>
                <w:proofErr w:type="spellEnd"/>
                <w:r w:rsidRPr="006B4786">
                  <w:rPr>
                    <w:lang w:val="en-CA"/>
                  </w:rPr>
                  <w:t xml:space="preserve"> (1927) and </w:t>
                </w:r>
                <w:r w:rsidRPr="006B4786">
                  <w:rPr>
                    <w:i/>
                    <w:lang w:val="en-CA"/>
                  </w:rPr>
                  <w:t>Mélange</w:t>
                </w:r>
                <w:r w:rsidRPr="006B4786">
                  <w:rPr>
                    <w:lang w:val="en-CA"/>
                  </w:rPr>
                  <w:t xml:space="preserve"> (1941). In 1933, his views on teaching earn</w:t>
                </w:r>
                <w:r w:rsidR="00EF23A5">
                  <w:rPr>
                    <w:lang w:val="en-CA"/>
                  </w:rPr>
                  <w:t>ed</w:t>
                </w:r>
                <w:r w:rsidRPr="006B4786">
                  <w:rPr>
                    <w:lang w:val="en-CA"/>
                  </w:rPr>
                  <w:t xml:space="preserve"> him the directorship of the newly created Centre </w:t>
                </w:r>
                <w:proofErr w:type="spellStart"/>
                <w:r w:rsidRPr="006B4786">
                  <w:rPr>
                    <w:lang w:val="en-CA"/>
                  </w:rPr>
                  <w:t>Universitaire</w:t>
                </w:r>
                <w:proofErr w:type="spellEnd"/>
                <w:r w:rsidRPr="006B4786">
                  <w:rPr>
                    <w:lang w:val="en-CA"/>
                  </w:rPr>
                  <w:t xml:space="preserve"> </w:t>
                </w:r>
                <w:proofErr w:type="spellStart"/>
                <w:r w:rsidRPr="006B4786">
                  <w:rPr>
                    <w:lang w:val="en-CA"/>
                  </w:rPr>
                  <w:t>Méditérranéen</w:t>
                </w:r>
                <w:proofErr w:type="spellEnd"/>
                <w:r w:rsidRPr="006B4786">
                  <w:rPr>
                    <w:lang w:val="en-CA"/>
                  </w:rPr>
                  <w:t xml:space="preserve"> de Nice, taken from him in 1941 during the Vichy government and reinsta</w:t>
                </w:r>
                <w:r w:rsidR="00EF23A5">
                  <w:rPr>
                    <w:lang w:val="en-CA"/>
                  </w:rPr>
                  <w:t>ted in 1944. In 1937, he was</w:t>
                </w:r>
                <w:r w:rsidRPr="006B4786">
                  <w:rPr>
                    <w:lang w:val="en-CA"/>
                  </w:rPr>
                  <w:t xml:space="preserve"> named to the Chair of Poetics at the </w:t>
                </w:r>
                <w:proofErr w:type="spellStart"/>
                <w:r w:rsidRPr="006B4786">
                  <w:rPr>
                    <w:lang w:val="en-CA"/>
                  </w:rPr>
                  <w:t>Collège</w:t>
                </w:r>
                <w:proofErr w:type="spellEnd"/>
                <w:r w:rsidRPr="006B4786">
                  <w:rPr>
                    <w:lang w:val="en-CA"/>
                  </w:rPr>
                  <w:t xml:space="preserve"> de France.</w:t>
                </w:r>
              </w:p>
              <w:p w14:paraId="44B07D06" w14:textId="77777777" w:rsidR="00482F39" w:rsidRDefault="00482F39" w:rsidP="00117CC8">
                <w:pPr>
                  <w:rPr>
                    <w:lang w:val="en-CA"/>
                  </w:rPr>
                </w:pPr>
              </w:p>
              <w:p w14:paraId="41B91949" w14:textId="77777777" w:rsidR="00482F39" w:rsidRPr="00482F39" w:rsidRDefault="00482F39" w:rsidP="00482F39">
                <w:r>
                  <w:rPr>
                    <w:lang w:val="en-CA"/>
                  </w:rPr>
                  <w:t xml:space="preserve">File: </w:t>
                </w:r>
                <w:r w:rsidRPr="00482F39">
                  <w:t xml:space="preserve">Paul Valéry reading ‘Mon Faust’ at Adrienne </w:t>
                </w:r>
                <w:proofErr w:type="spellStart"/>
                <w:r w:rsidRPr="00482F39">
                  <w:t>Monnier</w:t>
                </w:r>
                <w:proofErr w:type="spellEnd"/>
                <w:r w:rsidRPr="00482F39">
                  <w:t>, March 1941.jpg</w:t>
                </w:r>
              </w:p>
              <w:p w14:paraId="750BD1A5" w14:textId="77777777" w:rsidR="00EF23A5" w:rsidRDefault="00482F39" w:rsidP="00482F39">
                <w:pPr>
                  <w:pStyle w:val="Caption"/>
                </w:pPr>
                <w:r>
                  <w:t xml:space="preserve">Paul Valery reading 'Mon Faust' 1941 </w:t>
                </w:r>
                <w:fldSimple w:instr=" SEQ Paul_Valery_reading_'Mon_Faust'_1941 \* ARABIC ">
                  <w:r>
                    <w:rPr>
                      <w:noProof/>
                    </w:rPr>
                    <w:t>1</w:t>
                  </w:r>
                </w:fldSimple>
              </w:p>
              <w:p w14:paraId="617695C2" w14:textId="45A4881F" w:rsidR="00482F39" w:rsidRDefault="00616BBA" w:rsidP="00616BBA">
                <w:pPr>
                  <w:pStyle w:val="Authornote"/>
                  <w:rPr>
                    <w:rStyle w:val="Hyperlink"/>
                  </w:rPr>
                </w:pPr>
                <w:r>
                  <w:rPr>
                    <w:lang w:val="en-CA"/>
                  </w:rPr>
                  <w:t>[[</w:t>
                </w:r>
                <w:r w:rsidR="00482F39">
                  <w:rPr>
                    <w:lang w:val="en-CA"/>
                  </w:rPr>
                  <w:t xml:space="preserve">Source: </w:t>
                </w:r>
                <w:proofErr w:type="spellStart"/>
                <w:r w:rsidR="00482F39" w:rsidRPr="00482F39">
                  <w:t>Gallimard</w:t>
                </w:r>
                <w:proofErr w:type="spellEnd"/>
                <w:r w:rsidR="00482F39" w:rsidRPr="00482F39">
                  <w:t xml:space="preserve">. </w:t>
                </w:r>
                <w:hyperlink r:id="rId10" w:history="1">
                  <w:r w:rsidR="00482F39" w:rsidRPr="00323FB1">
                    <w:rPr>
                      <w:rStyle w:val="Hyperlink"/>
                    </w:rPr>
                    <w:t>http://lediteursingulier.blogspot.com.au/2010/05/reading-people-paul-valery.html</w:t>
                  </w:r>
                </w:hyperlink>
                <w:r>
                  <w:rPr>
                    <w:rStyle w:val="Hyperlink"/>
                  </w:rPr>
                  <w:t>]]</w:t>
                </w:r>
              </w:p>
              <w:p w14:paraId="1DF03F20" w14:textId="77777777" w:rsidR="00616BBA" w:rsidRPr="00616BBA" w:rsidRDefault="00616BBA" w:rsidP="00616BBA"/>
              <w:p w14:paraId="1D5C2632" w14:textId="77777777" w:rsidR="00C43701" w:rsidRDefault="00117CC8" w:rsidP="00117CC8">
                <w:pPr>
                  <w:rPr>
                    <w:lang w:val="en-CA"/>
                  </w:rPr>
                </w:pPr>
                <w:r w:rsidRPr="006B4786">
                  <w:rPr>
                    <w:lang w:val="en-CA"/>
                  </w:rPr>
                  <w:t xml:space="preserve">Valéry’s innovation in creating </w:t>
                </w:r>
                <w:r w:rsidRPr="006B4786">
                  <w:rPr>
                    <w:i/>
                    <w:lang w:val="en-CA"/>
                  </w:rPr>
                  <w:t>dramatis personae</w:t>
                </w:r>
                <w:r w:rsidRPr="006B4786">
                  <w:rPr>
                    <w:lang w:val="en-CA"/>
                  </w:rPr>
                  <w:t xml:space="preserve"> that represent the m</w:t>
                </w:r>
                <w:r w:rsidR="00482F39">
                  <w:rPr>
                    <w:lang w:val="en-CA"/>
                  </w:rPr>
                  <w:t>echanics of the mind inaugurate</w:t>
                </w:r>
                <w:r w:rsidR="00EF23A5">
                  <w:rPr>
                    <w:lang w:val="en-CA"/>
                  </w:rPr>
                  <w:t>d</w:t>
                </w:r>
                <w:r w:rsidRPr="006B4786">
                  <w:rPr>
                    <w:lang w:val="en-CA"/>
                  </w:rPr>
                  <w:t xml:space="preserve"> his modernity in theorizing the universal. In the </w:t>
                </w:r>
                <w:r w:rsidRPr="006B4786">
                  <w:rPr>
                    <w:i/>
                    <w:lang w:val="en-CA"/>
                  </w:rPr>
                  <w:t>Introduction</w:t>
                </w:r>
                <w:r w:rsidRPr="006B4786">
                  <w:rPr>
                    <w:lang w:val="en-CA"/>
                  </w:rPr>
                  <w:t xml:space="preserve">, his fictitious </w:t>
                </w:r>
                <w:proofErr w:type="spellStart"/>
                <w:r w:rsidRPr="006B4786">
                  <w:rPr>
                    <w:lang w:val="en-CA"/>
                  </w:rPr>
                  <w:t>Léonardo</w:t>
                </w:r>
                <w:proofErr w:type="spellEnd"/>
                <w:r w:rsidR="00EF23A5">
                  <w:rPr>
                    <w:lang w:val="en-CA"/>
                  </w:rPr>
                  <w:t xml:space="preserve"> da Vinci</w:t>
                </w:r>
                <w:r w:rsidRPr="006B4786">
                  <w:rPr>
                    <w:lang w:val="en-CA"/>
                  </w:rPr>
                  <w:t xml:space="preserve"> represents the power of a mind and its acts in the creative process, using analogies from the physical sciences and mathematics to depict the abstraction that is the Leonardo method, while the non-object-specific basis of the method devised affirms its claim to universality. His celebrated poem, </w:t>
                </w:r>
                <w:r w:rsidRPr="006B4786">
                  <w:rPr>
                    <w:i/>
                    <w:lang w:val="en-CA"/>
                  </w:rPr>
                  <w:t>The Young Fate</w:t>
                </w:r>
                <w:r w:rsidRPr="006B4786">
                  <w:rPr>
                    <w:lang w:val="en-CA"/>
                  </w:rPr>
                  <w:t>, was originally meant as a farewell to poetry, to be added to those written between 1889 and 1900 for a collected edition. The Fate is a figuration of the sequence of changes in the state of consciousness through a night, with the poet’s express intention of investing within it his study of the functioning of a being, rendering the various phases of consciousness in</w:t>
                </w:r>
                <w:r w:rsidR="00C43701">
                  <w:rPr>
                    <w:lang w:val="en-CA"/>
                  </w:rPr>
                  <w:t>to</w:t>
                </w:r>
                <w:r w:rsidRPr="006B4786">
                  <w:rPr>
                    <w:lang w:val="en-CA"/>
                  </w:rPr>
                  <w:t xml:space="preserve"> sections akin to musical modulations. A comparison between </w:t>
                </w:r>
                <w:r w:rsidRPr="00C43701">
                  <w:rPr>
                    <w:lang w:val="en-CA"/>
                  </w:rPr>
                  <w:t>draft papers</w:t>
                </w:r>
                <w:r w:rsidRPr="006B4786">
                  <w:rPr>
                    <w:lang w:val="en-CA"/>
                  </w:rPr>
                  <w:t xml:space="preserve"> from his old verses and the new poem may prove informative as to subject and method. </w:t>
                </w:r>
              </w:p>
              <w:p w14:paraId="73320329" w14:textId="77777777" w:rsidR="00482F39" w:rsidRDefault="00482F39" w:rsidP="00117CC8">
                <w:pPr>
                  <w:rPr>
                    <w:lang w:val="en-CA"/>
                  </w:rPr>
                </w:pPr>
              </w:p>
              <w:p w14:paraId="60B0222C" w14:textId="77777777" w:rsidR="00482F39" w:rsidRDefault="00482F39" w:rsidP="00482F39">
                <w:pPr>
                  <w:keepNext/>
                </w:pPr>
                <w:r>
                  <w:rPr>
                    <w:lang w:val="en-CA"/>
                  </w:rPr>
                  <w:t xml:space="preserve">File: </w:t>
                </w:r>
                <w:r w:rsidRPr="00482F39">
                  <w:rPr>
                    <w:lang w:val="en-CA"/>
                  </w:rPr>
                  <w:t xml:space="preserve">PV </w:t>
                </w:r>
                <w:proofErr w:type="spellStart"/>
                <w:r w:rsidRPr="00482F39">
                  <w:rPr>
                    <w:lang w:val="en-CA"/>
                  </w:rPr>
                  <w:t>vers</w:t>
                </w:r>
                <w:proofErr w:type="spellEnd"/>
                <w:r w:rsidRPr="00482F39">
                  <w:rPr>
                    <w:lang w:val="en-CA"/>
                  </w:rPr>
                  <w:t xml:space="preserve"> </w:t>
                </w:r>
                <w:proofErr w:type="spellStart"/>
                <w:r w:rsidRPr="00482F39">
                  <w:rPr>
                    <w:lang w:val="en-CA"/>
                  </w:rPr>
                  <w:t>anciens</w:t>
                </w:r>
                <w:proofErr w:type="spellEnd"/>
                <w:r w:rsidRPr="00482F39">
                  <w:rPr>
                    <w:lang w:val="en-CA"/>
                  </w:rPr>
                  <w:t xml:space="preserve"> 146r</w:t>
                </w:r>
                <w:r>
                  <w:rPr>
                    <w:lang w:val="en-CA"/>
                  </w:rPr>
                  <w:t>.jpg</w:t>
                </w:r>
              </w:p>
              <w:p w14:paraId="601BC993" w14:textId="77777777" w:rsidR="00482F39" w:rsidRDefault="00482F39" w:rsidP="00482F39">
                <w:pPr>
                  <w:pStyle w:val="Caption"/>
                </w:pPr>
                <w:r>
                  <w:t xml:space="preserve">PV </w:t>
                </w:r>
                <w:proofErr w:type="spellStart"/>
                <w:r>
                  <w:t>vers</w:t>
                </w:r>
                <w:proofErr w:type="spellEnd"/>
                <w:r>
                  <w:t xml:space="preserve"> </w:t>
                </w:r>
                <w:proofErr w:type="spellStart"/>
                <w:r>
                  <w:t>anciens</w:t>
                </w:r>
                <w:proofErr w:type="spellEnd"/>
                <w:r>
                  <w:t xml:space="preserve"> 146r </w:t>
                </w:r>
                <w:fldSimple w:instr=" SEQ PV_vers_anciens_146r \* ARABIC ">
                  <w:r>
                    <w:rPr>
                      <w:noProof/>
                    </w:rPr>
                    <w:t>1</w:t>
                  </w:r>
                </w:fldSimple>
              </w:p>
              <w:p w14:paraId="2510F335" w14:textId="4AD71ABD" w:rsidR="00EA2A7F" w:rsidRPr="00EA2A7F" w:rsidRDefault="00616BBA" w:rsidP="00616BBA">
                <w:pPr>
                  <w:pStyle w:val="Authornote"/>
                  <w:rPr>
                    <w:rStyle w:val="Hyperlink"/>
                    <w:rFonts w:cs="Times New Roman"/>
                  </w:rPr>
                </w:pPr>
                <w:r>
                  <w:t>[[</w:t>
                </w:r>
                <w:r w:rsidR="00482F39">
                  <w:t xml:space="preserve">Source: </w:t>
                </w:r>
                <w:r w:rsidR="00EA2A7F">
                  <w:t>A m</w:t>
                </w:r>
                <w:r w:rsidR="00482F39" w:rsidRPr="00482F39">
                  <w:t xml:space="preserve">anuscript page of unused verse from the 1897-1900 period from the Album des </w:t>
                </w:r>
                <w:proofErr w:type="spellStart"/>
                <w:r w:rsidR="00482F39" w:rsidRPr="00482F39">
                  <w:t>vers</w:t>
                </w:r>
                <w:proofErr w:type="spellEnd"/>
                <w:r w:rsidR="00482F39" w:rsidRPr="00482F39">
                  <w:t xml:space="preserve"> </w:t>
                </w:r>
                <w:proofErr w:type="spellStart"/>
                <w:r w:rsidR="00482F39" w:rsidRPr="00482F39">
                  <w:t>anciens</w:t>
                </w:r>
                <w:proofErr w:type="spellEnd"/>
                <w:r w:rsidR="00482F39" w:rsidRPr="00482F39">
                  <w:t xml:space="preserve"> draft papers</w:t>
                </w:r>
                <w:r w:rsidR="00482F39">
                  <w:t xml:space="preserve">. Sourced from </w:t>
                </w:r>
                <w:r w:rsidR="00482F39" w:rsidRPr="00E84483">
                  <w:t xml:space="preserve">the </w:t>
                </w:r>
                <w:proofErr w:type="spellStart"/>
                <w:r w:rsidR="00482F39" w:rsidRPr="00E84483">
                  <w:t>Bibliothèque</w:t>
                </w:r>
                <w:proofErr w:type="spellEnd"/>
                <w:r w:rsidR="00482F39" w:rsidRPr="00E84483">
                  <w:t xml:space="preserve"> </w:t>
                </w:r>
                <w:proofErr w:type="spellStart"/>
                <w:r w:rsidR="00482F39" w:rsidRPr="00E84483">
                  <w:t>Nationale</w:t>
                </w:r>
                <w:proofErr w:type="spellEnd"/>
                <w:r w:rsidR="00482F39" w:rsidRPr="00E84483">
                  <w:t xml:space="preserve"> de France</w:t>
                </w:r>
                <w:r w:rsidR="00482F39">
                  <w:t xml:space="preserve">, </w:t>
                </w:r>
                <w:proofErr w:type="spellStart"/>
                <w:r w:rsidR="00482F39" w:rsidRPr="00482F39">
                  <w:t>Vers</w:t>
                </w:r>
                <w:proofErr w:type="spellEnd"/>
                <w:r w:rsidR="00482F39" w:rsidRPr="00482F39">
                  <w:t xml:space="preserve"> </w:t>
                </w:r>
                <w:proofErr w:type="spellStart"/>
                <w:r w:rsidR="00482F39" w:rsidRPr="00482F39">
                  <w:t>Anciens</w:t>
                </w:r>
                <w:proofErr w:type="spellEnd"/>
                <w:r w:rsidR="00482F39" w:rsidRPr="00482F39">
                  <w:t xml:space="preserve"> II</w:t>
                </w:r>
                <w:r w:rsidR="00482F39">
                  <w:t xml:space="preserve">. </w:t>
                </w:r>
                <w:r w:rsidR="00EA2A7F">
                  <w:t xml:space="preserve">This image, and the entire book that it was pulled from, can be found at </w:t>
                </w:r>
                <w:hyperlink r:id="rId11" w:history="1">
                  <w:r w:rsidR="00EA2A7F" w:rsidRPr="00EA2A7F">
                    <w:rPr>
                      <w:rStyle w:val="Hyperlink"/>
                      <w:rFonts w:cs="Times New Roman"/>
                    </w:rPr>
                    <w:t>http://gallica.bnf.fr/ark:/12148/btv1b6000195h</w:t>
                  </w:r>
                </w:hyperlink>
                <w:r>
                  <w:rPr>
                    <w:rStyle w:val="Hyperlink"/>
                    <w:rFonts w:cs="Times New Roman"/>
                  </w:rPr>
                  <w:t>]]</w:t>
                </w:r>
              </w:p>
              <w:p w14:paraId="164EF3D3" w14:textId="77777777" w:rsidR="00C43701" w:rsidRDefault="00C43701" w:rsidP="00117CC8">
                <w:pPr>
                  <w:rPr>
                    <w:lang w:val="en-CA"/>
                  </w:rPr>
                </w:pPr>
              </w:p>
              <w:p w14:paraId="6DECA8A3" w14:textId="77777777" w:rsidR="00EA2A7F" w:rsidRDefault="00EA2A7F" w:rsidP="00EA2A7F">
                <w:pPr>
                  <w:keepNext/>
                </w:pPr>
                <w:r>
                  <w:rPr>
                    <w:lang w:val="en-CA"/>
                  </w:rPr>
                  <w:t xml:space="preserve">File: </w:t>
                </w:r>
                <w:r w:rsidRPr="00EA2A7F">
                  <w:rPr>
                    <w:lang w:val="en-CA"/>
                  </w:rPr>
                  <w:t xml:space="preserve">PV La JP </w:t>
                </w:r>
                <w:proofErr w:type="spellStart"/>
                <w:r w:rsidRPr="00EA2A7F">
                  <w:rPr>
                    <w:lang w:val="en-CA"/>
                  </w:rPr>
                  <w:t>brouillon</w:t>
                </w:r>
                <w:proofErr w:type="spellEnd"/>
                <w:r w:rsidRPr="00EA2A7F">
                  <w:rPr>
                    <w:lang w:val="en-CA"/>
                  </w:rPr>
                  <w:t xml:space="preserve"> 1r</w:t>
                </w:r>
                <w:r>
                  <w:rPr>
                    <w:lang w:val="en-CA"/>
                  </w:rPr>
                  <w:t>.jpg</w:t>
                </w:r>
              </w:p>
              <w:p w14:paraId="2B0E5DE4" w14:textId="77777777" w:rsidR="00EA2A7F" w:rsidRDefault="00EA2A7F" w:rsidP="00EA2A7F">
                <w:pPr>
                  <w:pStyle w:val="Caption"/>
                </w:pPr>
                <w:r>
                  <w:t xml:space="preserve">PV La JP </w:t>
                </w:r>
                <w:proofErr w:type="spellStart"/>
                <w:r>
                  <w:t>brouillon</w:t>
                </w:r>
                <w:proofErr w:type="spellEnd"/>
                <w:r>
                  <w:t xml:space="preserve"> 1r </w:t>
                </w:r>
                <w:fldSimple w:instr=" SEQ PV_La_JP_brouillon_1r \* ARABIC ">
                  <w:r>
                    <w:rPr>
                      <w:noProof/>
                    </w:rPr>
                    <w:t>1</w:t>
                  </w:r>
                </w:fldSimple>
              </w:p>
              <w:p w14:paraId="6134C439" w14:textId="4A492783" w:rsidR="00EA2A7F" w:rsidRDefault="00616BBA" w:rsidP="00616BBA">
                <w:pPr>
                  <w:pStyle w:val="Authornote"/>
                  <w:rPr>
                    <w:rFonts w:cs="Times New Roman"/>
                    <w:lang w:val="en-CA"/>
                  </w:rPr>
                </w:pPr>
                <w:r>
                  <w:t>[[</w:t>
                </w:r>
                <w:r w:rsidR="00EA2A7F">
                  <w:t xml:space="preserve">Source: </w:t>
                </w:r>
                <w:r w:rsidR="00EA2A7F" w:rsidRPr="00EA2A7F">
                  <w:rPr>
                    <w:lang w:val="en-CA"/>
                  </w:rPr>
                  <w:t xml:space="preserve">A Manuscript page 1r° in La </w:t>
                </w:r>
                <w:proofErr w:type="spellStart"/>
                <w:r w:rsidR="00EA2A7F" w:rsidRPr="00EA2A7F">
                  <w:rPr>
                    <w:lang w:val="en-CA"/>
                  </w:rPr>
                  <w:t>Jeune</w:t>
                </w:r>
                <w:proofErr w:type="spellEnd"/>
                <w:r w:rsidR="00EA2A7F" w:rsidRPr="00EA2A7F">
                  <w:rPr>
                    <w:lang w:val="en-CA"/>
                  </w:rPr>
                  <w:t xml:space="preserve"> </w:t>
                </w:r>
                <w:proofErr w:type="spellStart"/>
                <w:r w:rsidR="00EA2A7F" w:rsidRPr="00EA2A7F">
                  <w:rPr>
                    <w:lang w:val="en-CA"/>
                  </w:rPr>
                  <w:t>Parque</w:t>
                </w:r>
                <w:proofErr w:type="spellEnd"/>
                <w:r w:rsidR="00EA2A7F" w:rsidRPr="00EA2A7F">
                  <w:rPr>
                    <w:lang w:val="en-CA"/>
                  </w:rPr>
                  <w:t xml:space="preserve"> draft papers. Sourced from the </w:t>
                </w:r>
                <w:proofErr w:type="spellStart"/>
                <w:r w:rsidR="00EA2A7F" w:rsidRPr="00EA2A7F">
                  <w:rPr>
                    <w:lang w:val="en-CA"/>
                  </w:rPr>
                  <w:t>Bibliothèque</w:t>
                </w:r>
                <w:proofErr w:type="spellEnd"/>
                <w:r w:rsidR="00EA2A7F" w:rsidRPr="00EA2A7F">
                  <w:rPr>
                    <w:lang w:val="en-CA"/>
                  </w:rPr>
                  <w:t xml:space="preserve"> </w:t>
                </w:r>
                <w:proofErr w:type="spellStart"/>
                <w:r w:rsidR="00EA2A7F" w:rsidRPr="00EA2A7F">
                  <w:rPr>
                    <w:lang w:val="en-CA"/>
                  </w:rPr>
                  <w:t>Nationale</w:t>
                </w:r>
                <w:proofErr w:type="spellEnd"/>
                <w:r w:rsidR="00EA2A7F" w:rsidRPr="00EA2A7F">
                  <w:rPr>
                    <w:lang w:val="en-CA"/>
                  </w:rPr>
                  <w:t xml:space="preserve"> de France, La </w:t>
                </w:r>
                <w:proofErr w:type="spellStart"/>
                <w:r w:rsidR="00EA2A7F" w:rsidRPr="00EA2A7F">
                  <w:rPr>
                    <w:lang w:val="en-CA"/>
                  </w:rPr>
                  <w:t>Jeune</w:t>
                </w:r>
                <w:proofErr w:type="spellEnd"/>
                <w:r w:rsidR="00EA2A7F" w:rsidRPr="00EA2A7F">
                  <w:rPr>
                    <w:lang w:val="en-CA"/>
                  </w:rPr>
                  <w:t xml:space="preserve"> </w:t>
                </w:r>
                <w:proofErr w:type="spellStart"/>
                <w:r w:rsidR="00EA2A7F" w:rsidRPr="00EA2A7F">
                  <w:rPr>
                    <w:lang w:val="en-CA"/>
                  </w:rPr>
                  <w:t>Parque</w:t>
                </w:r>
                <w:proofErr w:type="spellEnd"/>
                <w:r w:rsidR="00EA2A7F" w:rsidRPr="00EA2A7F">
                  <w:rPr>
                    <w:lang w:val="en-CA"/>
                  </w:rPr>
                  <w:t>.</w:t>
                </w:r>
                <w:r w:rsidR="00EA2A7F" w:rsidRPr="00EA2A7F">
                  <w:rPr>
                    <w:rFonts w:cs="Times New Roman"/>
                    <w:lang w:val="en-CA"/>
                  </w:rPr>
                  <w:t xml:space="preserve"> This image, and the entire book that it was pulled from, can be found at </w:t>
                </w:r>
                <w:hyperlink r:id="rId12" w:history="1">
                  <w:r w:rsidR="00EA2A7F" w:rsidRPr="00EA2A7F">
                    <w:rPr>
                      <w:rStyle w:val="Hyperlink"/>
                      <w:rFonts w:cs="Times New Roman"/>
                      <w:lang w:val="en-CA"/>
                    </w:rPr>
                    <w:t>http://gallica.bnf.fr/ark:/12148/btv1b6000165c</w:t>
                  </w:r>
                </w:hyperlink>
                <w:r>
                  <w:rPr>
                    <w:rStyle w:val="Hyperlink"/>
                    <w:rFonts w:cs="Times New Roman"/>
                    <w:lang w:val="en-CA"/>
                  </w:rPr>
                  <w:t>]]</w:t>
                </w:r>
              </w:p>
              <w:p w14:paraId="4058BB17" w14:textId="77777777" w:rsidR="00EA2A7F" w:rsidRDefault="00EA2A7F" w:rsidP="00EA2A7F">
                <w:pPr>
                  <w:rPr>
                    <w:rFonts w:cs="Times New Roman"/>
                    <w:lang w:val="en-CA"/>
                  </w:rPr>
                </w:pPr>
              </w:p>
              <w:p w14:paraId="270E28EA" w14:textId="77777777" w:rsidR="00EA2A7F" w:rsidRDefault="00EA2A7F" w:rsidP="00EA2A7F">
                <w:pPr>
                  <w:keepNext/>
                </w:pPr>
                <w:r>
                  <w:rPr>
                    <w:rFonts w:cs="Times New Roman"/>
                    <w:lang w:val="en-CA"/>
                  </w:rPr>
                  <w:t xml:space="preserve">File: </w:t>
                </w:r>
                <w:r w:rsidRPr="00EA2A7F">
                  <w:rPr>
                    <w:rFonts w:cs="Times New Roman"/>
                    <w:lang w:val="en-CA"/>
                  </w:rPr>
                  <w:t xml:space="preserve">PV La JP </w:t>
                </w:r>
                <w:proofErr w:type="spellStart"/>
                <w:r w:rsidRPr="00EA2A7F">
                  <w:rPr>
                    <w:rFonts w:cs="Times New Roman"/>
                    <w:lang w:val="en-CA"/>
                  </w:rPr>
                  <w:t>brouillon</w:t>
                </w:r>
                <w:proofErr w:type="spellEnd"/>
                <w:r w:rsidRPr="00EA2A7F">
                  <w:rPr>
                    <w:rFonts w:cs="Times New Roman"/>
                    <w:lang w:val="en-CA"/>
                  </w:rPr>
                  <w:t xml:space="preserve"> 31r</w:t>
                </w:r>
                <w:r>
                  <w:rPr>
                    <w:rFonts w:cs="Times New Roman"/>
                    <w:lang w:val="en-CA"/>
                  </w:rPr>
                  <w:t>.jpg</w:t>
                </w:r>
              </w:p>
              <w:p w14:paraId="65445E64" w14:textId="77777777" w:rsidR="00EA2A7F" w:rsidRDefault="00EA2A7F" w:rsidP="00EA2A7F">
                <w:pPr>
                  <w:pStyle w:val="Caption"/>
                </w:pPr>
                <w:r>
                  <w:t xml:space="preserve">PV La JP </w:t>
                </w:r>
                <w:proofErr w:type="spellStart"/>
                <w:r>
                  <w:t>brouillon</w:t>
                </w:r>
                <w:proofErr w:type="spellEnd"/>
                <w:r>
                  <w:t xml:space="preserve"> 31r </w:t>
                </w:r>
                <w:fldSimple w:instr=" SEQ PV_La_JP_brouillon_31r \* ARABIC ">
                  <w:r>
                    <w:rPr>
                      <w:noProof/>
                    </w:rPr>
                    <w:t>1</w:t>
                  </w:r>
                </w:fldSimple>
              </w:p>
              <w:p w14:paraId="0AE603D0" w14:textId="4DF37FB1" w:rsidR="00EA2A7F" w:rsidRPr="00EA2A7F" w:rsidRDefault="00616BBA" w:rsidP="00616BBA">
                <w:pPr>
                  <w:pStyle w:val="Authornote"/>
                  <w:rPr>
                    <w:lang w:val="en-CA"/>
                  </w:rPr>
                </w:pPr>
                <w:r>
                  <w:rPr>
                    <w:lang w:val="en-CA"/>
                  </w:rPr>
                  <w:t>[[</w:t>
                </w:r>
                <w:r w:rsidR="00EA2A7F">
                  <w:rPr>
                    <w:lang w:val="en-CA"/>
                  </w:rPr>
                  <w:t xml:space="preserve">Source: </w:t>
                </w:r>
                <w:r w:rsidR="00EA2A7F" w:rsidRPr="00EA2A7F">
                  <w:rPr>
                    <w:lang w:val="en-CA"/>
                  </w:rPr>
                  <w:t xml:space="preserve">A manuscript page 31r° in La </w:t>
                </w:r>
                <w:proofErr w:type="spellStart"/>
                <w:r w:rsidR="00EA2A7F" w:rsidRPr="00EA2A7F">
                  <w:rPr>
                    <w:lang w:val="en-CA"/>
                  </w:rPr>
                  <w:t>Jeune</w:t>
                </w:r>
                <w:proofErr w:type="spellEnd"/>
                <w:r w:rsidR="00EA2A7F" w:rsidRPr="00EA2A7F">
                  <w:rPr>
                    <w:lang w:val="en-CA"/>
                  </w:rPr>
                  <w:t xml:space="preserve"> </w:t>
                </w:r>
                <w:proofErr w:type="spellStart"/>
                <w:r w:rsidR="00EA2A7F" w:rsidRPr="00EA2A7F">
                  <w:rPr>
                    <w:lang w:val="en-CA"/>
                  </w:rPr>
                  <w:t>Parque</w:t>
                </w:r>
                <w:proofErr w:type="spellEnd"/>
                <w:r w:rsidR="00EA2A7F" w:rsidRPr="00EA2A7F">
                  <w:rPr>
                    <w:lang w:val="en-CA"/>
                  </w:rPr>
                  <w:t xml:space="preserve"> draft papers. Sourced from the </w:t>
                </w:r>
                <w:proofErr w:type="spellStart"/>
                <w:r w:rsidR="00EA2A7F" w:rsidRPr="00EA2A7F">
                  <w:rPr>
                    <w:lang w:val="en-CA"/>
                  </w:rPr>
                  <w:t>Bibliothèque</w:t>
                </w:r>
                <w:proofErr w:type="spellEnd"/>
                <w:r w:rsidR="00EA2A7F" w:rsidRPr="00EA2A7F">
                  <w:rPr>
                    <w:lang w:val="en-CA"/>
                  </w:rPr>
                  <w:t xml:space="preserve"> </w:t>
                </w:r>
                <w:proofErr w:type="spellStart"/>
                <w:r w:rsidR="00EA2A7F" w:rsidRPr="00EA2A7F">
                  <w:rPr>
                    <w:lang w:val="en-CA"/>
                  </w:rPr>
                  <w:t>Nationale</w:t>
                </w:r>
                <w:proofErr w:type="spellEnd"/>
                <w:r w:rsidR="00EA2A7F" w:rsidRPr="00EA2A7F">
                  <w:rPr>
                    <w:lang w:val="en-CA"/>
                  </w:rPr>
                  <w:t xml:space="preserve"> de France, </w:t>
                </w:r>
                <w:r w:rsidR="00EA2A7F" w:rsidRPr="00EA2A7F">
                  <w:rPr>
                    <w:rFonts w:cs="Times New Roman"/>
                    <w:lang w:val="en-CA"/>
                  </w:rPr>
                  <w:t xml:space="preserve">La </w:t>
                </w:r>
                <w:proofErr w:type="spellStart"/>
                <w:r w:rsidR="00EA2A7F" w:rsidRPr="00EA2A7F">
                  <w:rPr>
                    <w:rFonts w:cs="Times New Roman"/>
                    <w:lang w:val="en-CA"/>
                  </w:rPr>
                  <w:t>Jeune</w:t>
                </w:r>
                <w:proofErr w:type="spellEnd"/>
                <w:r w:rsidR="00EA2A7F" w:rsidRPr="00EA2A7F">
                  <w:rPr>
                    <w:rFonts w:cs="Times New Roman"/>
                    <w:lang w:val="en-CA"/>
                  </w:rPr>
                  <w:t xml:space="preserve"> </w:t>
                </w:r>
                <w:proofErr w:type="spellStart"/>
                <w:r w:rsidR="00EA2A7F" w:rsidRPr="00EA2A7F">
                  <w:rPr>
                    <w:rFonts w:cs="Times New Roman"/>
                    <w:lang w:val="en-CA"/>
                  </w:rPr>
                  <w:t>Parque</w:t>
                </w:r>
                <w:proofErr w:type="spellEnd"/>
                <w:r w:rsidR="00EA2A7F">
                  <w:rPr>
                    <w:rFonts w:cs="Times New Roman"/>
                    <w:lang w:val="en-CA"/>
                  </w:rPr>
                  <w:t xml:space="preserve">. </w:t>
                </w:r>
                <w:r w:rsidR="00EA2A7F" w:rsidRPr="00EA2A7F">
                  <w:rPr>
                    <w:rFonts w:cs="Times New Roman"/>
                    <w:lang w:val="en-CA"/>
                  </w:rPr>
                  <w:t>This image, and the entire book that it was pulled from, can be found a</w:t>
                </w:r>
                <w:r w:rsidR="00EA2A7F">
                  <w:rPr>
                    <w:rFonts w:cs="Times New Roman"/>
                    <w:lang w:val="en-CA"/>
                  </w:rPr>
                  <w:t xml:space="preserve">t </w:t>
                </w:r>
                <w:hyperlink r:id="rId13" w:history="1">
                  <w:r w:rsidR="00EA2A7F" w:rsidRPr="00EA2A7F">
                    <w:rPr>
                      <w:rStyle w:val="Hyperlink"/>
                      <w:rFonts w:cs="Times New Roman"/>
                    </w:rPr>
                    <w:t>http://gallica.bnf.fr/ark:/12148/btv1b6000165c</w:t>
                  </w:r>
                </w:hyperlink>
                <w:r>
                  <w:rPr>
                    <w:rStyle w:val="Hyperlink"/>
                    <w:rFonts w:cs="Times New Roman"/>
                  </w:rPr>
                  <w:t>]]</w:t>
                </w:r>
              </w:p>
              <w:p w14:paraId="352D021A" w14:textId="77777777" w:rsidR="00EA2A7F" w:rsidRPr="00EA2A7F" w:rsidRDefault="00EA2A7F" w:rsidP="00EA2A7F"/>
              <w:p w14:paraId="1AB67A7C" w14:textId="77777777" w:rsidR="00117CC8" w:rsidRPr="006B4786" w:rsidRDefault="00117CC8" w:rsidP="00117CC8">
                <w:pPr>
                  <w:rPr>
                    <w:lang w:val="en-CA"/>
                  </w:rPr>
                </w:pPr>
                <w:r w:rsidRPr="006B4786">
                  <w:rPr>
                    <w:lang w:val="en-CA"/>
                  </w:rPr>
                  <w:t xml:space="preserve">Before the first printing of this masterpiece, Valéry had already begun writing several odes, later included in </w:t>
                </w:r>
                <w:proofErr w:type="spellStart"/>
                <w:r w:rsidRPr="006B4786">
                  <w:rPr>
                    <w:i/>
                    <w:lang w:val="en-CA"/>
                  </w:rPr>
                  <w:t>Charmes</w:t>
                </w:r>
                <w:proofErr w:type="spellEnd"/>
                <w:r w:rsidRPr="006B4786">
                  <w:rPr>
                    <w:lang w:val="en-CA"/>
                  </w:rPr>
                  <w:t>,</w:t>
                </w:r>
                <w:r w:rsidR="00C43701">
                  <w:rPr>
                    <w:lang w:val="en-CA"/>
                  </w:rPr>
                  <w:t xml:space="preserve"> with</w:t>
                </w:r>
                <w:r w:rsidRPr="006B4786">
                  <w:rPr>
                    <w:lang w:val="en-CA"/>
                  </w:rPr>
                  <w:t xml:space="preserve"> the collective title referencing the incantatory effect of poetry. Detailed descriptions of his creative process with reference to specific poems illustrate his poetic theory, whereby conditions of form, increasingly specified, come to define the subject of a poem, </w:t>
                </w:r>
                <w:r w:rsidR="00E84483">
                  <w:rPr>
                    <w:lang w:val="en-CA"/>
                  </w:rPr>
                  <w:t xml:space="preserve">which is </w:t>
                </w:r>
                <w:r w:rsidRPr="006B4786">
                  <w:rPr>
                    <w:lang w:val="en-CA"/>
                  </w:rPr>
                  <w:t xml:space="preserve">itself a representation of a given moment in an act of invention. His essays, dialogues and lectures formalize the study of invention in </w:t>
                </w:r>
                <w:r w:rsidR="00E84483">
                  <w:rPr>
                    <w:lang w:val="en-CA"/>
                  </w:rPr>
                  <w:t>comparative poetics, mainly in</w:t>
                </w:r>
                <w:r w:rsidRPr="006B4786">
                  <w:rPr>
                    <w:lang w:val="en-CA"/>
                  </w:rPr>
                  <w:t xml:space="preserve"> architecture and music,</w:t>
                </w:r>
                <w:r w:rsidR="00E84483">
                  <w:rPr>
                    <w:lang w:val="en-CA"/>
                  </w:rPr>
                  <w:t xml:space="preserve"> with</w:t>
                </w:r>
                <w:r w:rsidRPr="006B4786">
                  <w:rPr>
                    <w:lang w:val="en-CA"/>
                  </w:rPr>
                  <w:t xml:space="preserve"> its acts founded on the relation between the spontaneous and the reflective, the sensory event and the fabrication of the intellect – a moment in the gap between being and knowing – and the functions of language in this process. In his lectures at the </w:t>
                </w:r>
                <w:proofErr w:type="spellStart"/>
                <w:r w:rsidRPr="006B4786">
                  <w:rPr>
                    <w:lang w:val="en-CA"/>
                  </w:rPr>
                  <w:t>Coll</w:t>
                </w:r>
                <w:r w:rsidR="00E84483">
                  <w:rPr>
                    <w:lang w:val="en-CA"/>
                  </w:rPr>
                  <w:t>ège</w:t>
                </w:r>
                <w:proofErr w:type="spellEnd"/>
                <w:r w:rsidR="00E84483">
                  <w:rPr>
                    <w:lang w:val="en-CA"/>
                  </w:rPr>
                  <w:t xml:space="preserve"> de France, Valéry recaptured</w:t>
                </w:r>
                <w:r w:rsidRPr="006B4786">
                  <w:rPr>
                    <w:lang w:val="en-CA"/>
                  </w:rPr>
                  <w:t xml:space="preserve"> the universal reach of the word poetics in its original sense, treating </w:t>
                </w:r>
                <w:r w:rsidR="00E84483">
                  <w:rPr>
                    <w:lang w:val="en-CA"/>
                  </w:rPr>
                  <w:t>‘</w:t>
                </w:r>
                <w:r w:rsidRPr="006B4786">
                  <w:rPr>
                    <w:lang w:val="en-CA"/>
                  </w:rPr>
                  <w:t xml:space="preserve">of the fabrication of the </w:t>
                </w:r>
                <w:r w:rsidR="00E84483">
                  <w:rPr>
                    <w:lang w:val="en-CA"/>
                  </w:rPr>
                  <w:t>‘</w:t>
                </w:r>
                <w:r w:rsidRPr="006B4786">
                  <w:rPr>
                    <w:lang w:val="en-CA"/>
                  </w:rPr>
                  <w:t>works of the mind</w:t>
                </w:r>
                <w:r w:rsidR="00E84483">
                  <w:rPr>
                    <w:lang w:val="en-CA"/>
                  </w:rPr>
                  <w:t>’</w:t>
                </w:r>
                <w:r w:rsidRPr="006B4786">
                  <w:rPr>
                    <w:lang w:val="en-CA"/>
                  </w:rPr>
                  <w:t xml:space="preserve"> in general</w:t>
                </w:r>
                <w:r w:rsidR="00E84483">
                  <w:rPr>
                    <w:lang w:val="en-CA"/>
                  </w:rPr>
                  <w:t>’</w:t>
                </w:r>
                <w:r w:rsidRPr="006B4786">
                  <w:rPr>
                    <w:lang w:val="en-CA"/>
                  </w:rPr>
                  <w:t xml:space="preserve">, following his conviction, perhaps most succinctly stated, </w:t>
                </w:r>
                <w:r w:rsidR="00E84483">
                  <w:rPr>
                    <w:lang w:val="en-CA"/>
                  </w:rPr>
                  <w:t>‘</w:t>
                </w:r>
                <w:r w:rsidRPr="006B4786">
                  <w:rPr>
                    <w:lang w:val="en-CA"/>
                  </w:rPr>
                  <w:t>that, in the liveliest phase of intellectual research, there is no difference, other than nominal, between the inner workings of an artist or poet, and those of a scientist.</w:t>
                </w:r>
                <w:r w:rsidR="00E84483">
                  <w:rPr>
                    <w:lang w:val="en-CA"/>
                  </w:rPr>
                  <w:t>’</w:t>
                </w:r>
              </w:p>
              <w:p w14:paraId="6585B51F" w14:textId="77777777" w:rsidR="00117CC8" w:rsidRPr="006B4786" w:rsidRDefault="00117CC8" w:rsidP="00117CC8">
                <w:pPr>
                  <w:rPr>
                    <w:b/>
                    <w:lang w:val="en-CA"/>
                  </w:rPr>
                </w:pPr>
              </w:p>
              <w:p w14:paraId="55824A71" w14:textId="77777777" w:rsidR="00117CC8" w:rsidRPr="006B4786" w:rsidRDefault="00117CC8" w:rsidP="00117CC8">
                <w:pPr>
                  <w:pStyle w:val="Heading1"/>
                  <w:outlineLvl w:val="0"/>
                  <w:rPr>
                    <w:lang w:val="en-CA"/>
                  </w:rPr>
                </w:pPr>
                <w:r w:rsidRPr="006B4786">
                  <w:rPr>
                    <w:lang w:val="en-CA"/>
                  </w:rPr>
                  <w:t>Collected Works</w:t>
                </w:r>
              </w:p>
              <w:p w14:paraId="026EA546" w14:textId="77777777" w:rsidR="00117CC8" w:rsidRPr="006B4786" w:rsidRDefault="00117CC8" w:rsidP="00117CC8">
                <w:pPr>
                  <w:rPr>
                    <w:lang w:val="en-CA"/>
                  </w:rPr>
                </w:pPr>
                <w:r w:rsidRPr="006B4786">
                  <w:rPr>
                    <w:i/>
                    <w:lang w:val="en-CA"/>
                  </w:rPr>
                  <w:t>The Collected Works of Paul Valéry</w:t>
                </w:r>
                <w:r w:rsidRPr="006B4786">
                  <w:rPr>
                    <w:lang w:val="en-CA"/>
                  </w:rPr>
                  <w:t>. Jackson Mathews, ed. (Princeton, 1958)</w:t>
                </w:r>
              </w:p>
              <w:p w14:paraId="69C72832" w14:textId="77777777" w:rsidR="00117CC8" w:rsidRPr="006B4786" w:rsidRDefault="00117CC8" w:rsidP="00117CC8">
                <w:pPr>
                  <w:rPr>
                    <w:lang w:val="en-CA"/>
                  </w:rPr>
                </w:pPr>
                <w:r w:rsidRPr="006B4786">
                  <w:rPr>
                    <w:i/>
                    <w:lang w:val="en-CA"/>
                  </w:rPr>
                  <w:t>Paul Valéry, Oeuvres</w:t>
                </w:r>
                <w:r w:rsidRPr="006B4786">
                  <w:rPr>
                    <w:lang w:val="en-CA"/>
                  </w:rPr>
                  <w:t xml:space="preserve">. Jean </w:t>
                </w:r>
                <w:proofErr w:type="spellStart"/>
                <w:r w:rsidRPr="006B4786">
                  <w:rPr>
                    <w:lang w:val="en-CA"/>
                  </w:rPr>
                  <w:t>Hytier</w:t>
                </w:r>
                <w:proofErr w:type="spellEnd"/>
                <w:r w:rsidRPr="006B4786">
                  <w:rPr>
                    <w:lang w:val="en-CA"/>
                  </w:rPr>
                  <w:t>, ed. (</w:t>
                </w:r>
                <w:proofErr w:type="spellStart"/>
                <w:r w:rsidRPr="006B4786">
                  <w:rPr>
                    <w:lang w:val="en-CA"/>
                  </w:rPr>
                  <w:t>Gallimard</w:t>
                </w:r>
                <w:proofErr w:type="spellEnd"/>
                <w:r w:rsidRPr="006B4786">
                  <w:rPr>
                    <w:lang w:val="en-CA"/>
                  </w:rPr>
                  <w:t>, 1957)</w:t>
                </w:r>
              </w:p>
              <w:p w14:paraId="185E0818" w14:textId="77777777" w:rsidR="00117CC8" w:rsidRPr="006B4786" w:rsidRDefault="00117CC8" w:rsidP="00117CC8">
                <w:pPr>
                  <w:rPr>
                    <w:b/>
                    <w:lang w:val="en-CA"/>
                  </w:rPr>
                </w:pPr>
              </w:p>
              <w:p w14:paraId="6A6949D9" w14:textId="77777777" w:rsidR="00117CC8" w:rsidRPr="006B4786" w:rsidRDefault="00117CC8" w:rsidP="00117CC8">
                <w:pPr>
                  <w:pStyle w:val="Heading1"/>
                  <w:outlineLvl w:val="0"/>
                  <w:rPr>
                    <w:lang w:val="en-CA"/>
                  </w:rPr>
                </w:pPr>
                <w:r w:rsidRPr="006B4786">
                  <w:rPr>
                    <w:lang w:val="en-CA"/>
                  </w:rPr>
                  <w:t>Selected Works</w:t>
                </w:r>
              </w:p>
              <w:p w14:paraId="6442EE75" w14:textId="77777777" w:rsidR="00117CC8" w:rsidRPr="006B4786" w:rsidRDefault="00117CC8" w:rsidP="00117CC8">
                <w:pPr>
                  <w:pStyle w:val="Heading2"/>
                  <w:outlineLvl w:val="1"/>
                  <w:rPr>
                    <w:lang w:val="en-CA"/>
                  </w:rPr>
                </w:pPr>
                <w:r w:rsidRPr="006B4786">
                  <w:rPr>
                    <w:lang w:val="en-CA"/>
                  </w:rPr>
                  <w:t>Poetry</w:t>
                </w:r>
              </w:p>
              <w:p w14:paraId="76C2FC88" w14:textId="77777777" w:rsidR="00117CC8" w:rsidRPr="006B4786" w:rsidRDefault="00117CC8" w:rsidP="00616BBA">
                <w:pPr>
                  <w:pStyle w:val="NormalfollowingH2"/>
                  <w:rPr>
                    <w:lang w:val="en-CA"/>
                  </w:rPr>
                </w:pPr>
                <w:r w:rsidRPr="00616BBA">
                  <w:rPr>
                    <w:i/>
                    <w:lang w:val="en-CA"/>
                  </w:rPr>
                  <w:t>The Young Fate</w:t>
                </w:r>
                <w:r w:rsidRPr="006B4786">
                  <w:rPr>
                    <w:lang w:val="en-CA"/>
                  </w:rPr>
                  <w:t xml:space="preserve"> (1917)</w:t>
                </w:r>
              </w:p>
              <w:p w14:paraId="315EDB2D" w14:textId="77777777" w:rsidR="00117CC8" w:rsidRPr="006B4786" w:rsidRDefault="00117CC8" w:rsidP="00616BBA">
                <w:pPr>
                  <w:pStyle w:val="NormalfollowingH2"/>
                  <w:rPr>
                    <w:lang w:val="en-CA"/>
                  </w:rPr>
                </w:pPr>
                <w:r w:rsidRPr="00616BBA">
                  <w:rPr>
                    <w:i/>
                    <w:lang w:val="en-CA"/>
                  </w:rPr>
                  <w:t>Album of Early Verse</w:t>
                </w:r>
                <w:r w:rsidRPr="006B4786">
                  <w:rPr>
                    <w:lang w:val="en-CA"/>
                  </w:rPr>
                  <w:t xml:space="preserve"> (1920)</w:t>
                </w:r>
              </w:p>
              <w:p w14:paraId="1F0B2B3C" w14:textId="77777777" w:rsidR="00117CC8" w:rsidRPr="006B4786" w:rsidRDefault="00117CC8" w:rsidP="00616BBA">
                <w:pPr>
                  <w:pStyle w:val="NormalfollowingH2"/>
                  <w:rPr>
                    <w:lang w:val="en-CA"/>
                  </w:rPr>
                </w:pPr>
                <w:proofErr w:type="spellStart"/>
                <w:r w:rsidRPr="00616BBA">
                  <w:rPr>
                    <w:i/>
                    <w:lang w:val="en-CA"/>
                  </w:rPr>
                  <w:t>Charm</w:t>
                </w:r>
                <w:r w:rsidR="00EA2A7F" w:rsidRPr="00616BBA">
                  <w:rPr>
                    <w:i/>
                    <w:lang w:val="en-CA"/>
                  </w:rPr>
                  <w:t>e</w:t>
                </w:r>
                <w:r w:rsidRPr="00616BBA">
                  <w:rPr>
                    <w:i/>
                    <w:lang w:val="en-CA"/>
                  </w:rPr>
                  <w:t>s</w:t>
                </w:r>
                <w:proofErr w:type="spellEnd"/>
                <w:r w:rsidRPr="006B4786">
                  <w:rPr>
                    <w:lang w:val="en-CA"/>
                  </w:rPr>
                  <w:t xml:space="preserve"> (1922)</w:t>
                </w:r>
              </w:p>
              <w:p w14:paraId="0A866721" w14:textId="77777777" w:rsidR="00117CC8" w:rsidRPr="006B4786" w:rsidRDefault="00117CC8" w:rsidP="00616BBA">
                <w:pPr>
                  <w:pStyle w:val="NormalfollowingH2"/>
                  <w:rPr>
                    <w:lang w:val="en-CA"/>
                  </w:rPr>
                </w:pPr>
                <w:proofErr w:type="spellStart"/>
                <w:r w:rsidRPr="00616BBA">
                  <w:rPr>
                    <w:i/>
                    <w:lang w:val="en-CA"/>
                  </w:rPr>
                  <w:t>L’Ange</w:t>
                </w:r>
                <w:proofErr w:type="spellEnd"/>
                <w:r w:rsidRPr="006B4786">
                  <w:rPr>
                    <w:lang w:val="en-CA"/>
                  </w:rPr>
                  <w:t xml:space="preserve"> (1946)</w:t>
                </w:r>
              </w:p>
              <w:p w14:paraId="612F17A8" w14:textId="77777777" w:rsidR="00117CC8" w:rsidRPr="006B4786" w:rsidRDefault="00117CC8" w:rsidP="00616BBA">
                <w:pPr>
                  <w:pStyle w:val="NormalfollowingH2"/>
                  <w:rPr>
                    <w:lang w:val="en-CA"/>
                  </w:rPr>
                </w:pPr>
                <w:proofErr w:type="spellStart"/>
                <w:r w:rsidRPr="00616BBA">
                  <w:rPr>
                    <w:i/>
                    <w:lang w:val="en-CA"/>
                  </w:rPr>
                  <w:t>Agathe</w:t>
                </w:r>
                <w:proofErr w:type="spellEnd"/>
                <w:r w:rsidRPr="006B4786">
                  <w:rPr>
                    <w:lang w:val="en-CA"/>
                  </w:rPr>
                  <w:t xml:space="preserve"> (1956)</w:t>
                </w:r>
              </w:p>
              <w:p w14:paraId="66AB6A7C" w14:textId="77777777" w:rsidR="00117CC8" w:rsidRPr="006B4786" w:rsidRDefault="00117CC8" w:rsidP="00117CC8">
                <w:pPr>
                  <w:rPr>
                    <w:lang w:val="en-CA"/>
                  </w:rPr>
                </w:pPr>
              </w:p>
              <w:p w14:paraId="59210ACF" w14:textId="77777777" w:rsidR="00117CC8" w:rsidRPr="006B4786" w:rsidRDefault="00117CC8" w:rsidP="00117CC8">
                <w:pPr>
                  <w:pStyle w:val="Heading2"/>
                  <w:outlineLvl w:val="1"/>
                  <w:rPr>
                    <w:lang w:val="en-CA"/>
                  </w:rPr>
                </w:pPr>
                <w:r w:rsidRPr="006B4786">
                  <w:rPr>
                    <w:lang w:val="en-CA"/>
                  </w:rPr>
                  <w:lastRenderedPageBreak/>
                  <w:t>Essays, Dialogues</w:t>
                </w:r>
              </w:p>
              <w:p w14:paraId="63A89963" w14:textId="77777777" w:rsidR="00117CC8" w:rsidRPr="006B4786" w:rsidRDefault="00117CC8" w:rsidP="00616BBA">
                <w:pPr>
                  <w:pStyle w:val="NormalfollowingH2"/>
                  <w:rPr>
                    <w:lang w:val="en-CA"/>
                  </w:rPr>
                </w:pPr>
                <w:r w:rsidRPr="00616BBA">
                  <w:rPr>
                    <w:i/>
                    <w:lang w:val="en-CA"/>
                  </w:rPr>
                  <w:t xml:space="preserve">Introduction to the Method of Leonardo da Vinci </w:t>
                </w:r>
                <w:r w:rsidRPr="006B4786">
                  <w:rPr>
                    <w:lang w:val="en-CA"/>
                  </w:rPr>
                  <w:t xml:space="preserve">(1895); Note and digression (1919); </w:t>
                </w:r>
                <w:r w:rsidRPr="00616BBA">
                  <w:rPr>
                    <w:i/>
                    <w:lang w:val="en-CA"/>
                  </w:rPr>
                  <w:t xml:space="preserve">Leonardo and the Philosophers </w:t>
                </w:r>
                <w:r w:rsidRPr="006B4786">
                  <w:rPr>
                    <w:lang w:val="en-CA"/>
                  </w:rPr>
                  <w:t>(1928)</w:t>
                </w:r>
              </w:p>
              <w:p w14:paraId="56116446" w14:textId="77777777" w:rsidR="00117CC8" w:rsidRPr="006B4786" w:rsidRDefault="00117CC8" w:rsidP="00616BBA">
                <w:pPr>
                  <w:pStyle w:val="NormalfollowingH2"/>
                  <w:rPr>
                    <w:lang w:val="en-CA"/>
                  </w:rPr>
                </w:pPr>
                <w:r w:rsidRPr="00616BBA">
                  <w:rPr>
                    <w:i/>
                    <w:lang w:val="en-CA"/>
                  </w:rPr>
                  <w:t>An Evening with Monsieur Teste</w:t>
                </w:r>
                <w:r w:rsidRPr="006B4786">
                  <w:rPr>
                    <w:lang w:val="en-CA"/>
                  </w:rPr>
                  <w:t xml:space="preserve"> (1896)</w:t>
                </w:r>
              </w:p>
              <w:p w14:paraId="7440AE30" w14:textId="77777777" w:rsidR="00117CC8" w:rsidRPr="006B4786" w:rsidRDefault="00117CC8" w:rsidP="00616BBA">
                <w:pPr>
                  <w:pStyle w:val="NormalfollowingH2"/>
                  <w:rPr>
                    <w:lang w:val="en-CA"/>
                  </w:rPr>
                </w:pPr>
                <w:r w:rsidRPr="00616BBA">
                  <w:rPr>
                    <w:i/>
                    <w:lang w:val="en-CA"/>
                  </w:rPr>
                  <w:t>Philosophy of the Dance</w:t>
                </w:r>
                <w:r w:rsidRPr="006B4786">
                  <w:rPr>
                    <w:lang w:val="en-CA"/>
                  </w:rPr>
                  <w:t xml:space="preserve"> (1921)</w:t>
                </w:r>
              </w:p>
              <w:p w14:paraId="706762B1" w14:textId="77777777" w:rsidR="00117CC8" w:rsidRPr="006B4786" w:rsidRDefault="00117CC8" w:rsidP="00616BBA">
                <w:pPr>
                  <w:pStyle w:val="NormalfollowingH2"/>
                  <w:rPr>
                    <w:lang w:val="en-CA"/>
                  </w:rPr>
                </w:pPr>
                <w:proofErr w:type="spellStart"/>
                <w:r w:rsidRPr="00616BBA">
                  <w:rPr>
                    <w:i/>
                    <w:lang w:val="en-CA"/>
                  </w:rPr>
                  <w:t>Eupalinos</w:t>
                </w:r>
                <w:proofErr w:type="spellEnd"/>
                <w:r w:rsidRPr="00616BBA">
                  <w:rPr>
                    <w:i/>
                    <w:lang w:val="en-CA"/>
                  </w:rPr>
                  <w:t xml:space="preserve"> or the Architect</w:t>
                </w:r>
                <w:r w:rsidRPr="006B4786">
                  <w:rPr>
                    <w:lang w:val="en-CA"/>
                  </w:rPr>
                  <w:t xml:space="preserve"> (1921)</w:t>
                </w:r>
              </w:p>
              <w:p w14:paraId="494218DC" w14:textId="77777777" w:rsidR="00117CC8" w:rsidRPr="006B4786" w:rsidRDefault="00117CC8" w:rsidP="00616BBA">
                <w:pPr>
                  <w:pStyle w:val="NormalfollowingH2"/>
                  <w:rPr>
                    <w:lang w:val="en-CA"/>
                  </w:rPr>
                </w:pPr>
              </w:p>
              <w:p w14:paraId="07C093CE" w14:textId="77777777" w:rsidR="00117CC8" w:rsidRPr="006B4786" w:rsidRDefault="00117CC8" w:rsidP="00117CC8">
                <w:pPr>
                  <w:pStyle w:val="Heading2"/>
                  <w:outlineLvl w:val="1"/>
                  <w:rPr>
                    <w:lang w:val="en-CA"/>
                  </w:rPr>
                </w:pPr>
                <w:r w:rsidRPr="006B4786">
                  <w:rPr>
                    <w:lang w:val="en-CA"/>
                  </w:rPr>
                  <w:t>Drama</w:t>
                </w:r>
              </w:p>
              <w:p w14:paraId="01F2FE30" w14:textId="77777777" w:rsidR="00117CC8" w:rsidRPr="006B4786" w:rsidRDefault="00117CC8" w:rsidP="00616BBA">
                <w:pPr>
                  <w:pStyle w:val="NormalfollowingH2"/>
                  <w:rPr>
                    <w:lang w:val="en-CA"/>
                  </w:rPr>
                </w:pPr>
                <w:r w:rsidRPr="00616BBA">
                  <w:rPr>
                    <w:i/>
                    <w:lang w:val="en-CA"/>
                  </w:rPr>
                  <w:t>My Faust</w:t>
                </w:r>
                <w:r w:rsidRPr="006B4786">
                  <w:rPr>
                    <w:lang w:val="en-CA"/>
                  </w:rPr>
                  <w:t xml:space="preserve"> (1941)</w:t>
                </w:r>
              </w:p>
              <w:p w14:paraId="620E1B54" w14:textId="77777777" w:rsidR="00117CC8" w:rsidRPr="006B4786" w:rsidRDefault="00117CC8" w:rsidP="00117CC8">
                <w:pPr>
                  <w:rPr>
                    <w:lang w:val="en-CA"/>
                  </w:rPr>
                </w:pPr>
              </w:p>
              <w:p w14:paraId="523B3F95" w14:textId="77777777" w:rsidR="00117CC8" w:rsidRPr="006B4786" w:rsidRDefault="00117CC8" w:rsidP="00117CC8">
                <w:pPr>
                  <w:pStyle w:val="Heading2"/>
                  <w:outlineLvl w:val="1"/>
                  <w:rPr>
                    <w:lang w:val="en-CA"/>
                  </w:rPr>
                </w:pPr>
                <w:r w:rsidRPr="006B4786">
                  <w:rPr>
                    <w:lang w:val="en-CA"/>
                  </w:rPr>
                  <w:t>Conferences, Prefaces, Lectures</w:t>
                </w:r>
              </w:p>
              <w:p w14:paraId="46030E58" w14:textId="77777777" w:rsidR="00117CC8" w:rsidRPr="006B4786" w:rsidRDefault="00117CC8" w:rsidP="00616BBA">
                <w:pPr>
                  <w:pStyle w:val="NormalfollowingH2"/>
                  <w:rPr>
                    <w:lang w:val="en-CA"/>
                  </w:rPr>
                </w:pPr>
                <w:r w:rsidRPr="00616BBA">
                  <w:rPr>
                    <w:i/>
                    <w:lang w:val="en-CA"/>
                  </w:rPr>
                  <w:t xml:space="preserve">On Poe’s </w:t>
                </w:r>
                <w:r w:rsidR="00E84483" w:rsidRPr="00616BBA">
                  <w:rPr>
                    <w:i/>
                    <w:lang w:val="en-CA"/>
                  </w:rPr>
                  <w:t>‘</w:t>
                </w:r>
                <w:r w:rsidRPr="00616BBA">
                  <w:rPr>
                    <w:i/>
                    <w:lang w:val="en-CA"/>
                  </w:rPr>
                  <w:t>Eureka</w:t>
                </w:r>
                <w:r w:rsidR="00E84483" w:rsidRPr="00616BBA">
                  <w:rPr>
                    <w:i/>
                    <w:lang w:val="en-CA"/>
                  </w:rPr>
                  <w:t>’</w:t>
                </w:r>
                <w:r w:rsidRPr="006B4786">
                  <w:rPr>
                    <w:lang w:val="en-CA"/>
                  </w:rPr>
                  <w:t xml:space="preserve"> (1921)</w:t>
                </w:r>
              </w:p>
              <w:p w14:paraId="7E4A304A" w14:textId="77777777" w:rsidR="00117CC8" w:rsidRPr="006B4786" w:rsidRDefault="00117CC8" w:rsidP="00616BBA">
                <w:pPr>
                  <w:pStyle w:val="NormalfollowingH2"/>
                  <w:rPr>
                    <w:lang w:val="en-CA"/>
                  </w:rPr>
                </w:pPr>
                <w:r w:rsidRPr="00616BBA">
                  <w:rPr>
                    <w:i/>
                    <w:lang w:val="en-CA"/>
                  </w:rPr>
                  <w:t xml:space="preserve">Letter about </w:t>
                </w:r>
                <w:proofErr w:type="spellStart"/>
                <w:r w:rsidRPr="00616BBA">
                  <w:rPr>
                    <w:i/>
                    <w:lang w:val="en-CA"/>
                  </w:rPr>
                  <w:t>Mallarmé</w:t>
                </w:r>
                <w:proofErr w:type="spellEnd"/>
                <w:r w:rsidRPr="006B4786">
                  <w:rPr>
                    <w:lang w:val="en-CA"/>
                  </w:rPr>
                  <w:t xml:space="preserve"> (1927)</w:t>
                </w:r>
              </w:p>
              <w:p w14:paraId="7F2B7D6A" w14:textId="77777777" w:rsidR="00117CC8" w:rsidRPr="006B4786" w:rsidRDefault="00117CC8" w:rsidP="00616BBA">
                <w:pPr>
                  <w:pStyle w:val="NormalfollowingH2"/>
                  <w:rPr>
                    <w:lang w:val="en-CA"/>
                  </w:rPr>
                </w:pPr>
                <w:r w:rsidRPr="00616BBA">
                  <w:rPr>
                    <w:i/>
                    <w:lang w:val="en-CA"/>
                  </w:rPr>
                  <w:t>Remarks on Poetry</w:t>
                </w:r>
                <w:r w:rsidRPr="006B4786">
                  <w:rPr>
                    <w:lang w:val="en-CA"/>
                  </w:rPr>
                  <w:t xml:space="preserve"> (1928)</w:t>
                </w:r>
              </w:p>
              <w:p w14:paraId="4277597F" w14:textId="77777777" w:rsidR="00117CC8" w:rsidRPr="006B4786" w:rsidRDefault="00117CC8" w:rsidP="00616BBA">
                <w:pPr>
                  <w:pStyle w:val="NormalfollowingH2"/>
                  <w:rPr>
                    <w:lang w:val="en-CA"/>
                  </w:rPr>
                </w:pPr>
                <w:r w:rsidRPr="00616BBA">
                  <w:rPr>
                    <w:i/>
                    <w:lang w:val="en-CA"/>
                  </w:rPr>
                  <w:t xml:space="preserve">I Would Sometimes Say to </w:t>
                </w:r>
                <w:proofErr w:type="spellStart"/>
                <w:r w:rsidRPr="00616BBA">
                  <w:rPr>
                    <w:i/>
                    <w:lang w:val="en-CA"/>
                  </w:rPr>
                  <w:t>Stéphane</w:t>
                </w:r>
                <w:proofErr w:type="spellEnd"/>
                <w:r w:rsidRPr="00616BBA">
                  <w:rPr>
                    <w:i/>
                    <w:lang w:val="en-CA"/>
                  </w:rPr>
                  <w:t xml:space="preserve"> </w:t>
                </w:r>
                <w:proofErr w:type="spellStart"/>
                <w:r w:rsidRPr="00616BBA">
                  <w:rPr>
                    <w:i/>
                    <w:lang w:val="en-CA"/>
                  </w:rPr>
                  <w:t>Mallarmé</w:t>
                </w:r>
                <w:proofErr w:type="spellEnd"/>
                <w:r w:rsidRPr="006B4786">
                  <w:rPr>
                    <w:lang w:val="en-CA"/>
                  </w:rPr>
                  <w:t xml:space="preserve"> (1932)</w:t>
                </w:r>
              </w:p>
              <w:p w14:paraId="77B13F11" w14:textId="77777777" w:rsidR="00117CC8" w:rsidRPr="006B4786" w:rsidRDefault="00117CC8" w:rsidP="00616BBA">
                <w:pPr>
                  <w:pStyle w:val="NormalfollowingH2"/>
                  <w:rPr>
                    <w:lang w:val="en-CA"/>
                  </w:rPr>
                </w:pPr>
                <w:r w:rsidRPr="00616BBA">
                  <w:rPr>
                    <w:i/>
                    <w:lang w:val="en-CA"/>
                  </w:rPr>
                  <w:t xml:space="preserve">Concerning Le </w:t>
                </w:r>
                <w:proofErr w:type="spellStart"/>
                <w:r w:rsidRPr="00616BBA">
                  <w:rPr>
                    <w:i/>
                    <w:lang w:val="en-CA"/>
                  </w:rPr>
                  <w:t>Cimetère</w:t>
                </w:r>
                <w:proofErr w:type="spellEnd"/>
                <w:r w:rsidRPr="00616BBA">
                  <w:rPr>
                    <w:i/>
                    <w:lang w:val="en-CA"/>
                  </w:rPr>
                  <w:t xml:space="preserve"> </w:t>
                </w:r>
                <w:proofErr w:type="spellStart"/>
                <w:r w:rsidRPr="00616BBA">
                  <w:rPr>
                    <w:i/>
                    <w:lang w:val="en-CA"/>
                  </w:rPr>
                  <w:t>marin</w:t>
                </w:r>
                <w:proofErr w:type="spellEnd"/>
                <w:r w:rsidRPr="006B4786">
                  <w:rPr>
                    <w:lang w:val="en-CA"/>
                  </w:rPr>
                  <w:t xml:space="preserve"> (1933)</w:t>
                </w:r>
              </w:p>
              <w:p w14:paraId="65CD5886" w14:textId="77777777" w:rsidR="00117CC8" w:rsidRPr="006B4786" w:rsidRDefault="00117CC8" w:rsidP="00616BBA">
                <w:pPr>
                  <w:pStyle w:val="NormalfollowingH2"/>
                  <w:rPr>
                    <w:lang w:val="en-CA"/>
                  </w:rPr>
                </w:pPr>
                <w:r w:rsidRPr="00616BBA">
                  <w:rPr>
                    <w:i/>
                    <w:lang w:val="en-CA"/>
                  </w:rPr>
                  <w:t>Memoires of a poem</w:t>
                </w:r>
                <w:r w:rsidRPr="006B4786">
                  <w:rPr>
                    <w:lang w:val="en-CA"/>
                  </w:rPr>
                  <w:t xml:space="preserve"> (1937)</w:t>
                </w:r>
              </w:p>
              <w:p w14:paraId="11C9F582" w14:textId="77777777" w:rsidR="00117CC8" w:rsidRPr="006B4786" w:rsidRDefault="00117CC8" w:rsidP="00616BBA">
                <w:pPr>
                  <w:pStyle w:val="NormalfollowingH2"/>
                  <w:rPr>
                    <w:lang w:val="en-CA"/>
                  </w:rPr>
                </w:pPr>
                <w:r w:rsidRPr="00616BBA">
                  <w:rPr>
                    <w:i/>
                    <w:lang w:val="en-CA"/>
                  </w:rPr>
                  <w:t>Man and the Sea Shell</w:t>
                </w:r>
                <w:r w:rsidRPr="006B4786">
                  <w:rPr>
                    <w:lang w:val="en-CA"/>
                  </w:rPr>
                  <w:t xml:space="preserve"> (1937)</w:t>
                </w:r>
              </w:p>
              <w:p w14:paraId="0BDC3420" w14:textId="77777777" w:rsidR="00117CC8" w:rsidRPr="006B4786" w:rsidRDefault="00117CC8" w:rsidP="00616BBA">
                <w:pPr>
                  <w:pStyle w:val="NormalfollowingH2"/>
                  <w:rPr>
                    <w:lang w:val="en-CA"/>
                  </w:rPr>
                </w:pPr>
                <w:r w:rsidRPr="00616BBA">
                  <w:rPr>
                    <w:i/>
                    <w:lang w:val="en-CA"/>
                  </w:rPr>
                  <w:t>The existence of Symbolism</w:t>
                </w:r>
                <w:r w:rsidRPr="006B4786">
                  <w:rPr>
                    <w:lang w:val="en-CA"/>
                  </w:rPr>
                  <w:t xml:space="preserve"> (1938)</w:t>
                </w:r>
              </w:p>
              <w:p w14:paraId="19C8766F" w14:textId="77777777" w:rsidR="00117CC8" w:rsidRPr="006B4786" w:rsidRDefault="00117CC8" w:rsidP="00616BBA">
                <w:pPr>
                  <w:pStyle w:val="NormalfollowingH2"/>
                  <w:rPr>
                    <w:lang w:val="en-CA"/>
                  </w:rPr>
                </w:pPr>
                <w:r w:rsidRPr="00616BBA">
                  <w:rPr>
                    <w:i/>
                    <w:lang w:val="en-CA"/>
                  </w:rPr>
                  <w:t>Aesthetic Invention</w:t>
                </w:r>
                <w:r w:rsidRPr="006B4786">
                  <w:rPr>
                    <w:lang w:val="en-CA"/>
                  </w:rPr>
                  <w:t xml:space="preserve"> (1938)</w:t>
                </w:r>
              </w:p>
              <w:p w14:paraId="3A744CC0" w14:textId="77777777" w:rsidR="00117CC8" w:rsidRPr="006B4786" w:rsidRDefault="00117CC8" w:rsidP="00616BBA">
                <w:pPr>
                  <w:pStyle w:val="NormalfollowingH2"/>
                  <w:rPr>
                    <w:lang w:val="en-CA"/>
                  </w:rPr>
                </w:pPr>
                <w:r w:rsidRPr="00616BBA">
                  <w:rPr>
                    <w:i/>
                    <w:lang w:val="en-CA"/>
                  </w:rPr>
                  <w:t>Poetry and Abstract Thought</w:t>
                </w:r>
                <w:r w:rsidRPr="006B4786">
                  <w:rPr>
                    <w:lang w:val="en-CA"/>
                  </w:rPr>
                  <w:t xml:space="preserve"> (1939)</w:t>
                </w:r>
              </w:p>
              <w:p w14:paraId="1AB14615" w14:textId="77777777" w:rsidR="00117CC8" w:rsidRPr="006B4786" w:rsidRDefault="00117CC8" w:rsidP="00616BBA">
                <w:pPr>
                  <w:pStyle w:val="NormalfollowingH2"/>
                  <w:rPr>
                    <w:lang w:val="en-CA"/>
                  </w:rPr>
                </w:pPr>
              </w:p>
              <w:p w14:paraId="1DDA4F6D" w14:textId="77777777" w:rsidR="00117CC8" w:rsidRPr="006B4786" w:rsidRDefault="00117CC8" w:rsidP="00117CC8">
                <w:pPr>
                  <w:pStyle w:val="Heading2"/>
                  <w:outlineLvl w:val="1"/>
                  <w:rPr>
                    <w:lang w:val="en-CA"/>
                  </w:rPr>
                </w:pPr>
                <w:r w:rsidRPr="006B4786">
                  <w:rPr>
                    <w:lang w:val="en-CA"/>
                  </w:rPr>
                  <w:t>Notebooks</w:t>
                </w:r>
              </w:p>
              <w:p w14:paraId="5B25BA20" w14:textId="77777777" w:rsidR="00117CC8" w:rsidRPr="006B4786" w:rsidRDefault="00117CC8" w:rsidP="00616BBA">
                <w:pPr>
                  <w:pStyle w:val="NormalfollowingH2"/>
                  <w:rPr>
                    <w:lang w:val="en-CA"/>
                  </w:rPr>
                </w:pPr>
                <w:r w:rsidRPr="006B4786">
                  <w:rPr>
                    <w:i/>
                    <w:lang w:val="en-CA"/>
                  </w:rPr>
                  <w:t>Cahiers</w:t>
                </w:r>
                <w:r w:rsidRPr="006B4786">
                  <w:rPr>
                    <w:lang w:val="en-CA"/>
                  </w:rPr>
                  <w:t>. 29 volumes. (</w:t>
                </w:r>
                <w:proofErr w:type="gramStart"/>
                <w:r w:rsidRPr="006B4786">
                  <w:rPr>
                    <w:lang w:val="en-CA"/>
                  </w:rPr>
                  <w:t>facsimile</w:t>
                </w:r>
                <w:proofErr w:type="gramEnd"/>
                <w:r w:rsidRPr="006B4786">
                  <w:rPr>
                    <w:lang w:val="en-CA"/>
                  </w:rPr>
                  <w:t>, 1957)</w:t>
                </w:r>
              </w:p>
              <w:p w14:paraId="516239F0" w14:textId="77777777" w:rsidR="00117CC8" w:rsidRPr="006B4786" w:rsidRDefault="00117CC8" w:rsidP="00616BBA">
                <w:pPr>
                  <w:pStyle w:val="NormalfollowingH2"/>
                  <w:rPr>
                    <w:lang w:val="en-CA"/>
                  </w:rPr>
                </w:pPr>
                <w:r w:rsidRPr="006B4786">
                  <w:rPr>
                    <w:i/>
                    <w:lang w:val="en-CA"/>
                  </w:rPr>
                  <w:t>Cahiers</w:t>
                </w:r>
                <w:r w:rsidRPr="006B4786">
                  <w:rPr>
                    <w:lang w:val="en-CA"/>
                  </w:rPr>
                  <w:t>. Judith Robinson, ed., 2 volumes (Anthology, 1974)</w:t>
                </w:r>
              </w:p>
              <w:p w14:paraId="40557DA3" w14:textId="77777777" w:rsidR="00117CC8" w:rsidRPr="006B4786" w:rsidRDefault="00117CC8" w:rsidP="00616BBA">
                <w:pPr>
                  <w:pStyle w:val="NormalfollowingH2"/>
                  <w:rPr>
                    <w:lang w:val="en-CA"/>
                  </w:rPr>
                </w:pPr>
                <w:r w:rsidRPr="006B4786">
                  <w:rPr>
                    <w:i/>
                    <w:lang w:val="en-CA"/>
                  </w:rPr>
                  <w:t>Cahiers 1894-1914</w:t>
                </w:r>
                <w:r w:rsidRPr="006B4786">
                  <w:rPr>
                    <w:lang w:val="en-CA"/>
                  </w:rPr>
                  <w:t xml:space="preserve">. </w:t>
                </w:r>
                <w:proofErr w:type="spellStart"/>
                <w:r w:rsidRPr="006B4786">
                  <w:rPr>
                    <w:lang w:val="en-CA"/>
                  </w:rPr>
                  <w:t>Celeyrette-Pietri</w:t>
                </w:r>
                <w:proofErr w:type="spellEnd"/>
                <w:r w:rsidRPr="006B4786">
                  <w:rPr>
                    <w:lang w:val="en-CA"/>
                  </w:rPr>
                  <w:t>, Pickering, eds. 12 volumes. (1987-2013)</w:t>
                </w:r>
              </w:p>
              <w:p w14:paraId="2AC19AB3" w14:textId="77777777" w:rsidR="00117CC8" w:rsidRPr="006B4786" w:rsidRDefault="00117CC8" w:rsidP="00616BBA">
                <w:pPr>
                  <w:pStyle w:val="NormalfollowingH2"/>
                  <w:rPr>
                    <w:lang w:val="en-CA"/>
                  </w:rPr>
                </w:pPr>
                <w:r w:rsidRPr="006B4786">
                  <w:rPr>
                    <w:i/>
                    <w:lang w:val="en-CA"/>
                  </w:rPr>
                  <w:t>Cahiers / Notebooks</w:t>
                </w:r>
                <w:r w:rsidRPr="006B4786">
                  <w:rPr>
                    <w:lang w:val="en-CA"/>
                  </w:rPr>
                  <w:t>. Brian Stimson, ed., 5 volumes. (Anthology, 2000)</w:t>
                </w:r>
              </w:p>
              <w:p w14:paraId="60589F9D" w14:textId="77777777" w:rsidR="00117CC8" w:rsidRPr="006B4786" w:rsidRDefault="00117CC8" w:rsidP="00117CC8">
                <w:pPr>
                  <w:rPr>
                    <w:lang w:val="en-CA"/>
                  </w:rPr>
                </w:pPr>
              </w:p>
              <w:p w14:paraId="42F03B07" w14:textId="77777777" w:rsidR="00117CC8" w:rsidRPr="006B4786" w:rsidRDefault="00117CC8" w:rsidP="00117CC8">
                <w:pPr>
                  <w:pStyle w:val="Heading2"/>
                  <w:outlineLvl w:val="1"/>
                  <w:rPr>
                    <w:lang w:val="en-CA"/>
                  </w:rPr>
                </w:pPr>
                <w:r w:rsidRPr="006B4786">
                  <w:rPr>
                    <w:lang w:val="en-CA"/>
                  </w:rPr>
                  <w:t>Correspondence</w:t>
                </w:r>
              </w:p>
              <w:p w14:paraId="15155217" w14:textId="77777777" w:rsidR="00117CC8" w:rsidRPr="006B4786" w:rsidRDefault="00117CC8" w:rsidP="00616BBA">
                <w:pPr>
                  <w:pStyle w:val="NormalfollowingH2"/>
                  <w:rPr>
                    <w:lang w:val="en-CA"/>
                  </w:rPr>
                </w:pPr>
                <w:r w:rsidRPr="006B4786">
                  <w:rPr>
                    <w:lang w:val="en-CA"/>
                  </w:rPr>
                  <w:t>André Gide et Paul Val</w:t>
                </w:r>
                <w:r w:rsidR="00DD70A2">
                  <w:rPr>
                    <w:lang w:val="en-CA"/>
                  </w:rPr>
                  <w:t xml:space="preserve">éry, </w:t>
                </w:r>
                <w:proofErr w:type="spellStart"/>
                <w:r w:rsidR="00DD70A2">
                  <w:rPr>
                    <w:lang w:val="en-CA"/>
                  </w:rPr>
                  <w:t>Correspondance</w:t>
                </w:r>
                <w:proofErr w:type="spellEnd"/>
                <w:r w:rsidRPr="006B4786">
                  <w:rPr>
                    <w:lang w:val="en-CA"/>
                  </w:rPr>
                  <w:t>: 1990-1942. Peter Fawcett, ed. (2009)</w:t>
                </w:r>
              </w:p>
              <w:p w14:paraId="6DFAE7F6" w14:textId="77777777" w:rsidR="00117CC8" w:rsidRPr="006B4786" w:rsidRDefault="00117CC8" w:rsidP="00616BBA">
                <w:pPr>
                  <w:pStyle w:val="NormalfollowingH2"/>
                  <w:rPr>
                    <w:lang w:val="en-CA"/>
                  </w:rPr>
                </w:pPr>
                <w:proofErr w:type="spellStart"/>
                <w:r w:rsidRPr="006B4786">
                  <w:rPr>
                    <w:lang w:val="en-CA"/>
                  </w:rPr>
                  <w:t>Correspondances</w:t>
                </w:r>
                <w:proofErr w:type="spellEnd"/>
                <w:r w:rsidRPr="006B4786">
                  <w:rPr>
                    <w:lang w:val="en-CA"/>
                  </w:rPr>
                  <w:t xml:space="preserve"> à </w:t>
                </w:r>
                <w:proofErr w:type="spellStart"/>
                <w:r w:rsidRPr="006B4786">
                  <w:rPr>
                    <w:lang w:val="en-CA"/>
                  </w:rPr>
                  <w:t>trois</w:t>
                </w:r>
                <w:proofErr w:type="spellEnd"/>
                <w:r w:rsidRPr="006B4786">
                  <w:rPr>
                    <w:lang w:val="en-CA"/>
                  </w:rPr>
                  <w:t xml:space="preserve"> </w:t>
                </w:r>
                <w:proofErr w:type="spellStart"/>
                <w:r w:rsidRPr="006B4786">
                  <w:rPr>
                    <w:lang w:val="en-CA"/>
                  </w:rPr>
                  <w:t>voix</w:t>
                </w:r>
                <w:proofErr w:type="spellEnd"/>
                <w:r w:rsidRPr="006B4786">
                  <w:rPr>
                    <w:lang w:val="en-CA"/>
                  </w:rPr>
                  <w:t xml:space="preserve">. Peter Fawcett, Pascal Mercier, </w:t>
                </w:r>
                <w:proofErr w:type="gramStart"/>
                <w:r w:rsidRPr="006B4786">
                  <w:rPr>
                    <w:lang w:val="en-CA"/>
                  </w:rPr>
                  <w:t>eds</w:t>
                </w:r>
                <w:proofErr w:type="gramEnd"/>
                <w:r w:rsidRPr="006B4786">
                  <w:rPr>
                    <w:lang w:val="en-CA"/>
                  </w:rPr>
                  <w:t>. (2006)</w:t>
                </w:r>
              </w:p>
              <w:p w14:paraId="4DA1BDA1" w14:textId="77777777" w:rsidR="00117CC8" w:rsidRPr="006B4786" w:rsidRDefault="00117CC8" w:rsidP="00616BBA">
                <w:pPr>
                  <w:pStyle w:val="NormalfollowingH2"/>
                  <w:rPr>
                    <w:lang w:val="en-CA"/>
                  </w:rPr>
                </w:pPr>
                <w:r w:rsidRPr="006B4786">
                  <w:rPr>
                    <w:lang w:val="en-CA"/>
                  </w:rPr>
                  <w:t>Paul Valéry – G</w:t>
                </w:r>
                <w:r w:rsidR="00DD70A2">
                  <w:rPr>
                    <w:lang w:val="en-CA"/>
                  </w:rPr>
                  <w:t xml:space="preserve">ustave </w:t>
                </w:r>
                <w:proofErr w:type="spellStart"/>
                <w:r w:rsidR="00DD70A2">
                  <w:rPr>
                    <w:lang w:val="en-CA"/>
                  </w:rPr>
                  <w:t>Fourment</w:t>
                </w:r>
                <w:proofErr w:type="spellEnd"/>
                <w:r w:rsidR="00DD70A2">
                  <w:rPr>
                    <w:lang w:val="en-CA"/>
                  </w:rPr>
                  <w:t xml:space="preserve">. </w:t>
                </w:r>
                <w:proofErr w:type="spellStart"/>
                <w:r w:rsidR="00DD70A2">
                  <w:rPr>
                    <w:lang w:val="en-CA"/>
                  </w:rPr>
                  <w:t>Correpondance</w:t>
                </w:r>
                <w:proofErr w:type="spellEnd"/>
                <w:r w:rsidR="00DD70A2">
                  <w:rPr>
                    <w:lang w:val="en-CA"/>
                  </w:rPr>
                  <w:t xml:space="preserve">: </w:t>
                </w:r>
                <w:r w:rsidRPr="006B4786">
                  <w:rPr>
                    <w:lang w:val="en-CA"/>
                  </w:rPr>
                  <w:t>1887-1933. Octave Nadal, ed. (1957)</w:t>
                </w:r>
              </w:p>
              <w:p w14:paraId="50F4ADAB" w14:textId="77777777" w:rsidR="003F0D73" w:rsidRPr="006B4786" w:rsidRDefault="00117CC8" w:rsidP="00616BBA">
                <w:pPr>
                  <w:pStyle w:val="NormalfollowingH2"/>
                  <w:rPr>
                    <w:lang w:val="en-CA"/>
                  </w:rPr>
                </w:pPr>
                <w:proofErr w:type="spellStart"/>
                <w:r w:rsidRPr="006B4786">
                  <w:rPr>
                    <w:lang w:val="en-CA"/>
                  </w:rPr>
                  <w:t>Lettres</w:t>
                </w:r>
                <w:proofErr w:type="spellEnd"/>
                <w:r w:rsidRPr="006B4786">
                  <w:rPr>
                    <w:lang w:val="en-CA"/>
                  </w:rPr>
                  <w:t xml:space="preserve"> à </w:t>
                </w:r>
                <w:proofErr w:type="spellStart"/>
                <w:r w:rsidRPr="006B4786">
                  <w:rPr>
                    <w:lang w:val="en-CA"/>
                  </w:rPr>
                  <w:t>quelques</w:t>
                </w:r>
                <w:proofErr w:type="spellEnd"/>
                <w:r w:rsidRPr="006B4786">
                  <w:rPr>
                    <w:lang w:val="en-CA"/>
                  </w:rPr>
                  <w:t>-uns. (1952)</w:t>
                </w:r>
              </w:p>
            </w:tc>
          </w:sdtContent>
        </w:sdt>
      </w:tr>
      <w:tr w:rsidR="003235A7" w:rsidRPr="00EA2A7F" w14:paraId="58CBA48B" w14:textId="77777777" w:rsidTr="003235A7">
        <w:tc>
          <w:tcPr>
            <w:tcW w:w="9016" w:type="dxa"/>
          </w:tcPr>
          <w:p w14:paraId="741EE2BC" w14:textId="77777777" w:rsidR="003235A7" w:rsidRPr="00EA2A7F" w:rsidRDefault="003235A7" w:rsidP="00EA2A7F">
            <w:pPr>
              <w:rPr>
                <w:u w:val="single"/>
              </w:rPr>
            </w:pPr>
            <w:commentRangeStart w:id="2"/>
            <w:r w:rsidRPr="00EA2A7F">
              <w:rPr>
                <w:u w:val="single"/>
              </w:rPr>
              <w:lastRenderedPageBreak/>
              <w:t>Further</w:t>
            </w:r>
            <w:commentRangeEnd w:id="2"/>
            <w:r w:rsidR="00616BBA">
              <w:rPr>
                <w:rStyle w:val="CommentReference"/>
              </w:rPr>
              <w:commentReference w:id="2"/>
            </w:r>
            <w:r w:rsidRPr="00EA2A7F">
              <w:rPr>
                <w:u w:val="single"/>
              </w:rPr>
              <w:t xml:space="preserve"> reading:</w:t>
            </w:r>
          </w:p>
          <w:p w14:paraId="5606AA99" w14:textId="5D85A6C9" w:rsidR="003235A7" w:rsidRPr="00EA2A7F" w:rsidRDefault="003235A7" w:rsidP="00D7438A">
            <w:pPr>
              <w:rPr>
                <w:rFonts w:cs="Times New Roman"/>
              </w:rPr>
            </w:pPr>
          </w:p>
        </w:tc>
      </w:tr>
    </w:tbl>
    <w:p w14:paraId="17745718"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14T21:51:00Z" w:initials="CW">
    <w:p w14:paraId="49A1FCD4" w14:textId="04542DC5" w:rsidR="00616BBA" w:rsidRDefault="00616BBA">
      <w:pPr>
        <w:pStyle w:val="CommentText"/>
      </w:pPr>
      <w:r>
        <w:rPr>
          <w:rStyle w:val="CommentReference"/>
        </w:rPr>
        <w:annotationRef/>
      </w:r>
      <w:r>
        <w:t>Cannot find image online</w:t>
      </w:r>
    </w:p>
  </w:comment>
  <w:comment w:id="1" w:author="Caroline Winter" w:date="2016-03-15T16:56:00Z" w:initials="CW">
    <w:p w14:paraId="77E3D258" w14:textId="58BA9A7E" w:rsidR="00616BBA" w:rsidRDefault="00616BBA">
      <w:pPr>
        <w:pStyle w:val="CommentText"/>
      </w:pPr>
      <w:r>
        <w:rPr>
          <w:rStyle w:val="CommentReference"/>
        </w:rPr>
        <w:annotationRef/>
      </w:r>
      <w:r>
        <w:t>Cannot find image online</w:t>
      </w:r>
    </w:p>
  </w:comment>
  <w:comment w:id="2" w:author="Caroline Winter" w:date="2016-03-15T17:02:00Z" w:initials="CW">
    <w:p w14:paraId="7FECA7D9" w14:textId="77777777" w:rsidR="00616BBA" w:rsidRDefault="00616BBA" w:rsidP="00616BBA">
      <w:r>
        <w:rPr>
          <w:rStyle w:val="CommentReference"/>
        </w:rPr>
        <w:annotationRef/>
      </w:r>
    </w:p>
    <w:sdt>
      <w:sdtPr>
        <w:alias w:val="Further reading"/>
        <w:tag w:val="furtherReading"/>
        <w:id w:val="-1516217107"/>
        <w:placeholder>
          <w:docPart w:val="74AA5666BBC17D44AC8DA766D8029FD4"/>
        </w:placeholder>
      </w:sdtPr>
      <w:sdtContent>
        <w:p w14:paraId="5F3B3D56" w14:textId="3525A30B" w:rsidR="00616BBA" w:rsidRPr="00EA2A7F" w:rsidRDefault="00616BBA" w:rsidP="00616BBA">
          <w:pPr>
            <w:rPr>
              <w:rFonts w:cs="Times New Roman"/>
            </w:rPr>
          </w:pPr>
          <w:r w:rsidRPr="00EA2A7F">
            <w:t xml:space="preserve">NOTE: Author included a word document outlining information about the entry’s included </w:t>
          </w:r>
          <w:proofErr w:type="spellStart"/>
          <w:r w:rsidRPr="00EA2A7F">
            <w:t>paratextual</w:t>
          </w:r>
          <w:proofErr w:type="spellEnd"/>
          <w:r w:rsidRPr="00EA2A7F">
            <w:t xml:space="preserve"> material, where he states, ‘</w:t>
          </w:r>
          <w:r w:rsidRPr="00EA2A7F">
            <w:rPr>
              <w:rFonts w:cs="Times New Roman"/>
            </w:rPr>
            <w:t>About Valéry’s voice recording: I am waiting to receive a copy so that I can extract a short clip. In terms of content, these recordings don’t offer anything new, but I thought a clip might be interesting to make known their existence and, more importantly, because of the peculiarity of Valéry’s voice and diction. If a caption is desired for this I would propose quoting Valéry:</w:t>
          </w:r>
        </w:p>
        <w:p w14:paraId="7EACF896" w14:textId="77777777" w:rsidR="00616BBA" w:rsidRPr="00EA2A7F" w:rsidRDefault="00616BBA" w:rsidP="00616BBA">
          <w:pPr>
            <w:rPr>
              <w:rFonts w:cs="Times New Roman"/>
              <w:lang w:val="fr-FR"/>
            </w:rPr>
          </w:pPr>
          <w:r w:rsidRPr="00EA2A7F">
            <w:rPr>
              <w:rFonts w:cs="Times New Roman"/>
              <w:lang w:val="fr-FR"/>
            </w:rPr>
            <w:t xml:space="preserve">« … </w:t>
          </w:r>
          <w:proofErr w:type="gramStart"/>
          <w:r w:rsidRPr="00EA2A7F">
            <w:rPr>
              <w:rFonts w:cs="Times New Roman"/>
              <w:lang w:val="fr-FR"/>
            </w:rPr>
            <w:t>ma</w:t>
          </w:r>
          <w:proofErr w:type="gramEnd"/>
          <w:r w:rsidRPr="00EA2A7F">
            <w:rPr>
              <w:rFonts w:cs="Times New Roman"/>
              <w:lang w:val="fr-FR"/>
            </w:rPr>
            <w:t xml:space="preserve"> voix, faible, sans résonances, bredouillante hâtive … »</w:t>
          </w:r>
        </w:p>
        <w:p w14:paraId="4CC9855B" w14:textId="77777777" w:rsidR="00616BBA" w:rsidRDefault="00616BBA" w:rsidP="00616BBA">
          <w:pPr>
            <w:spacing w:after="0" w:line="240" w:lineRule="auto"/>
          </w:pPr>
          <w:r w:rsidRPr="00EA2A7F">
            <w:rPr>
              <w:rFonts w:cs="Times New Roman"/>
            </w:rPr>
            <w:t>(+ Quote reference</w:t>
          </w:r>
          <w:r>
            <w:rPr>
              <w:rFonts w:cs="Times New Roman"/>
            </w:rPr>
            <w:t xml:space="preserve"> </w:t>
          </w:r>
          <w:r w:rsidRPr="00EA2A7F">
            <w:rPr>
              <w:rFonts w:cs="Times New Roman"/>
            </w:rPr>
            <w:t>+ Recording source and copyright)’</w:t>
          </w:r>
        </w:p>
      </w:sdtContent>
    </w:sdt>
    <w:p w14:paraId="6B5C6281" w14:textId="523BE7DF" w:rsidR="00616BBA" w:rsidRDefault="00616BBA">
      <w:pPr>
        <w:pStyle w:val="CommentText"/>
      </w:pPr>
      <w:bookmarkStart w:id="3" w:name="_GoBack"/>
      <w:bookmarkEnd w:id="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E2AB1" w14:textId="77777777" w:rsidR="00616BBA" w:rsidRDefault="00616BBA" w:rsidP="007A0D55">
      <w:pPr>
        <w:spacing w:after="0" w:line="240" w:lineRule="auto"/>
      </w:pPr>
      <w:r>
        <w:separator/>
      </w:r>
    </w:p>
  </w:endnote>
  <w:endnote w:type="continuationSeparator" w:id="0">
    <w:p w14:paraId="7C9C1E41" w14:textId="77777777" w:rsidR="00616BBA" w:rsidRDefault="00616B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E99A1" w14:textId="77777777" w:rsidR="00616BBA" w:rsidRDefault="00616BBA" w:rsidP="007A0D55">
      <w:pPr>
        <w:spacing w:after="0" w:line="240" w:lineRule="auto"/>
      </w:pPr>
      <w:r>
        <w:separator/>
      </w:r>
    </w:p>
  </w:footnote>
  <w:footnote w:type="continuationSeparator" w:id="0">
    <w:p w14:paraId="5514EF6B" w14:textId="77777777" w:rsidR="00616BBA" w:rsidRDefault="00616B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ED40E" w14:textId="77777777" w:rsidR="00616BBA" w:rsidRDefault="00616B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FA1B43" w14:textId="77777777" w:rsidR="00616BBA" w:rsidRDefault="00616B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17CC8"/>
    <w:rsid w:val="00121B0D"/>
    <w:rsid w:val="0015114C"/>
    <w:rsid w:val="001A21F3"/>
    <w:rsid w:val="001A2537"/>
    <w:rsid w:val="001A6A06"/>
    <w:rsid w:val="001C288D"/>
    <w:rsid w:val="00210C03"/>
    <w:rsid w:val="0021628B"/>
    <w:rsid w:val="002162E2"/>
    <w:rsid w:val="00225C5A"/>
    <w:rsid w:val="00230B10"/>
    <w:rsid w:val="00234353"/>
    <w:rsid w:val="00244BB0"/>
    <w:rsid w:val="002A0A0D"/>
    <w:rsid w:val="002B0B37"/>
    <w:rsid w:val="002F2D58"/>
    <w:rsid w:val="00300E3C"/>
    <w:rsid w:val="0030662D"/>
    <w:rsid w:val="003235A7"/>
    <w:rsid w:val="003677B6"/>
    <w:rsid w:val="003D3579"/>
    <w:rsid w:val="003E2795"/>
    <w:rsid w:val="003F0D73"/>
    <w:rsid w:val="00462DBE"/>
    <w:rsid w:val="00464699"/>
    <w:rsid w:val="00482F39"/>
    <w:rsid w:val="00483379"/>
    <w:rsid w:val="00487BC5"/>
    <w:rsid w:val="00496888"/>
    <w:rsid w:val="004A7476"/>
    <w:rsid w:val="004E5896"/>
    <w:rsid w:val="00513EE6"/>
    <w:rsid w:val="00534F8F"/>
    <w:rsid w:val="00590035"/>
    <w:rsid w:val="005B177E"/>
    <w:rsid w:val="005B3921"/>
    <w:rsid w:val="005F26D7"/>
    <w:rsid w:val="005F5450"/>
    <w:rsid w:val="00616BBA"/>
    <w:rsid w:val="006B4786"/>
    <w:rsid w:val="006D0412"/>
    <w:rsid w:val="007411B9"/>
    <w:rsid w:val="00780D95"/>
    <w:rsid w:val="00780DC7"/>
    <w:rsid w:val="007A0D55"/>
    <w:rsid w:val="007B18EB"/>
    <w:rsid w:val="007B3377"/>
    <w:rsid w:val="007E5F44"/>
    <w:rsid w:val="00821DE3"/>
    <w:rsid w:val="00846CE1"/>
    <w:rsid w:val="008A5B87"/>
    <w:rsid w:val="00922950"/>
    <w:rsid w:val="009A7264"/>
    <w:rsid w:val="009B2BA6"/>
    <w:rsid w:val="009D1606"/>
    <w:rsid w:val="009E18A1"/>
    <w:rsid w:val="009E73D7"/>
    <w:rsid w:val="00A1371F"/>
    <w:rsid w:val="00A16674"/>
    <w:rsid w:val="00A27D2C"/>
    <w:rsid w:val="00A76FD9"/>
    <w:rsid w:val="00AB436D"/>
    <w:rsid w:val="00AD2F24"/>
    <w:rsid w:val="00AD4844"/>
    <w:rsid w:val="00B219AE"/>
    <w:rsid w:val="00B33145"/>
    <w:rsid w:val="00B574C9"/>
    <w:rsid w:val="00BC39C9"/>
    <w:rsid w:val="00BE5BF7"/>
    <w:rsid w:val="00BF40E1"/>
    <w:rsid w:val="00C27FAB"/>
    <w:rsid w:val="00C358D4"/>
    <w:rsid w:val="00C43701"/>
    <w:rsid w:val="00C6296B"/>
    <w:rsid w:val="00CC586D"/>
    <w:rsid w:val="00CF1542"/>
    <w:rsid w:val="00CF3EC5"/>
    <w:rsid w:val="00D656DA"/>
    <w:rsid w:val="00D7438A"/>
    <w:rsid w:val="00D83300"/>
    <w:rsid w:val="00DC6B48"/>
    <w:rsid w:val="00DD70A2"/>
    <w:rsid w:val="00DF01B0"/>
    <w:rsid w:val="00E84483"/>
    <w:rsid w:val="00E85A05"/>
    <w:rsid w:val="00E95829"/>
    <w:rsid w:val="00EA2A7F"/>
    <w:rsid w:val="00EA606C"/>
    <w:rsid w:val="00EB0C8C"/>
    <w:rsid w:val="00EB51FD"/>
    <w:rsid w:val="00EB77DB"/>
    <w:rsid w:val="00ED139F"/>
    <w:rsid w:val="00EF23A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98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84483"/>
    <w:pPr>
      <w:spacing w:after="200" w:line="240" w:lineRule="auto"/>
    </w:pPr>
    <w:rPr>
      <w:b/>
      <w:bCs/>
      <w:color w:val="5B9BD5" w:themeColor="accent1"/>
      <w:sz w:val="18"/>
      <w:szCs w:val="18"/>
    </w:rPr>
  </w:style>
  <w:style w:type="character" w:styleId="Hyperlink">
    <w:name w:val="Hyperlink"/>
    <w:basedOn w:val="DefaultParagraphFont"/>
    <w:uiPriority w:val="99"/>
    <w:rsid w:val="00482F39"/>
    <w:rPr>
      <w:color w:val="0563C1" w:themeColor="hyperlink"/>
      <w:u w:val="single"/>
    </w:rPr>
  </w:style>
  <w:style w:type="character" w:styleId="FollowedHyperlink">
    <w:name w:val="FollowedHyperlink"/>
    <w:basedOn w:val="DefaultParagraphFont"/>
    <w:uiPriority w:val="99"/>
    <w:semiHidden/>
    <w:rsid w:val="00EA2A7F"/>
    <w:rPr>
      <w:color w:val="954F72" w:themeColor="followedHyperlink"/>
      <w:u w:val="single"/>
    </w:rPr>
  </w:style>
  <w:style w:type="character" w:styleId="CommentReference">
    <w:name w:val="annotation reference"/>
    <w:basedOn w:val="DefaultParagraphFont"/>
    <w:uiPriority w:val="99"/>
    <w:semiHidden/>
    <w:unhideWhenUsed/>
    <w:rsid w:val="00300E3C"/>
    <w:rPr>
      <w:sz w:val="18"/>
      <w:szCs w:val="18"/>
    </w:rPr>
  </w:style>
  <w:style w:type="paragraph" w:styleId="CommentText">
    <w:name w:val="annotation text"/>
    <w:basedOn w:val="Normal"/>
    <w:link w:val="CommentTextChar"/>
    <w:uiPriority w:val="99"/>
    <w:semiHidden/>
    <w:unhideWhenUsed/>
    <w:rsid w:val="00300E3C"/>
    <w:pPr>
      <w:spacing w:line="240" w:lineRule="auto"/>
    </w:pPr>
    <w:rPr>
      <w:sz w:val="24"/>
      <w:szCs w:val="24"/>
    </w:rPr>
  </w:style>
  <w:style w:type="character" w:customStyle="1" w:styleId="CommentTextChar">
    <w:name w:val="Comment Text Char"/>
    <w:basedOn w:val="DefaultParagraphFont"/>
    <w:link w:val="CommentText"/>
    <w:uiPriority w:val="99"/>
    <w:semiHidden/>
    <w:rsid w:val="00300E3C"/>
    <w:rPr>
      <w:sz w:val="24"/>
      <w:szCs w:val="24"/>
    </w:rPr>
  </w:style>
  <w:style w:type="paragraph" w:styleId="CommentSubject">
    <w:name w:val="annotation subject"/>
    <w:basedOn w:val="CommentText"/>
    <w:next w:val="CommentText"/>
    <w:link w:val="CommentSubjectChar"/>
    <w:uiPriority w:val="99"/>
    <w:semiHidden/>
    <w:unhideWhenUsed/>
    <w:rsid w:val="00300E3C"/>
    <w:rPr>
      <w:b/>
      <w:bCs/>
      <w:sz w:val="20"/>
      <w:szCs w:val="20"/>
    </w:rPr>
  </w:style>
  <w:style w:type="character" w:customStyle="1" w:styleId="CommentSubjectChar">
    <w:name w:val="Comment Subject Char"/>
    <w:basedOn w:val="CommentTextChar"/>
    <w:link w:val="CommentSubject"/>
    <w:uiPriority w:val="99"/>
    <w:semiHidden/>
    <w:rsid w:val="00300E3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84483"/>
    <w:pPr>
      <w:spacing w:after="200" w:line="240" w:lineRule="auto"/>
    </w:pPr>
    <w:rPr>
      <w:b/>
      <w:bCs/>
      <w:color w:val="5B9BD5" w:themeColor="accent1"/>
      <w:sz w:val="18"/>
      <w:szCs w:val="18"/>
    </w:rPr>
  </w:style>
  <w:style w:type="character" w:styleId="Hyperlink">
    <w:name w:val="Hyperlink"/>
    <w:basedOn w:val="DefaultParagraphFont"/>
    <w:uiPriority w:val="99"/>
    <w:rsid w:val="00482F39"/>
    <w:rPr>
      <w:color w:val="0563C1" w:themeColor="hyperlink"/>
      <w:u w:val="single"/>
    </w:rPr>
  </w:style>
  <w:style w:type="character" w:styleId="FollowedHyperlink">
    <w:name w:val="FollowedHyperlink"/>
    <w:basedOn w:val="DefaultParagraphFont"/>
    <w:uiPriority w:val="99"/>
    <w:semiHidden/>
    <w:rsid w:val="00EA2A7F"/>
    <w:rPr>
      <w:color w:val="954F72" w:themeColor="followedHyperlink"/>
      <w:u w:val="single"/>
    </w:rPr>
  </w:style>
  <w:style w:type="character" w:styleId="CommentReference">
    <w:name w:val="annotation reference"/>
    <w:basedOn w:val="DefaultParagraphFont"/>
    <w:uiPriority w:val="99"/>
    <w:semiHidden/>
    <w:unhideWhenUsed/>
    <w:rsid w:val="00300E3C"/>
    <w:rPr>
      <w:sz w:val="18"/>
      <w:szCs w:val="18"/>
    </w:rPr>
  </w:style>
  <w:style w:type="paragraph" w:styleId="CommentText">
    <w:name w:val="annotation text"/>
    <w:basedOn w:val="Normal"/>
    <w:link w:val="CommentTextChar"/>
    <w:uiPriority w:val="99"/>
    <w:semiHidden/>
    <w:unhideWhenUsed/>
    <w:rsid w:val="00300E3C"/>
    <w:pPr>
      <w:spacing w:line="240" w:lineRule="auto"/>
    </w:pPr>
    <w:rPr>
      <w:sz w:val="24"/>
      <w:szCs w:val="24"/>
    </w:rPr>
  </w:style>
  <w:style w:type="character" w:customStyle="1" w:styleId="CommentTextChar">
    <w:name w:val="Comment Text Char"/>
    <w:basedOn w:val="DefaultParagraphFont"/>
    <w:link w:val="CommentText"/>
    <w:uiPriority w:val="99"/>
    <w:semiHidden/>
    <w:rsid w:val="00300E3C"/>
    <w:rPr>
      <w:sz w:val="24"/>
      <w:szCs w:val="24"/>
    </w:rPr>
  </w:style>
  <w:style w:type="paragraph" w:styleId="CommentSubject">
    <w:name w:val="annotation subject"/>
    <w:basedOn w:val="CommentText"/>
    <w:next w:val="CommentText"/>
    <w:link w:val="CommentSubjectChar"/>
    <w:uiPriority w:val="99"/>
    <w:semiHidden/>
    <w:unhideWhenUsed/>
    <w:rsid w:val="00300E3C"/>
    <w:rPr>
      <w:b/>
      <w:bCs/>
      <w:sz w:val="20"/>
      <w:szCs w:val="20"/>
    </w:rPr>
  </w:style>
  <w:style w:type="character" w:customStyle="1" w:styleId="CommentSubjectChar">
    <w:name w:val="Comment Subject Char"/>
    <w:basedOn w:val="CommentTextChar"/>
    <w:link w:val="CommentSubject"/>
    <w:uiPriority w:val="99"/>
    <w:semiHidden/>
    <w:rsid w:val="00300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allica.bnf.fr/ark:/12148/btv1b6000195h" TargetMode="External"/><Relationship Id="rId12" Type="http://schemas.openxmlformats.org/officeDocument/2006/relationships/hyperlink" Target="http://gallica.bnf.fr/ark:/12148/btv1b6000165c" TargetMode="External"/><Relationship Id="rId13" Type="http://schemas.openxmlformats.org/officeDocument/2006/relationships/hyperlink" Target="http://gallica.bnf.fr/ark:/12148/btv1b6000165c"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lediteursingulier.blogspot.com.au/2010/05/reading-people-paul-vale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A502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A502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A502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A502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A502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A502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A502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A502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A502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A502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AA5666BBC17D44AC8DA766D8029FD4"/>
        <w:category>
          <w:name w:val="General"/>
          <w:gallery w:val="placeholder"/>
        </w:category>
        <w:types>
          <w:type w:val="bbPlcHdr"/>
        </w:types>
        <w:behaviors>
          <w:behavior w:val="content"/>
        </w:behaviors>
        <w:guid w:val="{E8C3657B-4491-A74E-8A94-AF2F45BB7E13}"/>
      </w:docPartPr>
      <w:docPartBody>
        <w:p w:rsidR="009D471A" w:rsidRDefault="009D471A" w:rsidP="009D471A">
          <w:pPr>
            <w:pStyle w:val="74AA5666BBC17D44AC8DA766D8029F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14B10"/>
    <w:rsid w:val="0057546F"/>
    <w:rsid w:val="007A502C"/>
    <w:rsid w:val="009D471A"/>
    <w:rsid w:val="00EF66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71A"/>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74AA5666BBC17D44AC8DA766D8029FD4">
    <w:name w:val="74AA5666BBC17D44AC8DA766D8029FD4"/>
    <w:rsid w:val="009D471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71A"/>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74AA5666BBC17D44AC8DA766D8029FD4">
    <w:name w:val="74AA5666BBC17D44AC8DA766D8029FD4"/>
    <w:rsid w:val="009D471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78F8894-0244-634A-BA2D-FBA52541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12</TotalTime>
  <Pages>4</Pages>
  <Words>1631</Words>
  <Characters>9351</Characters>
  <Application>Microsoft Macintosh Word</Application>
  <DocSecurity>0</DocSecurity>
  <Lines>246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2016-01-14T02:14:00Z</dcterms:created>
  <dcterms:modified xsi:type="dcterms:W3CDTF">2016-03-16T00:05:00Z</dcterms:modified>
</cp:coreProperties>
</file>