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D7119591CF0E4F941927B938D4BE5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DF939C54572B4AB4C0C416F49032B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91E5E" w:rsidP="00491E5E">
                <w:r>
                  <w:t>V</w:t>
                </w:r>
                <w:r w:rsidR="00476B56">
                  <w:t>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4392711760DF48A81E402C384FE452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91E5E" w:rsidP="00491E5E">
                <w:r>
                  <w:t>B</w:t>
                </w:r>
                <w:r w:rsidR="00476B56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AB3960A2BB1F4A817B43883002FCE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91E5E" w:rsidP="00476B56">
                <w:r w:rsidRPr="003B616B">
                  <w:rPr>
                    <w:lang w:val="en-US" w:eastAsia="ja-JP"/>
                  </w:rPr>
                  <w:t>Tharakeshwar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5978B3809B2A4A82C00F646D991FE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A05CD0A8BC1A4F9FB125E9DB2E22B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2BB81C24E15E74C8E4F1A80722C29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91E5E" w:rsidP="003F0D73">
                <w:pPr>
                  <w:rPr>
                    <w:b/>
                  </w:rPr>
                </w:pPr>
                <w:r w:rsidRPr="00476B56">
                  <w:rPr>
                    <w:b/>
                  </w:rPr>
                  <w:t>Lankesh</w:t>
                </w:r>
                <w:r w:rsidR="00476B56" w:rsidRPr="00476B56">
                  <w:rPr>
                    <w:b/>
                  </w:rPr>
                  <w:t>,</w:t>
                </w:r>
                <w:r w:rsidRPr="00476B56">
                  <w:rPr>
                    <w:b/>
                  </w:rPr>
                  <w:t xml:space="preserve"> P. (1935-2000)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4D2BDDBD6BF714AB67E14F5812233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228EF" w:rsidP="00464699">
                <w:r>
                  <w:t>Lankeshappa, Palyada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AFDED3F057FB4439945CA710CDA9E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91E5E" w:rsidRPr="00C70306" w:rsidRDefault="00491E5E" w:rsidP="00491E5E">
                <w:r>
                  <w:t xml:space="preserve">P. Lankesh was a prominent Kannada novelist, short story writer, playwright, and essayist. A strong </w:t>
                </w:r>
                <w:r w:rsidRPr="00C70306">
                  <w:t>voice in the Kannada public sphere from the 1970s to the 1990s</w:t>
                </w:r>
                <w:r>
                  <w:t xml:space="preserve">, </w:t>
                </w:r>
                <w:r w:rsidRPr="00C70306">
                  <w:t>he acted as a conscience-keeper not only through his writings</w:t>
                </w:r>
                <w:r>
                  <w:t>,</w:t>
                </w:r>
                <w:r w:rsidRPr="00C70306">
                  <w:t xml:space="preserve"> but also through </w:t>
                </w:r>
                <w:r w:rsidRPr="00C70306">
                  <w:rPr>
                    <w:i/>
                  </w:rPr>
                  <w:t>Lankesh Patrike</w:t>
                </w:r>
                <w:r>
                  <w:t>,</w:t>
                </w:r>
                <w:r w:rsidRPr="00C70306">
                  <w:t xml:space="preserve"> a weekly</w:t>
                </w:r>
                <w:r>
                  <w:t xml:space="preserve"> he edited</w:t>
                </w:r>
                <w:r w:rsidRPr="00C70306">
                  <w:t xml:space="preserve">. </w:t>
                </w:r>
                <w:r>
                  <w:t xml:space="preserve">Lankesh </w:t>
                </w:r>
                <w:r w:rsidRPr="00C70306">
                  <w:t xml:space="preserve">began his career as a teacher of English </w:t>
                </w:r>
                <w:r>
                  <w:t xml:space="preserve">at </w:t>
                </w:r>
                <w:r w:rsidRPr="00C70306">
                  <w:t>Bangalore Unive</w:t>
                </w:r>
                <w:r>
                  <w:t>rsity, but soon shifted to film</w:t>
                </w:r>
                <w:r w:rsidRPr="00C70306">
                  <w:t>making</w:t>
                </w:r>
                <w:r>
                  <w:t xml:space="preserve">, </w:t>
                </w:r>
                <w:r w:rsidRPr="00C70306">
                  <w:t>then</w:t>
                </w:r>
                <w:r>
                  <w:t>,</w:t>
                </w:r>
                <w:r w:rsidRPr="00C70306">
                  <w:t xml:space="preserve"> journalism. His short story collections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Kereya Neerannu Kerege Chelli</w:t>
                </w:r>
                <w:r w:rsidRPr="00C70306">
                  <w:t xml:space="preserve"> (1963)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 xml:space="preserve">Nanalla </w:t>
                </w:r>
                <w:r w:rsidRPr="00C70306">
                  <w:t>(1970)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Umapatiaya Scholarship Yaatre</w:t>
                </w:r>
                <w:r w:rsidRPr="00C70306">
                  <w:t xml:space="preserve"> (1973)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Kallu Karaguva Samaya</w:t>
                </w:r>
                <w:r w:rsidRPr="00C70306">
                  <w:t>(1990)</w:t>
                </w:r>
                <w:r>
                  <w:t>; and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Ullanghane</w:t>
                </w:r>
                <w:r w:rsidRPr="00C70306">
                  <w:t xml:space="preserve"> (1996)</w:t>
                </w:r>
                <w:r>
                  <w:t>,</w:t>
                </w:r>
                <w:r w:rsidRPr="00C70306">
                  <w:t xml:space="preserve"> are landmarks in Kannada literature for the way they framed the debates in the respective decades. </w:t>
                </w:r>
                <w:r>
                  <w:t xml:space="preserve">In his first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Biruku</w:t>
                </w:r>
                <w:r w:rsidRPr="00C70306">
                  <w:t xml:space="preserve"> (1967)</w:t>
                </w:r>
                <w:r>
                  <w:t>, Lankesh</w:t>
                </w:r>
                <w:r w:rsidRPr="00C70306">
                  <w:t xml:space="preserve"> </w:t>
                </w:r>
                <w:r>
                  <w:t>used m</w:t>
                </w:r>
                <w:r w:rsidRPr="00C70306">
                  <w:t xml:space="preserve">odernist </w:t>
                </w:r>
                <w:r>
                  <w:t>techniques in writing</w:t>
                </w:r>
                <w:r w:rsidRPr="00C70306">
                  <w:t xml:space="preserve">, while </w:t>
                </w:r>
                <w:r>
                  <w:t xml:space="preserve">his second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Mussanjeya Katha Prasanga</w:t>
                </w:r>
                <w:r w:rsidRPr="00C70306">
                  <w:t xml:space="preserve"> (1978)</w:t>
                </w:r>
                <w:r>
                  <w:t>,</w:t>
                </w:r>
                <w:r w:rsidRPr="00C70306">
                  <w:t xml:space="preserve"> </w:t>
                </w:r>
                <w:r>
                  <w:t xml:space="preserve">shifted </w:t>
                </w:r>
                <w:r w:rsidRPr="00C70306">
                  <w:t xml:space="preserve">to </w:t>
                </w:r>
                <w:r>
                  <w:t xml:space="preserve">the </w:t>
                </w:r>
                <w:r w:rsidRPr="00C70306">
                  <w:t>epic mode with</w:t>
                </w:r>
                <w:r>
                  <w:t xml:space="preserve"> episodic, multi-plot structure</w:t>
                </w:r>
                <w:r w:rsidRPr="00C70306">
                  <w:t xml:space="preserve"> and a more realistic </w:t>
                </w:r>
                <w:r>
                  <w:t xml:space="preserve">style of narration tinged with </w:t>
                </w:r>
                <w:r w:rsidRPr="00C70306">
                  <w:t>the comic. His third 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Akka</w:t>
                </w:r>
                <w:r w:rsidRPr="00C70306">
                  <w:t xml:space="preserve"> (1991), which depicts a woman of </w:t>
                </w:r>
                <w:r>
                  <w:t xml:space="preserve">a slum </w:t>
                </w:r>
                <w:r w:rsidRPr="00C70306">
                  <w:t xml:space="preserve">through the eyes of her brother, </w:t>
                </w:r>
                <w:r>
                  <w:t xml:space="preserve">was </w:t>
                </w:r>
                <w:r w:rsidRPr="00C70306">
                  <w:t xml:space="preserve">more </w:t>
                </w:r>
                <w:r>
                  <w:t xml:space="preserve">pronouncedly </w:t>
                </w:r>
                <w:r w:rsidRPr="00C70306">
                  <w:t>political</w:t>
                </w:r>
                <w:r>
                  <w:t>, reflecting</w:t>
                </w:r>
                <w:r w:rsidRPr="00C70306">
                  <w:t xml:space="preserve"> </w:t>
                </w:r>
                <w:r>
                  <w:t xml:space="preserve">Lankesh’s changed </w:t>
                </w:r>
                <w:r w:rsidRPr="00C70306">
                  <w:t>sensibility in the context of the Dali</w:t>
                </w:r>
                <w:r>
                  <w:t>t and Bandaya (revolt) movement</w:t>
                </w:r>
                <w:r w:rsidRPr="00C70306">
                  <w:t xml:space="preserve"> in Kannada literature</w:t>
                </w:r>
                <w:r>
                  <w:t>,</w:t>
                </w:r>
                <w:r w:rsidRPr="00C70306">
                  <w:t xml:space="preserve"> of which Lankesh was a vocal supporter.</w:t>
                </w:r>
              </w:p>
              <w:p w:rsidR="00E85A05" w:rsidRDefault="00491E5E" w:rsidP="00E85A05">
                <w:r w:rsidRPr="00C70306">
                  <w:t xml:space="preserve">Lankesh was also one of the </w:t>
                </w:r>
                <w:r>
                  <w:t xml:space="preserve">most </w:t>
                </w:r>
                <w:r w:rsidRPr="00C70306">
                  <w:t xml:space="preserve">important </w:t>
                </w:r>
                <w:r>
                  <w:t xml:space="preserve">Kannada </w:t>
                </w:r>
                <w:r w:rsidRPr="00C70306">
                  <w:t xml:space="preserve">playwrights of </w:t>
                </w:r>
                <w:r>
                  <w:t>his time</w:t>
                </w:r>
                <w:r w:rsidRPr="00C70306">
                  <w:t>, along</w:t>
                </w:r>
                <w:r>
                  <w:t>side</w:t>
                </w:r>
                <w:r w:rsidRPr="00C70306">
                  <w:t xml:space="preserve"> Girish Karnad and Chandrashekar Kambar. His early plays exhibit the influence of </w:t>
                </w:r>
                <w:r>
                  <w:t>e</w:t>
                </w:r>
                <w:r w:rsidRPr="00C70306">
                  <w:t xml:space="preserve">xistentialism and </w:t>
                </w:r>
                <w:r>
                  <w:t>the theatre of the a</w:t>
                </w:r>
                <w:r w:rsidRPr="00C70306">
                  <w:t xml:space="preserve">bsurd. The best examples are </w:t>
                </w:r>
                <w:r w:rsidRPr="00C70306">
                  <w:rPr>
                    <w:i/>
                  </w:rPr>
                  <w:t>T.</w:t>
                </w:r>
                <w:r>
                  <w:rPr>
                    <w:i/>
                  </w:rPr>
                  <w:t xml:space="preserve"> </w:t>
                </w:r>
                <w:r w:rsidRPr="00C70306">
                  <w:rPr>
                    <w:i/>
                  </w:rPr>
                  <w:t>Prasannana Gruhasthashrama</w:t>
                </w:r>
                <w:r w:rsidRPr="00C70306">
                  <w:t xml:space="preserve"> (1962); </w:t>
                </w:r>
                <w:r w:rsidRPr="00C70306">
                  <w:rPr>
                    <w:i/>
                  </w:rPr>
                  <w:t xml:space="preserve">Nanna Thangigondu gandu Kodi </w:t>
                </w:r>
                <w:r w:rsidRPr="00C70306">
                  <w:t xml:space="preserve">(1963); </w:t>
                </w:r>
                <w:r w:rsidRPr="00C70306">
                  <w:rPr>
                    <w:i/>
                  </w:rPr>
                  <w:t>Polisariddare,</w:t>
                </w:r>
                <w:r>
                  <w:rPr>
                    <w:i/>
                  </w:rPr>
                  <w:t xml:space="preserve"> </w:t>
                </w:r>
                <w:r w:rsidRPr="00C70306">
                  <w:rPr>
                    <w:i/>
                  </w:rPr>
                  <w:t>Eccharike!</w:t>
                </w:r>
                <w:r w:rsidRPr="00C70306">
                  <w:t xml:space="preserve"> (1964); </w:t>
                </w:r>
                <w:r w:rsidRPr="00C70306">
                  <w:rPr>
                    <w:i/>
                  </w:rPr>
                  <w:t>Teregalu</w:t>
                </w:r>
                <w:r w:rsidRPr="00C70306">
                  <w:t xml:space="preserve"> (1964); </w:t>
                </w:r>
                <w:r w:rsidRPr="00C70306">
                  <w:rPr>
                    <w:i/>
                  </w:rPr>
                  <w:t>Kranti bantu, Kranti</w:t>
                </w:r>
                <w:r w:rsidRPr="00C70306">
                  <w:t xml:space="preserve"> (1965); </w:t>
                </w:r>
                <w:r w:rsidRPr="00C70306">
                  <w:rPr>
                    <w:i/>
                  </w:rPr>
                  <w:t>Giliyu Panjaradolilla</w:t>
                </w:r>
                <w:r w:rsidRPr="00C70306">
                  <w:t xml:space="preserve"> (1966). His later </w:t>
                </w:r>
                <w:r>
                  <w:t>works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Sankranti</w:t>
                </w:r>
                <w:r w:rsidRPr="00C70306">
                  <w:t xml:space="preserve"> (1971) and </w:t>
                </w:r>
                <w:r w:rsidRPr="00C70306">
                  <w:rPr>
                    <w:i/>
                  </w:rPr>
                  <w:t xml:space="preserve">Gunamukha </w:t>
                </w:r>
                <w:r>
                  <w:t xml:space="preserve">(1993) are historical plays that </w:t>
                </w:r>
                <w:r w:rsidRPr="00C70306">
                  <w:t xml:space="preserve">reverberate with contemporary significance.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1AABB2A8340E3439628DE682F3C247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91E5E" w:rsidRPr="00C70306" w:rsidRDefault="00491E5E" w:rsidP="00491E5E">
                <w:r>
                  <w:t xml:space="preserve">P. Lankesh was a prominent Kannada novelist, short story writer, playwright, and essayist. A strong </w:t>
                </w:r>
                <w:r w:rsidRPr="00C70306">
                  <w:t>voice in the Kannada public sphere from the 1970s to the 1990s</w:t>
                </w:r>
                <w:r>
                  <w:t xml:space="preserve">, </w:t>
                </w:r>
                <w:r w:rsidRPr="00C70306">
                  <w:t>he acted as a conscience-keeper not only through his writings</w:t>
                </w:r>
                <w:r>
                  <w:t>,</w:t>
                </w:r>
                <w:r w:rsidRPr="00C70306">
                  <w:t xml:space="preserve"> but also through </w:t>
                </w:r>
                <w:r w:rsidRPr="00C70306">
                  <w:rPr>
                    <w:i/>
                  </w:rPr>
                  <w:t>Lankesh Patrike</w:t>
                </w:r>
                <w:r>
                  <w:t>,</w:t>
                </w:r>
                <w:r w:rsidRPr="00C70306">
                  <w:t xml:space="preserve"> a weekly</w:t>
                </w:r>
                <w:r>
                  <w:t xml:space="preserve"> he edited</w:t>
                </w:r>
                <w:r w:rsidRPr="00C70306">
                  <w:t xml:space="preserve">. </w:t>
                </w:r>
                <w:r>
                  <w:t xml:space="preserve">Lankesh </w:t>
                </w:r>
                <w:r w:rsidRPr="00C70306">
                  <w:t xml:space="preserve">began his career as a teacher of English </w:t>
                </w:r>
                <w:r>
                  <w:t xml:space="preserve">at </w:t>
                </w:r>
                <w:r w:rsidRPr="00C70306">
                  <w:t>Bangalore Unive</w:t>
                </w:r>
                <w:r>
                  <w:t>rsity, but soon shifted to film</w:t>
                </w:r>
                <w:r w:rsidRPr="00C70306">
                  <w:t>making</w:t>
                </w:r>
                <w:r>
                  <w:t xml:space="preserve">, </w:t>
                </w:r>
                <w:r w:rsidRPr="00C70306">
                  <w:t>then</w:t>
                </w:r>
                <w:r>
                  <w:t>,</w:t>
                </w:r>
                <w:r w:rsidRPr="00C70306">
                  <w:t xml:space="preserve"> journalism. His short story collections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Kereya Neerannu Kerege Chelli</w:t>
                </w:r>
                <w:r w:rsidRPr="00C70306">
                  <w:t xml:space="preserve"> (1963)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 xml:space="preserve">Nanalla </w:t>
                </w:r>
                <w:r w:rsidRPr="00C70306">
                  <w:t>(1970)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Umapatiaya Scholarship Yaatre</w:t>
                </w:r>
                <w:r w:rsidRPr="00C70306">
                  <w:t xml:space="preserve"> (1973)</w:t>
                </w:r>
                <w:r>
                  <w:t>;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Kallu Karaguva Samaya</w:t>
                </w:r>
                <w:r w:rsidRPr="00C70306">
                  <w:t>(1990)</w:t>
                </w:r>
                <w:r>
                  <w:t>; and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Ullanghane</w:t>
                </w:r>
                <w:r w:rsidRPr="00C70306">
                  <w:t xml:space="preserve"> (1996)</w:t>
                </w:r>
                <w:r>
                  <w:t>,</w:t>
                </w:r>
                <w:r w:rsidRPr="00C70306">
                  <w:t xml:space="preserve"> are landmarks in Kannada literature for the way they framed the debates in the respective decades. </w:t>
                </w:r>
                <w:r>
                  <w:t xml:space="preserve">In his first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Biruku</w:t>
                </w:r>
                <w:r w:rsidRPr="00C70306">
                  <w:t xml:space="preserve"> (1967)</w:t>
                </w:r>
                <w:r>
                  <w:t>, Lankesh</w:t>
                </w:r>
                <w:r w:rsidRPr="00C70306">
                  <w:t xml:space="preserve"> </w:t>
                </w:r>
                <w:r>
                  <w:t>used m</w:t>
                </w:r>
                <w:r w:rsidRPr="00C70306">
                  <w:t xml:space="preserve">odernist </w:t>
                </w:r>
                <w:r>
                  <w:t>techniques in writing</w:t>
                </w:r>
                <w:r w:rsidRPr="00C70306">
                  <w:t xml:space="preserve">, while </w:t>
                </w:r>
                <w:r>
                  <w:t xml:space="preserve">his second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Mussanjeya Katha Prasanga</w:t>
                </w:r>
                <w:r w:rsidRPr="00C70306">
                  <w:t xml:space="preserve"> (1978)</w:t>
                </w:r>
                <w:r>
                  <w:t>,</w:t>
                </w:r>
                <w:r w:rsidRPr="00C70306">
                  <w:t xml:space="preserve"> </w:t>
                </w:r>
                <w:r>
                  <w:t xml:space="preserve">shifted </w:t>
                </w:r>
                <w:r w:rsidRPr="00C70306">
                  <w:t xml:space="preserve">to </w:t>
                </w:r>
                <w:r>
                  <w:t xml:space="preserve">the </w:t>
                </w:r>
                <w:r w:rsidRPr="00C70306">
                  <w:t>epic mode with</w:t>
                </w:r>
                <w:r>
                  <w:t xml:space="preserve"> episodic, multi-plot structure</w:t>
                </w:r>
                <w:r w:rsidRPr="00C70306">
                  <w:t xml:space="preserve"> and a more realistic </w:t>
                </w:r>
                <w:r>
                  <w:t xml:space="preserve">style of narration tinged with </w:t>
                </w:r>
                <w:r w:rsidRPr="00C70306">
                  <w:t>the comic. His third novel</w:t>
                </w:r>
                <w:r>
                  <w:t>,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Akka</w:t>
                </w:r>
                <w:r w:rsidRPr="00C70306">
                  <w:t xml:space="preserve"> (1991), which depicts a woman of </w:t>
                </w:r>
                <w:r>
                  <w:t xml:space="preserve">a slum </w:t>
                </w:r>
                <w:r w:rsidRPr="00C70306">
                  <w:t xml:space="preserve">through the eyes of her brother, </w:t>
                </w:r>
                <w:r>
                  <w:t xml:space="preserve">was </w:t>
                </w:r>
                <w:r w:rsidRPr="00C70306">
                  <w:t xml:space="preserve">more </w:t>
                </w:r>
                <w:r>
                  <w:t xml:space="preserve">pronouncedly </w:t>
                </w:r>
                <w:r w:rsidRPr="00C70306">
                  <w:t>political</w:t>
                </w:r>
                <w:r>
                  <w:t>, reflecting</w:t>
                </w:r>
                <w:r w:rsidRPr="00C70306">
                  <w:t xml:space="preserve"> </w:t>
                </w:r>
                <w:r>
                  <w:t xml:space="preserve">Lankesh’s changed </w:t>
                </w:r>
                <w:r w:rsidRPr="00C70306">
                  <w:t>sensibility in the context of the Dali</w:t>
                </w:r>
                <w:r>
                  <w:t>t and Bandaya (revolt) movement</w:t>
                </w:r>
                <w:r w:rsidRPr="00C70306">
                  <w:t xml:space="preserve"> in Kannada literature</w:t>
                </w:r>
                <w:r>
                  <w:t>,</w:t>
                </w:r>
                <w:r w:rsidRPr="00C70306">
                  <w:t xml:space="preserve"> of which Lankesh was a vocal supporter.</w:t>
                </w:r>
              </w:p>
              <w:p w:rsidR="00491E5E" w:rsidRPr="00C70306" w:rsidRDefault="00491E5E" w:rsidP="00491E5E">
                <w:r w:rsidRPr="00C70306">
                  <w:t xml:space="preserve">Lankesh was also one of the </w:t>
                </w:r>
                <w:r>
                  <w:t xml:space="preserve">most </w:t>
                </w:r>
                <w:r w:rsidRPr="00C70306">
                  <w:t xml:space="preserve">important </w:t>
                </w:r>
                <w:r>
                  <w:t xml:space="preserve">Kannada </w:t>
                </w:r>
                <w:r w:rsidRPr="00C70306">
                  <w:t xml:space="preserve">playwrights of </w:t>
                </w:r>
                <w:r>
                  <w:t>his time</w:t>
                </w:r>
                <w:r w:rsidRPr="00C70306">
                  <w:t>, along</w:t>
                </w:r>
                <w:r>
                  <w:t>side</w:t>
                </w:r>
                <w:r w:rsidRPr="00C70306">
                  <w:t xml:space="preserve"> Girish Karnad and Chandrashekar Kambar. His early plays exhibit the influence of </w:t>
                </w:r>
                <w:r>
                  <w:t>e</w:t>
                </w:r>
                <w:r w:rsidRPr="00C70306">
                  <w:t xml:space="preserve">xistentialism and </w:t>
                </w:r>
                <w:r>
                  <w:t xml:space="preserve">the </w:t>
                </w:r>
                <w:r>
                  <w:lastRenderedPageBreak/>
                  <w:t>theatre of the a</w:t>
                </w:r>
                <w:r w:rsidRPr="00C70306">
                  <w:t xml:space="preserve">bsurd. The best examples are </w:t>
                </w:r>
                <w:r w:rsidRPr="00C70306">
                  <w:rPr>
                    <w:i/>
                  </w:rPr>
                  <w:t>T.</w:t>
                </w:r>
                <w:r>
                  <w:rPr>
                    <w:i/>
                  </w:rPr>
                  <w:t xml:space="preserve"> </w:t>
                </w:r>
                <w:r w:rsidRPr="00C70306">
                  <w:rPr>
                    <w:i/>
                  </w:rPr>
                  <w:t>Prasannana Gruhasthashrama</w:t>
                </w:r>
                <w:r w:rsidRPr="00C70306">
                  <w:t xml:space="preserve"> (1962); </w:t>
                </w:r>
                <w:r w:rsidRPr="00C70306">
                  <w:rPr>
                    <w:i/>
                  </w:rPr>
                  <w:t xml:space="preserve">Nanna Thangigondu gandu Kodi </w:t>
                </w:r>
                <w:r w:rsidRPr="00C70306">
                  <w:t xml:space="preserve">(1963); </w:t>
                </w:r>
                <w:r w:rsidRPr="00C70306">
                  <w:rPr>
                    <w:i/>
                  </w:rPr>
                  <w:t>Polisariddare,</w:t>
                </w:r>
                <w:r>
                  <w:rPr>
                    <w:i/>
                  </w:rPr>
                  <w:t xml:space="preserve"> </w:t>
                </w:r>
                <w:r w:rsidRPr="00C70306">
                  <w:rPr>
                    <w:i/>
                  </w:rPr>
                  <w:t>Eccharike!</w:t>
                </w:r>
                <w:r w:rsidRPr="00C70306">
                  <w:t xml:space="preserve"> (1964); </w:t>
                </w:r>
                <w:r w:rsidRPr="00C70306">
                  <w:rPr>
                    <w:i/>
                  </w:rPr>
                  <w:t>Teregalu</w:t>
                </w:r>
                <w:r w:rsidRPr="00C70306">
                  <w:t xml:space="preserve"> (1964); </w:t>
                </w:r>
                <w:r w:rsidRPr="00C70306">
                  <w:rPr>
                    <w:i/>
                  </w:rPr>
                  <w:t>Kranti bantu, Kranti</w:t>
                </w:r>
                <w:r w:rsidRPr="00C70306">
                  <w:t xml:space="preserve"> (1965); </w:t>
                </w:r>
                <w:r w:rsidRPr="00C70306">
                  <w:rPr>
                    <w:i/>
                  </w:rPr>
                  <w:t>Giliyu Panjaradolilla</w:t>
                </w:r>
                <w:r w:rsidRPr="00C70306">
                  <w:t xml:space="preserve"> (1966). His later </w:t>
                </w:r>
                <w:r>
                  <w:t>works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Sankranti</w:t>
                </w:r>
                <w:r w:rsidRPr="00C70306">
                  <w:t xml:space="preserve"> (1971) and </w:t>
                </w:r>
                <w:r w:rsidRPr="00C70306">
                  <w:rPr>
                    <w:i/>
                  </w:rPr>
                  <w:t xml:space="preserve">Gunamukha </w:t>
                </w:r>
                <w:r>
                  <w:t xml:space="preserve">(1993) are historical plays that </w:t>
                </w:r>
                <w:r w:rsidRPr="00C70306">
                  <w:t xml:space="preserve">reverberate with contemporary significance. </w:t>
                </w:r>
              </w:p>
              <w:p w:rsidR="001F770D" w:rsidRDefault="001F770D" w:rsidP="00491E5E"/>
              <w:p w:rsidR="00491E5E" w:rsidRPr="00C70306" w:rsidRDefault="00491E5E" w:rsidP="00491E5E">
                <w:r w:rsidRPr="00C70306">
                  <w:t xml:space="preserve">Lankesh has also published several poems of which </w:t>
                </w:r>
                <w:r w:rsidR="00C228EF">
                  <w:t>‘</w:t>
                </w:r>
                <w:r w:rsidRPr="00C70306">
                  <w:t>Avva</w:t>
                </w:r>
                <w:r w:rsidR="00C228EF">
                  <w:t>’</w:t>
                </w:r>
                <w:r w:rsidRPr="00C70306">
                  <w:t xml:space="preserve"> (Mother) has </w:t>
                </w:r>
                <w:r>
                  <w:t xml:space="preserve">acquired the status of </w:t>
                </w:r>
                <w:r w:rsidRPr="00C70306">
                  <w:t>a contemporary classic</w:t>
                </w:r>
                <w:r>
                  <w:t>. T</w:t>
                </w:r>
                <w:r w:rsidRPr="00C70306">
                  <w:t xml:space="preserve">here are several translations of this poem in English. </w:t>
                </w:r>
                <w:r>
                  <w:t xml:space="preserve">The poem uses a new </w:t>
                </w:r>
                <w:r w:rsidRPr="00C70306">
                  <w:t>idiom</w:t>
                </w:r>
                <w:r>
                  <w:t xml:space="preserve">, </w:t>
                </w:r>
                <w:r w:rsidRPr="00C70306">
                  <w:t>unheard of in the Kannada literary tradition</w:t>
                </w:r>
                <w:r>
                  <w:t>,</w:t>
                </w:r>
                <w:r w:rsidRPr="00C70306">
                  <w:t xml:space="preserve"> to </w:t>
                </w:r>
                <w:r>
                  <w:t>depict the figure of a mother</w:t>
                </w:r>
                <w:r w:rsidRPr="00C70306">
                  <w:t xml:space="preserve">. </w:t>
                </w:r>
                <w:r>
                  <w:t>Lankesh</w:t>
                </w:r>
                <w:r w:rsidRPr="00C70306">
                  <w:t xml:space="preserve"> was instrumental in consolidating the Navya movement through his edited anthology </w:t>
                </w:r>
                <w:r w:rsidRPr="00C70306">
                  <w:rPr>
                    <w:i/>
                  </w:rPr>
                  <w:t>Akshara Hosa Kavya</w:t>
                </w:r>
                <w:r w:rsidRPr="00C70306">
                  <w:t xml:space="preserve"> (1970). He translated Baudelaire’s poems into Kannada as </w:t>
                </w:r>
                <w:r w:rsidRPr="00C70306">
                  <w:rPr>
                    <w:i/>
                  </w:rPr>
                  <w:t>Paapada Hoogalu</w:t>
                </w:r>
                <w:r w:rsidRPr="00C70306">
                  <w:t xml:space="preserve"> (1974). He has also translated two Greek tragedies into Kannada.</w:t>
                </w:r>
              </w:p>
              <w:p w:rsidR="001F770D" w:rsidRDefault="001F770D" w:rsidP="00491E5E"/>
              <w:p w:rsidR="00491E5E" w:rsidRPr="00C70306" w:rsidRDefault="00491E5E" w:rsidP="00491E5E">
                <w:r>
                  <w:t>Lankesh also experimented with film</w:t>
                </w:r>
                <w:r w:rsidRPr="00C70306">
                  <w:t xml:space="preserve">making and won </w:t>
                </w:r>
                <w:r>
                  <w:t xml:space="preserve">the national award for best direction for his film, </w:t>
                </w:r>
                <w:r w:rsidRPr="00C70306">
                  <w:rPr>
                    <w:i/>
                  </w:rPr>
                  <w:t>Pallavi</w:t>
                </w:r>
                <w:r w:rsidRPr="00C70306">
                  <w:t xml:space="preserve"> (197</w:t>
                </w:r>
                <w:r>
                  <w:t>7</w:t>
                </w:r>
                <w:r w:rsidRPr="00C70306">
                  <w:t>)</w:t>
                </w:r>
                <w:r>
                  <w:t>. His other films include</w:t>
                </w:r>
                <w:r w:rsidRPr="00C70306">
                  <w:t xml:space="preserve"> </w:t>
                </w:r>
                <w:r w:rsidRPr="00C70306">
                  <w:rPr>
                    <w:i/>
                  </w:rPr>
                  <w:t>Anuroopa</w:t>
                </w:r>
                <w:r w:rsidRPr="00C70306">
                  <w:t xml:space="preserve"> (1978), </w:t>
                </w:r>
                <w:r w:rsidRPr="00C70306">
                  <w:rPr>
                    <w:i/>
                  </w:rPr>
                  <w:t>Kandavideko Mamsavideko</w:t>
                </w:r>
                <w:r w:rsidRPr="00C70306">
                  <w:t xml:space="preserve"> (1979), </w:t>
                </w:r>
                <w:r w:rsidRPr="00C70306">
                  <w:rPr>
                    <w:i/>
                  </w:rPr>
                  <w:t>Ellindalo Bandavaru</w:t>
                </w:r>
                <w:r w:rsidRPr="00C70306">
                  <w:t xml:space="preserve"> (1980). </w:t>
                </w:r>
              </w:p>
              <w:p w:rsidR="001F770D" w:rsidRDefault="001F770D" w:rsidP="00491E5E"/>
              <w:p w:rsidR="00491E5E" w:rsidRDefault="00491E5E" w:rsidP="00491E5E">
                <w:r>
                  <w:t xml:space="preserve">Lankesh founded a weekly magazine, </w:t>
                </w:r>
                <w:r>
                  <w:rPr>
                    <w:i/>
                  </w:rPr>
                  <w:t xml:space="preserve">Lankesh Patrike </w:t>
                </w:r>
                <w:r>
                  <w:t xml:space="preserve">in 1980 and ran it without advertisements till his death in 2000. The magazine gave prominence to issues of marginal sections of society, </w:t>
                </w:r>
                <w:r w:rsidRPr="00C70306">
                  <w:t xml:space="preserve">and </w:t>
                </w:r>
                <w:r>
                  <w:t xml:space="preserve">encouraged a </w:t>
                </w:r>
                <w:r w:rsidRPr="00C70306">
                  <w:t xml:space="preserve">young </w:t>
                </w:r>
                <w:r>
                  <w:t xml:space="preserve">generation </w:t>
                </w:r>
                <w:r w:rsidRPr="00C70306">
                  <w:t xml:space="preserve">of </w:t>
                </w:r>
                <w:r>
                  <w:t xml:space="preserve">Kannada writers in </w:t>
                </w:r>
                <w:r w:rsidRPr="00C70306">
                  <w:t>the 1980s and 1990s</w:t>
                </w:r>
                <w:r>
                  <w:t>.</w:t>
                </w:r>
                <w:r w:rsidRPr="00C70306">
                  <w:t xml:space="preserve"> </w:t>
                </w:r>
                <w:r>
                  <w:t xml:space="preserve">Lankesh was also politically active, and </w:t>
                </w:r>
                <w:r w:rsidRPr="00C70306">
                  <w:t xml:space="preserve">played a pivotal role in the formation of the first </w:t>
                </w:r>
                <w:r>
                  <w:t>two n</w:t>
                </w:r>
                <w:r w:rsidRPr="00C70306">
                  <w:t xml:space="preserve">on-Congress </w:t>
                </w:r>
                <w:r>
                  <w:t>g</w:t>
                </w:r>
                <w:r w:rsidRPr="00C70306">
                  <w:t>overnment</w:t>
                </w:r>
                <w:r>
                  <w:t>s</w:t>
                </w:r>
                <w:r w:rsidRPr="00C70306">
                  <w:t xml:space="preserve"> in Karnataka in 1983 and 1985. He also floated a political party </w:t>
                </w:r>
                <w:r>
                  <w:t xml:space="preserve">in 1987 </w:t>
                </w:r>
                <w:r w:rsidRPr="00C70306">
                  <w:t xml:space="preserve">called </w:t>
                </w:r>
                <w:r w:rsidR="00C228EF">
                  <w:t>‘</w:t>
                </w:r>
                <w:r>
                  <w:t>Karnataka Pragati Ranga</w:t>
                </w:r>
                <w:r w:rsidR="00C228EF">
                  <w:t>’,</w:t>
                </w:r>
                <w:r w:rsidRPr="00C70306">
                  <w:t xml:space="preserve"> which </w:t>
                </w:r>
                <w:r>
                  <w:t xml:space="preserve">unsuccessfully tried </w:t>
                </w:r>
                <w:r w:rsidRPr="00C70306">
                  <w:t xml:space="preserve">to </w:t>
                </w:r>
                <w:r>
                  <w:t xml:space="preserve">forge electoral alliances </w:t>
                </w:r>
                <w:r w:rsidRPr="00C70306">
                  <w:t xml:space="preserve">with the </w:t>
                </w:r>
                <w:r>
                  <w:t>F</w:t>
                </w:r>
                <w:r w:rsidRPr="00C70306">
                  <w:t xml:space="preserve">armers’ </w:t>
                </w:r>
                <w:r>
                  <w:t>M</w:t>
                </w:r>
                <w:r w:rsidRPr="00C70306">
                  <w:t xml:space="preserve">ovement headed by Nanjundaswamy and Dalit Sangarsh Samiti </w:t>
                </w:r>
                <w:r>
                  <w:t xml:space="preserve">to propose </w:t>
                </w:r>
                <w:r w:rsidRPr="00C70306">
                  <w:t xml:space="preserve">an alternative to both </w:t>
                </w:r>
                <w:r>
                  <w:t xml:space="preserve">the </w:t>
                </w:r>
                <w:r w:rsidRPr="00C70306">
                  <w:t xml:space="preserve">Congress and </w:t>
                </w:r>
                <w:r>
                  <w:t xml:space="preserve">the </w:t>
                </w:r>
                <w:r w:rsidRPr="00C70306">
                  <w:t xml:space="preserve">Janata Dal. </w:t>
                </w:r>
                <w:r>
                  <w:t xml:space="preserve">However, Lankesh did not continue his electoral initiatives </w:t>
                </w:r>
                <w:r w:rsidRPr="00C70306">
                  <w:t xml:space="preserve">and </w:t>
                </w:r>
                <w:r>
                  <w:t>chose to remain a critical voice through his writings</w:t>
                </w:r>
                <w:r w:rsidR="00C228EF">
                  <w:t>.</w:t>
                </w:r>
              </w:p>
              <w:p w:rsidR="00C228EF" w:rsidRDefault="00C228EF" w:rsidP="00491E5E"/>
              <w:p w:rsidR="00C228EF" w:rsidRDefault="00C228EF" w:rsidP="00C228EF">
                <w:pPr>
                  <w:keepNext/>
                </w:pPr>
                <w:r>
                  <w:t>File: Lankesh.jpg</w:t>
                </w:r>
              </w:p>
              <w:p w:rsidR="00C228EF" w:rsidRDefault="00C228EF" w:rsidP="00C228EF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.</w:t>
                </w:r>
              </w:p>
              <w:p w:rsidR="00C228EF" w:rsidRDefault="00C228EF" w:rsidP="00491E5E">
                <w:r>
                  <w:t>Source: &lt;</w:t>
                </w:r>
                <w:r w:rsidRPr="00C228EF">
                  <w:t>https://i.ytimg.com/vi/B38yzW2yc78/hqdefault.jpg</w:t>
                </w:r>
                <w:r>
                  <w:t>&gt;</w:t>
                </w:r>
              </w:p>
              <w:p w:rsidR="001F770D" w:rsidRDefault="001F770D" w:rsidP="001F770D">
                <w:pPr>
                  <w:pStyle w:val="Heading1"/>
                  <w:spacing w:after="0"/>
                  <w:outlineLvl w:val="0"/>
                </w:pPr>
              </w:p>
              <w:p w:rsidR="00491E5E" w:rsidRDefault="00491E5E" w:rsidP="001F770D">
                <w:pPr>
                  <w:pStyle w:val="Heading1"/>
                  <w:spacing w:after="0"/>
                  <w:outlineLvl w:val="0"/>
                </w:pPr>
                <w:r>
                  <w:t>Timeline</w:t>
                </w:r>
              </w:p>
              <w:p w:rsidR="00491E5E" w:rsidRDefault="00491E5E" w:rsidP="00491E5E">
                <w:r>
                  <w:t>1962</w:t>
                </w:r>
                <w:r>
                  <w:tab/>
                </w:r>
                <w:r>
                  <w:tab/>
                  <w:t xml:space="preserve">First play, </w:t>
                </w:r>
                <w:r>
                  <w:rPr>
                    <w:i/>
                  </w:rPr>
                  <w:t xml:space="preserve">T. </w:t>
                </w:r>
                <w:r w:rsidRPr="00C70306">
                  <w:rPr>
                    <w:i/>
                  </w:rPr>
                  <w:t>Prasannana Gruhasthashrama</w:t>
                </w:r>
              </w:p>
              <w:p w:rsidR="00491E5E" w:rsidRDefault="00491E5E" w:rsidP="00491E5E">
                <w:pPr>
                  <w:rPr>
                    <w:i/>
                  </w:rPr>
                </w:pPr>
                <w:r>
                  <w:t>1963</w:t>
                </w:r>
                <w:r>
                  <w:tab/>
                </w:r>
                <w:r>
                  <w:tab/>
                  <w:t xml:space="preserve">First collection of short stories, </w:t>
                </w:r>
                <w:r w:rsidRPr="00C70306">
                  <w:rPr>
                    <w:i/>
                  </w:rPr>
                  <w:t>Kereya Neerannu Kerege Chelli</w:t>
                </w:r>
              </w:p>
              <w:p w:rsidR="00491E5E" w:rsidRDefault="00491E5E" w:rsidP="00491E5E">
                <w:pPr>
                  <w:rPr>
                    <w:i/>
                  </w:rPr>
                </w:pPr>
                <w:r>
                  <w:t>1967</w:t>
                </w:r>
                <w:r>
                  <w:tab/>
                </w:r>
                <w:r>
                  <w:tab/>
                  <w:t xml:space="preserve">First novel, </w:t>
                </w:r>
                <w:r>
                  <w:rPr>
                    <w:i/>
                  </w:rPr>
                  <w:t>Biruku</w:t>
                </w:r>
              </w:p>
              <w:p w:rsidR="00491E5E" w:rsidRDefault="00491E5E" w:rsidP="00491E5E">
                <w:r>
                  <w:t>1970</w:t>
                </w:r>
                <w:r>
                  <w:tab/>
                </w:r>
                <w:r>
                  <w:tab/>
                  <w:t xml:space="preserve">Edits modernist anthology, </w:t>
                </w:r>
                <w:r>
                  <w:rPr>
                    <w:i/>
                  </w:rPr>
                  <w:t>Akshara Hosa Kavya</w:t>
                </w:r>
              </w:p>
              <w:p w:rsidR="00491E5E" w:rsidRPr="000C22FD" w:rsidRDefault="00491E5E" w:rsidP="00491E5E">
                <w:r>
                  <w:t>1974</w:t>
                </w:r>
                <w:r>
                  <w:tab/>
                </w:r>
                <w:r>
                  <w:tab/>
                  <w:t xml:space="preserve">Translates Baudelaire’s </w:t>
                </w:r>
                <w:r w:rsidRPr="000C22FD">
                  <w:rPr>
                    <w:i/>
                  </w:rPr>
                  <w:t>Les f</w:t>
                </w:r>
                <w:r>
                  <w:rPr>
                    <w:i/>
                  </w:rPr>
                  <w:t>l</w:t>
                </w:r>
                <w:r w:rsidRPr="000C22FD">
                  <w:rPr>
                    <w:i/>
                  </w:rPr>
                  <w:t>eurs du mal</w:t>
                </w:r>
              </w:p>
              <w:p w:rsidR="00491E5E" w:rsidRDefault="00491E5E" w:rsidP="00491E5E">
                <w:r>
                  <w:t>1977</w:t>
                </w:r>
                <w:r>
                  <w:tab/>
                </w:r>
                <w:r>
                  <w:tab/>
                  <w:t xml:space="preserve">Wins national award for direction for his film </w:t>
                </w:r>
                <w:r>
                  <w:rPr>
                    <w:i/>
                  </w:rPr>
                  <w:t>Pallavi</w:t>
                </w:r>
              </w:p>
              <w:p w:rsidR="00491E5E" w:rsidRDefault="00491E5E" w:rsidP="00491E5E">
                <w:r>
                  <w:t>1980</w:t>
                </w:r>
                <w:r>
                  <w:tab/>
                </w:r>
                <w:r>
                  <w:tab/>
                  <w:t xml:space="preserve">Starts </w:t>
                </w:r>
                <w:r>
                  <w:rPr>
                    <w:i/>
                  </w:rPr>
                  <w:t>Lankesh Patrike</w:t>
                </w:r>
              </w:p>
              <w:p w:rsidR="003F0D73" w:rsidRDefault="00491E5E" w:rsidP="00C27FAB">
                <w:r>
                  <w:t>1987</w:t>
                </w:r>
                <w:r>
                  <w:tab/>
                </w:r>
                <w:r>
                  <w:tab/>
                  <w:t>Launches political party, Karnataka Pragati Ranga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3341AB6F36EE4EAAF98BEB5EB60051"/>
              </w:placeholder>
            </w:sdtPr>
            <w:sdtEndPr/>
            <w:sdtContent>
              <w:p w:rsidR="00491E5E" w:rsidRDefault="00A57563" w:rsidP="00491E5E">
                <w:sdt>
                  <w:sdtPr>
                    <w:id w:val="9881375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theme="minorHAnsi"/>
                        <w:bCs/>
                        <w:iCs/>
                        <w:lang w:val="en-CA"/>
                      </w:rPr>
                      <w:instrText xml:space="preserve"> CITATION Lan10 \l 4105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bCs/>
                        <w:iCs/>
                        <w:noProof/>
                        <w:lang w:val="en-CA"/>
                      </w:rPr>
                      <w:t xml:space="preserve"> </w:t>
                    </w:r>
                    <w:r w:rsidRPr="00A57563">
                      <w:rPr>
                        <w:rFonts w:cstheme="minorHAnsi"/>
                        <w:noProof/>
                        <w:lang w:val="en-CA"/>
                      </w:rPr>
                      <w:t>(Lankesh)</w:t>
                    </w:r>
                    <w:r>
                      <w:fldChar w:fldCharType="end"/>
                    </w:r>
                  </w:sdtContent>
                </w:sdt>
              </w:p>
              <w:p w:rsidR="003235A7" w:rsidRDefault="0022221C" w:rsidP="00491E5E">
                <w:sdt>
                  <w:sdtPr>
                    <w:id w:val="-2781781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Lan04 \l 4105 </w:instrText>
                    </w:r>
                    <w:r>
                      <w:fldChar w:fldCharType="separate"/>
                    </w:r>
                    <w:r w:rsidRPr="0022221C">
                      <w:rPr>
                        <w:noProof/>
                        <w:lang w:val="en-CA"/>
                      </w:rPr>
                      <w:t>(Lankesh, When Stone Melts and Other Stories)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623" w:rsidRDefault="00AB7623" w:rsidP="007A0D55">
      <w:pPr>
        <w:spacing w:after="0" w:line="240" w:lineRule="auto"/>
      </w:pPr>
      <w:r>
        <w:separator/>
      </w:r>
    </w:p>
  </w:endnote>
  <w:endnote w:type="continuationSeparator" w:id="0">
    <w:p w:rsidR="00AB7623" w:rsidRDefault="00AB76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623" w:rsidRDefault="00AB7623" w:rsidP="007A0D55">
      <w:pPr>
        <w:spacing w:after="0" w:line="240" w:lineRule="auto"/>
      </w:pPr>
      <w:r>
        <w:separator/>
      </w:r>
    </w:p>
  </w:footnote>
  <w:footnote w:type="continuationSeparator" w:id="0">
    <w:p w:rsidR="00AB7623" w:rsidRDefault="00AB76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5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70D"/>
    <w:rsid w:val="00210C03"/>
    <w:rsid w:val="002162E2"/>
    <w:rsid w:val="0022221C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6B56"/>
    <w:rsid w:val="00483379"/>
    <w:rsid w:val="00487BC5"/>
    <w:rsid w:val="00491E5E"/>
    <w:rsid w:val="00496888"/>
    <w:rsid w:val="004A7476"/>
    <w:rsid w:val="004E5896"/>
    <w:rsid w:val="0051377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7563"/>
    <w:rsid w:val="00A76FD9"/>
    <w:rsid w:val="00AB436D"/>
    <w:rsid w:val="00AB7623"/>
    <w:rsid w:val="00AD2F24"/>
    <w:rsid w:val="00AD4844"/>
    <w:rsid w:val="00B219AE"/>
    <w:rsid w:val="00B33145"/>
    <w:rsid w:val="00B574C9"/>
    <w:rsid w:val="00BC39C9"/>
    <w:rsid w:val="00BE5BF7"/>
    <w:rsid w:val="00BF40E1"/>
    <w:rsid w:val="00C228EF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060D8"/>
  <w15:docId w15:val="{60E4E212-82EE-4200-A7EB-8B26B3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1E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5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2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D7119591CF0E4F941927B938D4B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92331-3E6A-7545-82EF-CCD026A3CB16}"/>
      </w:docPartPr>
      <w:docPartBody>
        <w:p w:rsidR="00A82E33" w:rsidRDefault="00B12F67">
          <w:pPr>
            <w:pStyle w:val="3BD7119591CF0E4F941927B938D4BE5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DF939C54572B4AB4C0C416F490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39A73-A489-0B4C-9340-2C0CD4BDBFEE}"/>
      </w:docPartPr>
      <w:docPartBody>
        <w:p w:rsidR="00A82E33" w:rsidRDefault="00B12F67">
          <w:pPr>
            <w:pStyle w:val="FDDF939C54572B4AB4C0C416F49032B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4392711760DF48A81E402C384F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C5C4-32B1-5F49-9E86-F99D66960805}"/>
      </w:docPartPr>
      <w:docPartBody>
        <w:p w:rsidR="00A82E33" w:rsidRDefault="00B12F67">
          <w:pPr>
            <w:pStyle w:val="B44392711760DF48A81E402C384FE45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AB3960A2BB1F4A817B4388300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5D685-3CBF-9445-9B66-1889F93777BB}"/>
      </w:docPartPr>
      <w:docPartBody>
        <w:p w:rsidR="00A82E33" w:rsidRDefault="00B12F67">
          <w:pPr>
            <w:pStyle w:val="FFAB3960A2BB1F4A817B43883002FC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5978B3809B2A4A82C00F646D991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CCE8-2FB4-BA43-8881-51157AA2A63C}"/>
      </w:docPartPr>
      <w:docPartBody>
        <w:p w:rsidR="00A82E33" w:rsidRDefault="00B12F67">
          <w:pPr>
            <w:pStyle w:val="9E5978B3809B2A4A82C00F646D991FE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A05CD0A8BC1A4F9FB125E9DB2E2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321A-516B-9546-8FF2-1C6AC102B6A6}"/>
      </w:docPartPr>
      <w:docPartBody>
        <w:p w:rsidR="00A82E33" w:rsidRDefault="00B12F67">
          <w:pPr>
            <w:pStyle w:val="2BA05CD0A8BC1A4F9FB125E9DB2E22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BB81C24E15E74C8E4F1A80722C2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56B9-62AD-454F-A771-96C86565710A}"/>
      </w:docPartPr>
      <w:docPartBody>
        <w:p w:rsidR="00A82E33" w:rsidRDefault="00B12F67">
          <w:pPr>
            <w:pStyle w:val="D2BB81C24E15E74C8E4F1A80722C2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4D2BDDBD6BF714AB67E14F581223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16E93-2441-9047-B7B2-66335F8FC2AB}"/>
      </w:docPartPr>
      <w:docPartBody>
        <w:p w:rsidR="00A82E33" w:rsidRDefault="00B12F67">
          <w:pPr>
            <w:pStyle w:val="24D2BDDBD6BF714AB67E14F5812233E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AFDED3F057FB4439945CA710CDA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E9BD-6F8A-DF4D-BA8A-92B45BC806E2}"/>
      </w:docPartPr>
      <w:docPartBody>
        <w:p w:rsidR="00A82E33" w:rsidRDefault="00B12F67">
          <w:pPr>
            <w:pStyle w:val="2AFDED3F057FB4439945CA710CDA9E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AABB2A8340E3439628DE682F3C2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6F986-0390-3A48-B974-DABE29916253}"/>
      </w:docPartPr>
      <w:docPartBody>
        <w:p w:rsidR="00A82E33" w:rsidRDefault="00B12F67">
          <w:pPr>
            <w:pStyle w:val="01AABB2A8340E3439628DE682F3C247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3341AB6F36EE4EAAF98BEB5EB6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E0E73-ED80-3E4C-8505-49CB902D96C8}"/>
      </w:docPartPr>
      <w:docPartBody>
        <w:p w:rsidR="00A82E33" w:rsidRDefault="00B12F67">
          <w:pPr>
            <w:pStyle w:val="9F3341AB6F36EE4EAAF98BEB5EB600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33"/>
    <w:rsid w:val="0027194E"/>
    <w:rsid w:val="00A82E33"/>
    <w:rsid w:val="00B1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D7119591CF0E4F941927B938D4BE5E">
    <w:name w:val="3BD7119591CF0E4F941927B938D4BE5E"/>
  </w:style>
  <w:style w:type="paragraph" w:customStyle="1" w:styleId="FDDF939C54572B4AB4C0C416F49032B3">
    <w:name w:val="FDDF939C54572B4AB4C0C416F49032B3"/>
  </w:style>
  <w:style w:type="paragraph" w:customStyle="1" w:styleId="B44392711760DF48A81E402C384FE452">
    <w:name w:val="B44392711760DF48A81E402C384FE452"/>
  </w:style>
  <w:style w:type="paragraph" w:customStyle="1" w:styleId="FFAB3960A2BB1F4A817B43883002FCE9">
    <w:name w:val="FFAB3960A2BB1F4A817B43883002FCE9"/>
  </w:style>
  <w:style w:type="paragraph" w:customStyle="1" w:styleId="9E5978B3809B2A4A82C00F646D991FEF">
    <w:name w:val="9E5978B3809B2A4A82C00F646D991FEF"/>
  </w:style>
  <w:style w:type="paragraph" w:customStyle="1" w:styleId="2BA05CD0A8BC1A4F9FB125E9DB2E22B3">
    <w:name w:val="2BA05CD0A8BC1A4F9FB125E9DB2E22B3"/>
  </w:style>
  <w:style w:type="paragraph" w:customStyle="1" w:styleId="D2BB81C24E15E74C8E4F1A80722C2928">
    <w:name w:val="D2BB81C24E15E74C8E4F1A80722C2928"/>
  </w:style>
  <w:style w:type="paragraph" w:customStyle="1" w:styleId="24D2BDDBD6BF714AB67E14F5812233E3">
    <w:name w:val="24D2BDDBD6BF714AB67E14F5812233E3"/>
  </w:style>
  <w:style w:type="paragraph" w:customStyle="1" w:styleId="2AFDED3F057FB4439945CA710CDA9ED1">
    <w:name w:val="2AFDED3F057FB4439945CA710CDA9ED1"/>
  </w:style>
  <w:style w:type="paragraph" w:customStyle="1" w:styleId="01AABB2A8340E3439628DE682F3C2479">
    <w:name w:val="01AABB2A8340E3439628DE682F3C2479"/>
  </w:style>
  <w:style w:type="paragraph" w:customStyle="1" w:styleId="9F3341AB6F36EE4EAAF98BEB5EB60051">
    <w:name w:val="9F3341AB6F36EE4EAAF98BEB5EB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Lan10</b:Tag>
    <b:SourceType>Misc</b:SourceType>
    <b:Guid>{59DA0E7B-83EB-4615-B7E5-099BA38D9B2D}</b:Guid>
    <b:Title>Sankranti</b:Title>
    <b:City>Kolkata</b:City>
    <b:Year>2010</b:Year>
    <b:Publisher>Sampark Publishers</b:Publisher>
    <b:Author>
      <b:Author>
        <b:NameList>
          <b:Person>
            <b:Last>Lankesh</b:Last>
            <b:First>P</b:First>
          </b:Person>
        </b:NameList>
      </b:Author>
      <b:Translator>
        <b:NameList>
          <b:Person>
            <b:Last>Komalesha</b:Last>
          </b:Person>
        </b:NameList>
      </b:Translator>
    </b:Author>
    <b:RefOrder>1</b:RefOrder>
  </b:Source>
  <b:Source>
    <b:Tag>Lan04</b:Tag>
    <b:SourceType>Book</b:SourceType>
    <b:Guid>{426246CA-B0CB-4C24-93F4-B3C3633A7486}</b:Guid>
    <b:Author>
      <b:Author>
        <b:NameList>
          <b:Person>
            <b:Last>Lankesh</b:Last>
            <b:First>P</b:First>
          </b:Person>
        </b:NameList>
      </b:Author>
      <b:Translator>
        <b:NameList>
          <b:Person>
            <b:Last>Vishwanatha</b:Last>
            <b:First>Vanamala</b:First>
          </b:Person>
        </b:NameList>
      </b:Translator>
    </b:Author>
    <b:Title>When Stone Melts and Other Stories</b:Title>
    <b:Year>2004</b:Year>
    <b:City>New Delhi</b:City>
    <b:Publisher>Sahitya Akademi</b:Publisher>
    <b:RefOrder>2</b:RefOrder>
  </b:Source>
</b:Sources>
</file>

<file path=customXml/itemProps1.xml><?xml version="1.0" encoding="utf-8"?>
<ds:datastoreItem xmlns:ds="http://schemas.openxmlformats.org/officeDocument/2006/customXml" ds:itemID="{F2F5505C-FE70-43C6-81A0-70EBC60C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Rachelle Ann Tan</cp:lastModifiedBy>
  <cp:revision>4</cp:revision>
  <dcterms:created xsi:type="dcterms:W3CDTF">2014-03-24T19:56:00Z</dcterms:created>
  <dcterms:modified xsi:type="dcterms:W3CDTF">2017-03-28T06:45:00Z</dcterms:modified>
</cp:coreProperties>
</file>