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2232C" w14:paraId="583A1EB5" w14:textId="77777777" w:rsidTr="00922950">
        <w:tc>
          <w:tcPr>
            <w:tcW w:w="491" w:type="dxa"/>
            <w:vMerge w:val="restart"/>
            <w:shd w:val="clear" w:color="auto" w:fill="A6A6A6" w:themeFill="background1" w:themeFillShade="A6"/>
            <w:textDirection w:val="btLr"/>
          </w:tcPr>
          <w:p w14:paraId="30B0E6A5" w14:textId="77777777" w:rsidR="00B574C9" w:rsidRPr="00C2232C" w:rsidRDefault="00B574C9" w:rsidP="00CC586D">
            <w:pPr>
              <w:jc w:val="center"/>
              <w:rPr>
                <w:b/>
                <w:color w:val="FFFFFF" w:themeColor="background1"/>
              </w:rPr>
            </w:pPr>
            <w:r w:rsidRPr="00C2232C">
              <w:rPr>
                <w:b/>
                <w:color w:val="FFFFFF" w:themeColor="background1"/>
              </w:rPr>
              <w:t>About you</w:t>
            </w:r>
          </w:p>
        </w:tc>
        <w:sdt>
          <w:sdtPr>
            <w:rPr>
              <w:b/>
              <w:color w:val="FFFFFF" w:themeColor="background1"/>
            </w:rPr>
            <w:alias w:val="Salutation"/>
            <w:tag w:val="salutation"/>
            <w:id w:val="-1659997262"/>
            <w:placeholder>
              <w:docPart w:val="079C85E16E4F7848A49CC26ECC1A2F77"/>
            </w:placeholder>
            <w:showingPlcHdr/>
            <w:dropDownList>
              <w:listItem w:displayText="Dr." w:value="Dr."/>
              <w:listItem w:displayText="Prof." w:value="Prof."/>
            </w:dropDownList>
          </w:sdtPr>
          <w:sdtEndPr/>
          <w:sdtContent>
            <w:tc>
              <w:tcPr>
                <w:tcW w:w="1259" w:type="dxa"/>
              </w:tcPr>
              <w:p w14:paraId="0D8D205C" w14:textId="77777777" w:rsidR="00B574C9" w:rsidRPr="00C2232C" w:rsidRDefault="00B574C9" w:rsidP="00CC586D">
                <w:pPr>
                  <w:jc w:val="center"/>
                  <w:rPr>
                    <w:b/>
                    <w:color w:val="FFFFFF" w:themeColor="background1"/>
                  </w:rPr>
                </w:pPr>
                <w:r w:rsidRPr="00C2232C">
                  <w:rPr>
                    <w:rStyle w:val="PlaceholderText"/>
                    <w:b/>
                    <w:color w:val="FFFFFF" w:themeColor="background1"/>
                  </w:rPr>
                  <w:t>[Salutation]</w:t>
                </w:r>
              </w:p>
            </w:tc>
          </w:sdtContent>
        </w:sdt>
        <w:sdt>
          <w:sdtPr>
            <w:alias w:val="First name"/>
            <w:tag w:val="authorFirstName"/>
            <w:id w:val="581645879"/>
            <w:placeholder>
              <w:docPart w:val="755B7DC66F29D04BB2B5036172F1BA52"/>
            </w:placeholder>
            <w:text/>
          </w:sdtPr>
          <w:sdtEndPr/>
          <w:sdtContent>
            <w:tc>
              <w:tcPr>
                <w:tcW w:w="2073" w:type="dxa"/>
              </w:tcPr>
              <w:p w14:paraId="7A1F29C8" w14:textId="77777777" w:rsidR="00B574C9" w:rsidRPr="00C2232C" w:rsidRDefault="00804FF3" w:rsidP="00804FF3">
                <w:r>
                  <w:t>Emile</w:t>
                </w:r>
              </w:p>
            </w:tc>
          </w:sdtContent>
        </w:sdt>
        <w:sdt>
          <w:sdtPr>
            <w:alias w:val="Middle name"/>
            <w:tag w:val="authorMiddleName"/>
            <w:id w:val="-2076034781"/>
            <w:placeholder>
              <w:docPart w:val="7EA4341B3905B3418FF7D98ED1C7CA35"/>
            </w:placeholder>
            <w:showingPlcHdr/>
            <w:text/>
          </w:sdtPr>
          <w:sdtEndPr/>
          <w:sdtContent>
            <w:tc>
              <w:tcPr>
                <w:tcW w:w="2551" w:type="dxa"/>
              </w:tcPr>
              <w:p w14:paraId="1892DEFC" w14:textId="77777777" w:rsidR="00B574C9" w:rsidRPr="00C2232C" w:rsidRDefault="00B574C9" w:rsidP="00922950">
                <w:r w:rsidRPr="00C2232C">
                  <w:rPr>
                    <w:rStyle w:val="PlaceholderText"/>
                  </w:rPr>
                  <w:t>[Middle name]</w:t>
                </w:r>
              </w:p>
            </w:tc>
          </w:sdtContent>
        </w:sdt>
        <w:sdt>
          <w:sdtPr>
            <w:alias w:val="Last name"/>
            <w:tag w:val="authorLastName"/>
            <w:id w:val="-1088529830"/>
            <w:placeholder>
              <w:docPart w:val="2EBA0DF8E5201B4988C1304AF1A102B2"/>
            </w:placeholder>
            <w:text/>
          </w:sdtPr>
          <w:sdtEndPr/>
          <w:sdtContent>
            <w:tc>
              <w:tcPr>
                <w:tcW w:w="2642" w:type="dxa"/>
              </w:tcPr>
              <w:p w14:paraId="558130CD" w14:textId="77777777" w:rsidR="00B574C9" w:rsidRPr="00C2232C" w:rsidRDefault="00804FF3" w:rsidP="00C2232C">
                <w:r>
                  <w:t xml:space="preserve">de </w:t>
                </w:r>
                <w:proofErr w:type="spellStart"/>
                <w:r w:rsidR="00C2232C">
                  <w:t>Rosnay</w:t>
                </w:r>
                <w:proofErr w:type="spellEnd"/>
              </w:p>
            </w:tc>
          </w:sdtContent>
        </w:sdt>
      </w:tr>
      <w:tr w:rsidR="00B574C9" w:rsidRPr="00C2232C" w14:paraId="6B088402" w14:textId="77777777" w:rsidTr="001A6A06">
        <w:trPr>
          <w:trHeight w:val="986"/>
        </w:trPr>
        <w:tc>
          <w:tcPr>
            <w:tcW w:w="491" w:type="dxa"/>
            <w:vMerge/>
            <w:shd w:val="clear" w:color="auto" w:fill="A6A6A6" w:themeFill="background1" w:themeFillShade="A6"/>
          </w:tcPr>
          <w:p w14:paraId="48B8F7B8" w14:textId="77777777" w:rsidR="00B574C9" w:rsidRPr="00C2232C" w:rsidRDefault="00B574C9" w:rsidP="00CF1542">
            <w:pPr>
              <w:jc w:val="center"/>
              <w:rPr>
                <w:b/>
                <w:color w:val="FFFFFF" w:themeColor="background1"/>
              </w:rPr>
            </w:pPr>
          </w:p>
        </w:tc>
        <w:sdt>
          <w:sdtPr>
            <w:alias w:val="Biography"/>
            <w:tag w:val="authorBiography"/>
            <w:id w:val="938807824"/>
            <w:placeholder>
              <w:docPart w:val="102C8E23DB1C6A43A7B08D4241ACF5CA"/>
            </w:placeholder>
            <w:showingPlcHdr/>
          </w:sdtPr>
          <w:sdtEndPr/>
          <w:sdtContent>
            <w:tc>
              <w:tcPr>
                <w:tcW w:w="8525" w:type="dxa"/>
                <w:gridSpan w:val="4"/>
              </w:tcPr>
              <w:p w14:paraId="7B04323F" w14:textId="77777777" w:rsidR="00B574C9" w:rsidRPr="00C2232C" w:rsidRDefault="00B574C9" w:rsidP="00922950">
                <w:r w:rsidRPr="00C2232C">
                  <w:rPr>
                    <w:rStyle w:val="PlaceholderText"/>
                  </w:rPr>
                  <w:t>[Enter your biography]</w:t>
                </w:r>
              </w:p>
            </w:tc>
          </w:sdtContent>
        </w:sdt>
      </w:tr>
      <w:tr w:rsidR="00B574C9" w:rsidRPr="00C2232C" w14:paraId="04F0065D" w14:textId="77777777" w:rsidTr="001A6A06">
        <w:trPr>
          <w:trHeight w:val="986"/>
        </w:trPr>
        <w:tc>
          <w:tcPr>
            <w:tcW w:w="491" w:type="dxa"/>
            <w:vMerge/>
            <w:shd w:val="clear" w:color="auto" w:fill="A6A6A6" w:themeFill="background1" w:themeFillShade="A6"/>
          </w:tcPr>
          <w:p w14:paraId="40BD3AEF" w14:textId="77777777" w:rsidR="00B574C9" w:rsidRPr="00C2232C" w:rsidRDefault="00B574C9" w:rsidP="00CF1542">
            <w:pPr>
              <w:jc w:val="center"/>
              <w:rPr>
                <w:b/>
                <w:color w:val="FFFFFF" w:themeColor="background1"/>
              </w:rPr>
            </w:pPr>
          </w:p>
        </w:tc>
        <w:sdt>
          <w:sdtPr>
            <w:alias w:val="Affiliation"/>
            <w:tag w:val="affiliation"/>
            <w:id w:val="2012937915"/>
            <w:placeholder>
              <w:docPart w:val="A846399417408B459A2823FA160C42FD"/>
            </w:placeholder>
            <w:text/>
          </w:sdtPr>
          <w:sdtEndPr/>
          <w:sdtContent>
            <w:tc>
              <w:tcPr>
                <w:tcW w:w="8525" w:type="dxa"/>
                <w:gridSpan w:val="4"/>
              </w:tcPr>
              <w:p w14:paraId="368AC68E" w14:textId="77777777" w:rsidR="00B574C9" w:rsidRPr="00C2232C" w:rsidRDefault="00804FF3" w:rsidP="00804FF3">
                <w:r>
                  <w:t>University of Victoria</w:t>
                </w:r>
              </w:p>
            </w:tc>
          </w:sdtContent>
        </w:sdt>
      </w:tr>
    </w:tbl>
    <w:p w14:paraId="0730C9EC" w14:textId="77777777" w:rsidR="003D3579" w:rsidRPr="00C2232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C2232C" w14:paraId="3EAFC832" w14:textId="77777777" w:rsidTr="00244BB0">
        <w:tc>
          <w:tcPr>
            <w:tcW w:w="9016" w:type="dxa"/>
            <w:shd w:val="clear" w:color="auto" w:fill="A6A6A6" w:themeFill="background1" w:themeFillShade="A6"/>
            <w:tcMar>
              <w:top w:w="113" w:type="dxa"/>
              <w:bottom w:w="113" w:type="dxa"/>
            </w:tcMar>
          </w:tcPr>
          <w:p w14:paraId="75BF15AF" w14:textId="77777777" w:rsidR="00244BB0" w:rsidRPr="00C2232C" w:rsidRDefault="00244BB0" w:rsidP="00244BB0">
            <w:pPr>
              <w:jc w:val="center"/>
              <w:rPr>
                <w:b/>
                <w:color w:val="FFFFFF" w:themeColor="background1"/>
              </w:rPr>
            </w:pPr>
            <w:r w:rsidRPr="00C2232C">
              <w:rPr>
                <w:b/>
                <w:color w:val="FFFFFF" w:themeColor="background1"/>
              </w:rPr>
              <w:t>Your article</w:t>
            </w:r>
          </w:p>
        </w:tc>
      </w:tr>
      <w:tr w:rsidR="003F0D73" w:rsidRPr="00C2232C" w14:paraId="2BB1891C" w14:textId="77777777" w:rsidTr="003F0D73">
        <w:sdt>
          <w:sdtPr>
            <w:alias w:val="Article headword"/>
            <w:tag w:val="articleHeadword"/>
            <w:id w:val="-361440020"/>
            <w:placeholder>
              <w:docPart w:val="9552DC1D86970F4C8207DFF154343203"/>
            </w:placeholder>
            <w:text/>
          </w:sdtPr>
          <w:sdtEndPr/>
          <w:sdtContent>
            <w:tc>
              <w:tcPr>
                <w:tcW w:w="9016" w:type="dxa"/>
                <w:tcMar>
                  <w:top w:w="113" w:type="dxa"/>
                  <w:bottom w:w="113" w:type="dxa"/>
                </w:tcMar>
              </w:tcPr>
              <w:p w14:paraId="789FF61C" w14:textId="77777777" w:rsidR="003F0D73" w:rsidRPr="00C2232C" w:rsidRDefault="00B8024A" w:rsidP="00B8024A">
                <w:pPr>
                  <w:rPr>
                    <w:b/>
                  </w:rPr>
                </w:pPr>
                <w:proofErr w:type="spellStart"/>
                <w:r w:rsidRPr="00C2232C">
                  <w:rPr>
                    <w:rFonts w:eastAsiaTheme="minorEastAsia"/>
                    <w:szCs w:val="24"/>
                    <w:lang w:val="en-CA" w:eastAsia="ja-JP"/>
                  </w:rPr>
                  <w:t>Stéphane</w:t>
                </w:r>
                <w:proofErr w:type="spellEnd"/>
                <w:r w:rsidRPr="00C2232C">
                  <w:rPr>
                    <w:rFonts w:eastAsiaTheme="minorEastAsia"/>
                    <w:szCs w:val="24"/>
                    <w:lang w:val="en-CA" w:eastAsia="ja-JP"/>
                  </w:rPr>
                  <w:t xml:space="preserve"> (Étienne) </w:t>
                </w:r>
                <w:proofErr w:type="spellStart"/>
                <w:r w:rsidRPr="00C2232C">
                  <w:rPr>
                    <w:rFonts w:eastAsiaTheme="minorEastAsia"/>
                    <w:szCs w:val="24"/>
                    <w:lang w:val="en-CA" w:eastAsia="ja-JP"/>
                  </w:rPr>
                  <w:t>Mallarmé</w:t>
                </w:r>
                <w:proofErr w:type="spellEnd"/>
                <w:r w:rsidRPr="00C2232C">
                  <w:rPr>
                    <w:rFonts w:eastAsiaTheme="minorEastAsia"/>
                    <w:szCs w:val="24"/>
                    <w:lang w:val="en-CA" w:eastAsia="ja-JP"/>
                  </w:rPr>
                  <w:t xml:space="preserve"> (1842-1898)</w:t>
                </w:r>
              </w:p>
            </w:tc>
          </w:sdtContent>
        </w:sdt>
      </w:tr>
      <w:tr w:rsidR="00464699" w:rsidRPr="00C2232C" w14:paraId="0ACD6899" w14:textId="77777777" w:rsidTr="00B8024A">
        <w:sdt>
          <w:sdtPr>
            <w:alias w:val="Variant headwords"/>
            <w:tag w:val="variantHeadwords"/>
            <w:id w:val="173464402"/>
            <w:placeholder>
              <w:docPart w:val="7515C1E1313A0F4F8E3607E8E40DD12D"/>
            </w:placeholder>
            <w:showingPlcHdr/>
          </w:sdtPr>
          <w:sdtEndPr/>
          <w:sdtContent>
            <w:tc>
              <w:tcPr>
                <w:tcW w:w="9016" w:type="dxa"/>
                <w:tcMar>
                  <w:top w:w="113" w:type="dxa"/>
                  <w:bottom w:w="113" w:type="dxa"/>
                </w:tcMar>
              </w:tcPr>
              <w:p w14:paraId="54E5B13E" w14:textId="77777777" w:rsidR="00464699" w:rsidRPr="00C2232C" w:rsidRDefault="00464699" w:rsidP="00464699">
                <w:r w:rsidRPr="00C2232C">
                  <w:rPr>
                    <w:rStyle w:val="PlaceholderText"/>
                    <w:b/>
                  </w:rPr>
                  <w:t xml:space="preserve">[Enter any </w:t>
                </w:r>
                <w:r w:rsidRPr="00C2232C">
                  <w:rPr>
                    <w:rStyle w:val="PlaceholderText"/>
                    <w:b/>
                    <w:i/>
                  </w:rPr>
                  <w:t>variant forms</w:t>
                </w:r>
                <w:r w:rsidRPr="00C2232C">
                  <w:rPr>
                    <w:rStyle w:val="PlaceholderText"/>
                    <w:b/>
                  </w:rPr>
                  <w:t xml:space="preserve"> of your headword – OPTIONAL]</w:t>
                </w:r>
              </w:p>
            </w:tc>
          </w:sdtContent>
        </w:sdt>
      </w:tr>
      <w:tr w:rsidR="00E85A05" w:rsidRPr="00C2232C" w14:paraId="2547D887" w14:textId="77777777" w:rsidTr="003F0D73">
        <w:sdt>
          <w:sdtPr>
            <w:rPr>
              <w:rFonts w:asciiTheme="minorHAnsi" w:hAnsiTheme="minorHAnsi"/>
              <w:sz w:val="22"/>
            </w:rPr>
            <w:alias w:val="Abstract"/>
            <w:tag w:val="abstract"/>
            <w:id w:val="-635871867"/>
            <w:placeholder>
              <w:docPart w:val="19B3CB1F8EE03A4984A00FD3DF3F286B"/>
            </w:placeholder>
          </w:sdtPr>
          <w:sdtEndPr/>
          <w:sdtContent>
            <w:tc>
              <w:tcPr>
                <w:tcW w:w="9016" w:type="dxa"/>
                <w:tcMar>
                  <w:top w:w="113" w:type="dxa"/>
                  <w:bottom w:w="113" w:type="dxa"/>
                </w:tcMar>
              </w:tcPr>
              <w:p w14:paraId="05327D98"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Along with Arthur Rimbaud and Paul Verlaine, </w:t>
                </w:r>
                <w:proofErr w:type="spellStart"/>
                <w:r w:rsidRPr="00C2232C">
                  <w:rPr>
                    <w:rFonts w:asciiTheme="minorHAnsi" w:hAnsiTheme="minorHAnsi"/>
                    <w:sz w:val="22"/>
                  </w:rPr>
                  <w:t>Stéphane</w:t>
                </w:r>
                <w:proofErr w:type="spellEnd"/>
                <w:r w:rsidRPr="00C2232C">
                  <w:rPr>
                    <w:rFonts w:asciiTheme="minorHAnsi" w:hAnsiTheme="minorHAnsi"/>
                    <w:sz w:val="22"/>
                  </w:rPr>
                  <w:t xml:space="preserve">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is a preeminent poet of the latter part of the 19th century, notably as the head of Symbolism (with Verlaine). Like many of his generation,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built upon Charles Baudelaire, </w:t>
                </w:r>
                <w:proofErr w:type="spellStart"/>
                <w:r w:rsidRPr="00C2232C">
                  <w:rPr>
                    <w:rFonts w:asciiTheme="minorHAnsi" w:hAnsiTheme="minorHAnsi"/>
                    <w:sz w:val="22"/>
                  </w:rPr>
                  <w:t>Théophile</w:t>
                </w:r>
                <w:proofErr w:type="spellEnd"/>
                <w:r w:rsidRPr="00C2232C">
                  <w:rPr>
                    <w:rFonts w:asciiTheme="minorHAnsi" w:hAnsiTheme="minorHAnsi"/>
                    <w:sz w:val="22"/>
                  </w:rPr>
                  <w:t xml:space="preserve"> Gautier and Edgar Allan Poe’s contributions to poetry and criticism, and anticipated the various Modernist and avant-garde movements to come, being a key voice of modernism.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is mostly known for his very difficult, hermetic language, </w:t>
                </w:r>
                <w:r w:rsidR="003E26CB">
                  <w:rPr>
                    <w:rFonts w:asciiTheme="minorHAnsi" w:hAnsiTheme="minorHAnsi"/>
                    <w:sz w:val="22"/>
                  </w:rPr>
                  <w:t>for his conceptualisation of a ‘</w:t>
                </w:r>
                <w:r w:rsidRPr="00C2232C">
                  <w:rPr>
                    <w:rFonts w:asciiTheme="minorHAnsi" w:hAnsiTheme="minorHAnsi"/>
                    <w:sz w:val="22"/>
                  </w:rPr>
                  <w:t>cri</w:t>
                </w:r>
                <w:r w:rsidR="003E26CB">
                  <w:rPr>
                    <w:rFonts w:asciiTheme="minorHAnsi" w:hAnsiTheme="minorHAnsi"/>
                    <w:sz w:val="22"/>
                  </w:rPr>
                  <w:t>sis of verse’ (‘</w:t>
                </w:r>
                <w:proofErr w:type="spellStart"/>
                <w:r w:rsidR="003E26CB">
                  <w:rPr>
                    <w:rFonts w:asciiTheme="minorHAnsi" w:hAnsiTheme="minorHAnsi"/>
                    <w:sz w:val="22"/>
                  </w:rPr>
                  <w:t>crise</w:t>
                </w:r>
                <w:proofErr w:type="spellEnd"/>
                <w:r w:rsidR="003E26CB">
                  <w:rPr>
                    <w:rFonts w:asciiTheme="minorHAnsi" w:hAnsiTheme="minorHAnsi"/>
                    <w:sz w:val="22"/>
                  </w:rPr>
                  <w:t xml:space="preserve"> de </w:t>
                </w:r>
                <w:proofErr w:type="spellStart"/>
                <w:r w:rsidR="003E26CB">
                  <w:rPr>
                    <w:rFonts w:asciiTheme="minorHAnsi" w:hAnsiTheme="minorHAnsi"/>
                    <w:sz w:val="22"/>
                  </w:rPr>
                  <w:t>vers</w:t>
                </w:r>
                <w:proofErr w:type="spellEnd"/>
                <w:r w:rsidR="003E26CB">
                  <w:rPr>
                    <w:rFonts w:asciiTheme="minorHAnsi" w:hAnsiTheme="minorHAnsi"/>
                    <w:sz w:val="22"/>
                  </w:rPr>
                  <w:t>’</w:t>
                </w:r>
                <w:r w:rsidRPr="00C2232C">
                  <w:rPr>
                    <w:rFonts w:asciiTheme="minorHAnsi" w:hAnsiTheme="minorHAnsi"/>
                    <w:sz w:val="22"/>
                  </w:rPr>
                  <w:t>), and for his innovations in versification and free verse.</w:t>
                </w:r>
              </w:p>
              <w:p w14:paraId="7D08D2AF" w14:textId="77777777" w:rsidR="00B8024A" w:rsidRPr="00C2232C" w:rsidRDefault="00B8024A" w:rsidP="00E85A05"/>
              <w:p w14:paraId="568772B1" w14:textId="77777777" w:rsidR="00E85A05" w:rsidRPr="00C2232C" w:rsidRDefault="00B8024A" w:rsidP="00B8024A">
                <w:pPr>
                  <w:pStyle w:val="Normal1"/>
                  <w:rPr>
                    <w:rFonts w:asciiTheme="minorHAnsi" w:hAnsiTheme="minorHAnsi"/>
                    <w:sz w:val="22"/>
                  </w:rPr>
                </w:pPr>
                <w:r w:rsidRPr="00C2232C">
                  <w:rPr>
                    <w:rFonts w:asciiTheme="minorHAnsi" w:hAnsiTheme="minorHAnsi"/>
                    <w:sz w:val="22"/>
                  </w:rPr>
                  <w:t xml:space="preserve">Étienne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commonly known as </w:t>
                </w:r>
                <w:proofErr w:type="spellStart"/>
                <w:r w:rsidRPr="00C2232C">
                  <w:rPr>
                    <w:rFonts w:asciiTheme="minorHAnsi" w:hAnsiTheme="minorHAnsi"/>
                    <w:sz w:val="22"/>
                  </w:rPr>
                  <w:t>Stéphane</w:t>
                </w:r>
                <w:proofErr w:type="spellEnd"/>
                <w:r w:rsidRPr="00C2232C">
                  <w:rPr>
                    <w:rFonts w:asciiTheme="minorHAnsi" w:hAnsiTheme="minorHAnsi"/>
                    <w:sz w:val="22"/>
                  </w:rPr>
                  <w:t xml:space="preserve">, was born in Paris to </w:t>
                </w:r>
                <w:proofErr w:type="spellStart"/>
                <w:r w:rsidRPr="00C2232C">
                  <w:rPr>
                    <w:rFonts w:asciiTheme="minorHAnsi" w:hAnsiTheme="minorHAnsi"/>
                    <w:sz w:val="22"/>
                  </w:rPr>
                  <w:t>Numa</w:t>
                </w:r>
                <w:proofErr w:type="spellEnd"/>
                <w:r w:rsidRPr="00C2232C">
                  <w:rPr>
                    <w:rFonts w:asciiTheme="minorHAnsi" w:hAnsiTheme="minorHAnsi"/>
                    <w:sz w:val="22"/>
                  </w:rPr>
                  <w:t xml:space="preserve">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a government administrator, and </w:t>
                </w:r>
                <w:proofErr w:type="spellStart"/>
                <w:r w:rsidRPr="00C2232C">
                  <w:rPr>
                    <w:rFonts w:asciiTheme="minorHAnsi" w:hAnsiTheme="minorHAnsi"/>
                    <w:sz w:val="22"/>
                  </w:rPr>
                  <w:t>Élisabeth</w:t>
                </w:r>
                <w:proofErr w:type="spellEnd"/>
                <w:r w:rsidRPr="00C2232C">
                  <w:rPr>
                    <w:rFonts w:asciiTheme="minorHAnsi" w:hAnsiTheme="minorHAnsi"/>
                    <w:sz w:val="22"/>
                  </w:rPr>
                  <w:t xml:space="preserve"> </w:t>
                </w:r>
                <w:proofErr w:type="spellStart"/>
                <w:r w:rsidRPr="00C2232C">
                  <w:rPr>
                    <w:rFonts w:asciiTheme="minorHAnsi" w:hAnsiTheme="minorHAnsi"/>
                    <w:sz w:val="22"/>
                  </w:rPr>
                  <w:t>Desmolins</w:t>
                </w:r>
                <w:proofErr w:type="spellEnd"/>
                <w:r w:rsidRPr="00C2232C">
                  <w:rPr>
                    <w:rFonts w:asciiTheme="minorHAnsi" w:hAnsiTheme="minorHAnsi"/>
                    <w:sz w:val="22"/>
                  </w:rPr>
                  <w:t xml:space="preserve">, who died when </w:t>
                </w:r>
                <w:proofErr w:type="spellStart"/>
                <w:r w:rsidRPr="00C2232C">
                  <w:rPr>
                    <w:rFonts w:asciiTheme="minorHAnsi" w:hAnsiTheme="minorHAnsi"/>
                    <w:sz w:val="22"/>
                  </w:rPr>
                  <w:t>Stéphane</w:t>
                </w:r>
                <w:proofErr w:type="spellEnd"/>
                <w:r w:rsidRPr="00C2232C">
                  <w:rPr>
                    <w:rFonts w:asciiTheme="minorHAnsi" w:hAnsiTheme="minorHAnsi"/>
                    <w:sz w:val="22"/>
                  </w:rPr>
                  <w:t xml:space="preserve"> was 5, after which point </w:t>
                </w:r>
                <w:proofErr w:type="spellStart"/>
                <w:r w:rsidRPr="00C2232C">
                  <w:rPr>
                    <w:rFonts w:asciiTheme="minorHAnsi" w:hAnsiTheme="minorHAnsi"/>
                    <w:sz w:val="22"/>
                  </w:rPr>
                  <w:t>Stéphane</w:t>
                </w:r>
                <w:proofErr w:type="spellEnd"/>
                <w:r w:rsidRPr="00C2232C">
                  <w:rPr>
                    <w:rFonts w:asciiTheme="minorHAnsi" w:hAnsiTheme="minorHAnsi"/>
                    <w:sz w:val="22"/>
                  </w:rPr>
                  <w:t xml:space="preserve"> came, along with his sister Maria, under the tutelage of his grandfather. His father remarried Anne-</w:t>
                </w:r>
                <w:proofErr w:type="spellStart"/>
                <w:r w:rsidRPr="00C2232C">
                  <w:rPr>
                    <w:rFonts w:asciiTheme="minorHAnsi" w:hAnsiTheme="minorHAnsi"/>
                    <w:sz w:val="22"/>
                  </w:rPr>
                  <w:t>Hubertine</w:t>
                </w:r>
                <w:proofErr w:type="spellEnd"/>
                <w:r w:rsidRPr="00C2232C">
                  <w:rPr>
                    <w:rFonts w:asciiTheme="minorHAnsi" w:hAnsiTheme="minorHAnsi"/>
                    <w:sz w:val="22"/>
                  </w:rPr>
                  <w:t xml:space="preserve"> </w:t>
                </w:r>
                <w:proofErr w:type="spellStart"/>
                <w:r w:rsidRPr="00C2232C">
                  <w:rPr>
                    <w:rFonts w:asciiTheme="minorHAnsi" w:hAnsiTheme="minorHAnsi"/>
                    <w:sz w:val="22"/>
                  </w:rPr>
                  <w:t>Léonide</w:t>
                </w:r>
                <w:proofErr w:type="spellEnd"/>
                <w:r w:rsidRPr="00C2232C">
                  <w:rPr>
                    <w:rFonts w:asciiTheme="minorHAnsi" w:hAnsiTheme="minorHAnsi"/>
                    <w:sz w:val="22"/>
                  </w:rPr>
                  <w:t xml:space="preserve"> Mathieu, who had three girls and a son. </w:t>
                </w:r>
                <w:proofErr w:type="spellStart"/>
                <w:r w:rsidRPr="00C2232C">
                  <w:rPr>
                    <w:rFonts w:asciiTheme="minorHAnsi" w:hAnsiTheme="minorHAnsi"/>
                    <w:sz w:val="22"/>
                  </w:rPr>
                  <w:t>Mallarmé’s</w:t>
                </w:r>
                <w:proofErr w:type="spellEnd"/>
                <w:r w:rsidRPr="00C2232C">
                  <w:rPr>
                    <w:rFonts w:asciiTheme="minorHAnsi" w:hAnsiTheme="minorHAnsi"/>
                    <w:sz w:val="22"/>
                  </w:rPr>
                  <w:t xml:space="preserve"> performance at school was mediocre, and his teachers at Pass</w:t>
                </w:r>
                <w:r w:rsidR="003E26CB">
                  <w:rPr>
                    <w:rFonts w:asciiTheme="minorHAnsi" w:hAnsiTheme="minorHAnsi"/>
                    <w:sz w:val="22"/>
                  </w:rPr>
                  <w:t>y reproached him for his ‘rebellious and vain character’</w:t>
                </w:r>
                <w:r w:rsidRPr="00C2232C">
                  <w:rPr>
                    <w:rFonts w:asciiTheme="minorHAnsi" w:hAnsiTheme="minorHAnsi"/>
                    <w:sz w:val="22"/>
                  </w:rPr>
                  <w:t xml:space="preserve">; he was subsequently expelled in 1855. His first poems date from 1854. He was deeply affected by the death of his sister in 1857, as </w:t>
                </w:r>
                <w:r w:rsidR="003E26CB">
                  <w:rPr>
                    <w:rFonts w:asciiTheme="minorHAnsi" w:hAnsiTheme="minorHAnsi"/>
                    <w:sz w:val="22"/>
                  </w:rPr>
                  <w:t>testified in some early prose (‘</w:t>
                </w:r>
                <w:r w:rsidRPr="00C2232C">
                  <w:rPr>
                    <w:rFonts w:asciiTheme="minorHAnsi" w:hAnsiTheme="minorHAnsi"/>
                    <w:sz w:val="22"/>
                  </w:rPr>
                  <w:t xml:space="preserve">Ce </w:t>
                </w:r>
                <w:proofErr w:type="spellStart"/>
                <w:r w:rsidRPr="00C2232C">
                  <w:rPr>
                    <w:rFonts w:asciiTheme="minorHAnsi" w:hAnsiTheme="minorHAnsi"/>
                    <w:sz w:val="22"/>
                  </w:rPr>
                  <w:t>que</w:t>
                </w:r>
                <w:proofErr w:type="spellEnd"/>
                <w:r w:rsidRPr="00C2232C">
                  <w:rPr>
                    <w:rFonts w:asciiTheme="minorHAnsi" w:hAnsiTheme="minorHAnsi"/>
                    <w:sz w:val="22"/>
                  </w:rPr>
                  <w:t xml:space="preserve"> </w:t>
                </w:r>
                <w:proofErr w:type="spellStart"/>
                <w:r w:rsidRPr="00C2232C">
                  <w:rPr>
                    <w:rFonts w:asciiTheme="minorHAnsi" w:hAnsiTheme="minorHAnsi"/>
                    <w:sz w:val="22"/>
                  </w:rPr>
                  <w:t>disaient</w:t>
                </w:r>
                <w:proofErr w:type="spellEnd"/>
                <w:r w:rsidRPr="00C2232C">
                  <w:rPr>
                    <w:rFonts w:asciiTheme="minorHAnsi" w:hAnsiTheme="minorHAnsi"/>
                    <w:sz w:val="22"/>
                  </w:rPr>
                  <w:t xml:space="preserve"> les </w:t>
                </w:r>
                <w:proofErr w:type="spellStart"/>
                <w:r w:rsidRPr="00C2232C">
                  <w:rPr>
                    <w:rFonts w:asciiTheme="minorHAnsi" w:hAnsiTheme="minorHAnsi"/>
                    <w:sz w:val="22"/>
                  </w:rPr>
                  <w:t>trois</w:t>
                </w:r>
                <w:proofErr w:type="spellEnd"/>
                <w:r w:rsidRPr="00C2232C">
                  <w:rPr>
                    <w:rFonts w:asciiTheme="minorHAnsi" w:hAnsiTheme="minorHAnsi"/>
                    <w:sz w:val="22"/>
                  </w:rPr>
                  <w:t xml:space="preserve"> </w:t>
                </w:r>
                <w:proofErr w:type="spellStart"/>
                <w:r w:rsidRPr="00C2232C">
                  <w:rPr>
                    <w:rFonts w:asciiTheme="minorHAnsi" w:hAnsiTheme="minorHAnsi"/>
                    <w:sz w:val="22"/>
                  </w:rPr>
                  <w:t>cigognes</w:t>
                </w:r>
                <w:proofErr w:type="spellEnd"/>
                <w:r w:rsidR="003E26CB">
                  <w:rPr>
                    <w:rFonts w:asciiTheme="minorHAnsi" w:hAnsiTheme="minorHAnsi"/>
                    <w:sz w:val="22"/>
                  </w:rPr>
                  <w:t>’, ‘</w:t>
                </w:r>
                <w:proofErr w:type="spellStart"/>
                <w:r w:rsidR="003E26CB">
                  <w:rPr>
                    <w:rFonts w:asciiTheme="minorHAnsi" w:hAnsiTheme="minorHAnsi"/>
                    <w:sz w:val="22"/>
                  </w:rPr>
                  <w:t>Plainte</w:t>
                </w:r>
                <w:proofErr w:type="spellEnd"/>
                <w:r w:rsidR="003E26CB">
                  <w:rPr>
                    <w:rFonts w:asciiTheme="minorHAnsi" w:hAnsiTheme="minorHAnsi"/>
                    <w:sz w:val="22"/>
                  </w:rPr>
                  <w:t xml:space="preserve"> </w:t>
                </w:r>
                <w:proofErr w:type="spellStart"/>
                <w:r w:rsidR="003E26CB">
                  <w:rPr>
                    <w:rFonts w:asciiTheme="minorHAnsi" w:hAnsiTheme="minorHAnsi"/>
                    <w:sz w:val="22"/>
                  </w:rPr>
                  <w:t>d’automne</w:t>
                </w:r>
                <w:proofErr w:type="spellEnd"/>
                <w:r w:rsidR="003E26CB">
                  <w:rPr>
                    <w:rFonts w:asciiTheme="minorHAnsi" w:hAnsiTheme="minorHAnsi"/>
                    <w:sz w:val="22"/>
                  </w:rPr>
                  <w:t>’</w:t>
                </w:r>
                <w:r w:rsidRPr="00C2232C">
                  <w:rPr>
                    <w:rFonts w:asciiTheme="minorHAnsi" w:hAnsiTheme="minorHAnsi"/>
                    <w:sz w:val="22"/>
                  </w:rPr>
                  <w:t xml:space="preserve">). </w:t>
                </w:r>
              </w:p>
            </w:tc>
          </w:sdtContent>
        </w:sdt>
      </w:tr>
      <w:tr w:rsidR="003F0D73" w:rsidRPr="00C2232C" w14:paraId="177B2A6F" w14:textId="77777777" w:rsidTr="003F0D73">
        <w:sdt>
          <w:sdtPr>
            <w:rPr>
              <w:rFonts w:asciiTheme="minorHAnsi" w:eastAsiaTheme="minorHAnsi" w:hAnsiTheme="minorHAnsi" w:cstheme="minorBidi"/>
              <w:sz w:val="22"/>
              <w:szCs w:val="22"/>
              <w:lang w:val="en-GB"/>
            </w:rPr>
            <w:alias w:val="Article text"/>
            <w:tag w:val="articleText"/>
            <w:id w:val="634067588"/>
            <w:placeholder>
              <w:docPart w:val="0D2EDB050473764BA0731A78E818A691"/>
            </w:placeholder>
          </w:sdtPr>
          <w:sdtEndPr/>
          <w:sdtContent>
            <w:tc>
              <w:tcPr>
                <w:tcW w:w="9016" w:type="dxa"/>
                <w:tcMar>
                  <w:top w:w="113" w:type="dxa"/>
                  <w:bottom w:w="113" w:type="dxa"/>
                </w:tcMar>
              </w:tcPr>
              <w:p w14:paraId="504A7FEB"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Along with Arthur Rimbaud and Paul Verlaine, </w:t>
                </w:r>
                <w:proofErr w:type="spellStart"/>
                <w:r w:rsidRPr="00C2232C">
                  <w:rPr>
                    <w:rFonts w:asciiTheme="minorHAnsi" w:hAnsiTheme="minorHAnsi"/>
                    <w:sz w:val="22"/>
                  </w:rPr>
                  <w:t>Stéphane</w:t>
                </w:r>
                <w:proofErr w:type="spellEnd"/>
                <w:r w:rsidRPr="00C2232C">
                  <w:rPr>
                    <w:rFonts w:asciiTheme="minorHAnsi" w:hAnsiTheme="minorHAnsi"/>
                    <w:sz w:val="22"/>
                  </w:rPr>
                  <w:t xml:space="preserve">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is a preeminent poet of the latter part of the 19th century, notably as the head of Symbolism (with Verlaine). Like many of his generation,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built upon Charles Baudelaire, </w:t>
                </w:r>
                <w:proofErr w:type="spellStart"/>
                <w:r w:rsidRPr="00C2232C">
                  <w:rPr>
                    <w:rFonts w:asciiTheme="minorHAnsi" w:hAnsiTheme="minorHAnsi"/>
                    <w:sz w:val="22"/>
                  </w:rPr>
                  <w:t>Théophile</w:t>
                </w:r>
                <w:proofErr w:type="spellEnd"/>
                <w:r w:rsidRPr="00C2232C">
                  <w:rPr>
                    <w:rFonts w:asciiTheme="minorHAnsi" w:hAnsiTheme="minorHAnsi"/>
                    <w:sz w:val="22"/>
                  </w:rPr>
                  <w:t xml:space="preserve"> Gautier and Edgar Allan Poe’s contributions to poetry and criticism, and anticipated the various Modernist and avant-garde movements to come, being a key voice of modernism. </w:t>
                </w:r>
                <w:proofErr w:type="spellStart"/>
                <w:r w:rsidRPr="00C2232C">
                  <w:rPr>
                    <w:rFonts w:asciiTheme="minorHAnsi" w:hAnsiTheme="minorHAnsi"/>
                    <w:sz w:val="22"/>
                  </w:rPr>
                  <w:t>Mallarmé</w:t>
                </w:r>
                <w:proofErr w:type="spellEnd"/>
                <w:r w:rsidRPr="00C2232C">
                  <w:rPr>
                    <w:rFonts w:asciiTheme="minorHAnsi" w:hAnsiTheme="minorHAnsi"/>
                    <w:sz w:val="22"/>
                  </w:rPr>
                  <w:t xml:space="preserve"> is mostly known for his very difficult, hermetic language, </w:t>
                </w:r>
                <w:r w:rsidR="003E26CB">
                  <w:rPr>
                    <w:rFonts w:asciiTheme="minorHAnsi" w:hAnsiTheme="minorHAnsi"/>
                    <w:sz w:val="22"/>
                  </w:rPr>
                  <w:t>for his conceptualisation of a ‘crisis of verse’ (‘</w:t>
                </w:r>
                <w:proofErr w:type="spellStart"/>
                <w:r w:rsidR="003E26CB">
                  <w:rPr>
                    <w:rFonts w:asciiTheme="minorHAnsi" w:hAnsiTheme="minorHAnsi"/>
                    <w:sz w:val="22"/>
                  </w:rPr>
                  <w:t>crise</w:t>
                </w:r>
                <w:proofErr w:type="spellEnd"/>
                <w:r w:rsidR="003E26CB">
                  <w:rPr>
                    <w:rFonts w:asciiTheme="minorHAnsi" w:hAnsiTheme="minorHAnsi"/>
                    <w:sz w:val="22"/>
                  </w:rPr>
                  <w:t xml:space="preserve"> de </w:t>
                </w:r>
                <w:proofErr w:type="spellStart"/>
                <w:r w:rsidR="003E26CB">
                  <w:rPr>
                    <w:rFonts w:asciiTheme="minorHAnsi" w:hAnsiTheme="minorHAnsi"/>
                    <w:sz w:val="22"/>
                  </w:rPr>
                  <w:t>vers</w:t>
                </w:r>
                <w:proofErr w:type="spellEnd"/>
                <w:r w:rsidR="003E26CB">
                  <w:rPr>
                    <w:rFonts w:asciiTheme="minorHAnsi" w:hAnsiTheme="minorHAnsi"/>
                    <w:sz w:val="22"/>
                  </w:rPr>
                  <w:t>’</w:t>
                </w:r>
                <w:r w:rsidRPr="00C2232C">
                  <w:rPr>
                    <w:rFonts w:asciiTheme="minorHAnsi" w:hAnsiTheme="minorHAnsi"/>
                    <w:sz w:val="22"/>
                  </w:rPr>
                  <w:t>), and for his innovations in versification and free verse.</w:t>
                </w:r>
              </w:p>
              <w:p w14:paraId="551A4225" w14:textId="77777777" w:rsidR="00C2232C" w:rsidRPr="00C2232C" w:rsidRDefault="00C2232C" w:rsidP="00B8024A">
                <w:pPr>
                  <w:pStyle w:val="Normal1"/>
                  <w:rPr>
                    <w:rFonts w:asciiTheme="minorHAnsi" w:hAnsiTheme="minorHAnsi"/>
                    <w:sz w:val="24"/>
                  </w:rPr>
                </w:pPr>
              </w:p>
              <w:p w14:paraId="6B68753B" w14:textId="77777777" w:rsidR="00C2232C" w:rsidRPr="00C2232C" w:rsidRDefault="00C2232C" w:rsidP="00B8024A">
                <w:pPr>
                  <w:pStyle w:val="Normal1"/>
                  <w:rPr>
                    <w:rFonts w:asciiTheme="minorHAnsi" w:hAnsiTheme="minorHAnsi"/>
                    <w:sz w:val="24"/>
                  </w:rPr>
                </w:pPr>
                <w:r w:rsidRPr="00C2232C">
                  <w:rPr>
                    <w:rFonts w:asciiTheme="minorHAnsi" w:hAnsiTheme="minorHAnsi"/>
                    <w:sz w:val="24"/>
                  </w:rPr>
                  <w:t>File: PortraitOfMallarméByManet.jpg</w:t>
                </w:r>
              </w:p>
              <w:p w14:paraId="216658F0" w14:textId="77777777" w:rsidR="00C2232C" w:rsidRPr="00C2232C" w:rsidRDefault="00C2232C" w:rsidP="00C2232C">
                <w:pPr>
                  <w:pStyle w:val="Caption"/>
                </w:pPr>
                <w:r w:rsidRPr="00C2232C">
                  <w:t xml:space="preserve">Figure </w:t>
                </w:r>
                <w:r w:rsidR="00D26994">
                  <w:fldChar w:fldCharType="begin"/>
                </w:r>
                <w:r w:rsidR="00D26994">
                  <w:instrText xml:space="preserve"> SEQ Figure \* ARABIC </w:instrText>
                </w:r>
                <w:r w:rsidR="00D26994">
                  <w:fldChar w:fldCharType="separate"/>
                </w:r>
                <w:r w:rsidRPr="00C2232C">
                  <w:rPr>
                    <w:noProof/>
                  </w:rPr>
                  <w:t>1</w:t>
                </w:r>
                <w:r w:rsidR="00D26994">
                  <w:rPr>
                    <w:noProof/>
                  </w:rPr>
                  <w:fldChar w:fldCharType="end"/>
                </w:r>
                <w:r w:rsidRPr="00C2232C">
                  <w:t xml:space="preserve"> Portrait of </w:t>
                </w:r>
                <w:proofErr w:type="spellStart"/>
                <w:r w:rsidRPr="00C2232C">
                  <w:t>Stéphane</w:t>
                </w:r>
                <w:proofErr w:type="spellEnd"/>
                <w:r w:rsidRPr="00C2232C">
                  <w:t xml:space="preserve"> </w:t>
                </w:r>
                <w:proofErr w:type="spellStart"/>
                <w:r w:rsidRPr="00C2232C">
                  <w:t>Mallarmé</w:t>
                </w:r>
                <w:proofErr w:type="spellEnd"/>
                <w:r w:rsidRPr="00C2232C">
                  <w:t xml:space="preserve"> by </w:t>
                </w:r>
                <w:proofErr w:type="spellStart"/>
                <w:r w:rsidRPr="00C2232C">
                  <w:t>Édouard</w:t>
                </w:r>
                <w:proofErr w:type="spellEnd"/>
                <w:r w:rsidRPr="00C2232C">
                  <w:t xml:space="preserve"> </w:t>
                </w:r>
                <w:proofErr w:type="spellStart"/>
                <w:r w:rsidRPr="00C2232C">
                  <w:t>Manet</w:t>
                </w:r>
                <w:proofErr w:type="spellEnd"/>
                <w:r w:rsidRPr="00C2232C">
                  <w:t>, Oil on Canvas, 1876</w:t>
                </w:r>
              </w:p>
              <w:p w14:paraId="6E6EB671" w14:textId="77777777" w:rsidR="00C2232C" w:rsidRPr="00C2232C" w:rsidRDefault="00C2232C" w:rsidP="00B8024A">
                <w:pPr>
                  <w:pStyle w:val="Normal1"/>
                  <w:rPr>
                    <w:rFonts w:asciiTheme="minorHAnsi" w:hAnsiTheme="minorHAnsi"/>
                    <w:sz w:val="24"/>
                  </w:rPr>
                </w:pPr>
                <w:r w:rsidRPr="00C2232C">
                  <w:rPr>
                    <w:rFonts w:asciiTheme="minorHAnsi" w:hAnsiTheme="minorHAnsi"/>
                    <w:sz w:val="24"/>
                  </w:rPr>
                  <w:t>Source: https://en.wikipedia.org/wiki/Stéphane_Mallarmé#/media/File:Portrait_of_Stéphane_Mallarmé_(</w:t>
                </w:r>
                <w:proofErr w:type="spellStart"/>
                <w:r w:rsidRPr="00C2232C">
                  <w:rPr>
                    <w:rFonts w:asciiTheme="minorHAnsi" w:hAnsiTheme="minorHAnsi"/>
                    <w:sz w:val="24"/>
                  </w:rPr>
                  <w:t>Manet</w:t>
                </w:r>
                <w:proofErr w:type="spellEnd"/>
                <w:r w:rsidRPr="00C2232C">
                  <w:rPr>
                    <w:rFonts w:asciiTheme="minorHAnsi" w:hAnsiTheme="minorHAnsi"/>
                    <w:sz w:val="24"/>
                  </w:rPr>
                  <w:t>).jpg</w:t>
                </w:r>
              </w:p>
              <w:p w14:paraId="285A034A" w14:textId="77777777" w:rsidR="00B8024A" w:rsidRPr="00C2232C" w:rsidRDefault="00B8024A" w:rsidP="00B8024A">
                <w:pPr>
                  <w:pStyle w:val="Normal1"/>
                  <w:rPr>
                    <w:rFonts w:asciiTheme="minorHAnsi" w:hAnsiTheme="minorHAnsi"/>
                  </w:rPr>
                </w:pPr>
              </w:p>
              <w:p w14:paraId="203CF9A3" w14:textId="77777777" w:rsidR="00B8024A" w:rsidRPr="00C2232C" w:rsidRDefault="00B8024A" w:rsidP="00C2232C">
                <w:pPr>
                  <w:pStyle w:val="Heading1"/>
                  <w:outlineLvl w:val="0"/>
                </w:pPr>
                <w:r w:rsidRPr="00C2232C">
                  <w:t>Timeline</w:t>
                </w:r>
              </w:p>
              <w:p w14:paraId="5E41AE31"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1842: birth</w:t>
                </w:r>
              </w:p>
              <w:p w14:paraId="18C46EB0"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1847-48: mother dies father remarries</w:t>
                </w:r>
              </w:p>
              <w:p w14:paraId="42D70418"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1855: expelled from school</w:t>
                </w:r>
              </w:p>
              <w:p w14:paraId="4DC4E25C"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1857: sister dies, early poems</w:t>
                </w:r>
              </w:p>
              <w:p w14:paraId="152CD4DE"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1860: fails secondary exams</w:t>
                </w:r>
              </w:p>
              <w:p w14:paraId="73EEFC45"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1862: marriage</w:t>
                </w:r>
              </w:p>
              <w:p w14:paraId="3250E90A"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1863: </w:t>
                </w:r>
                <w:proofErr w:type="spellStart"/>
                <w:r w:rsidRPr="00C2232C">
                  <w:rPr>
                    <w:rFonts w:asciiTheme="minorHAnsi" w:hAnsiTheme="minorHAnsi"/>
                    <w:sz w:val="22"/>
                  </w:rPr>
                  <w:t>Tournon</w:t>
                </w:r>
                <w:proofErr w:type="spellEnd"/>
              </w:p>
              <w:p w14:paraId="6508F5C7"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1867-69: years of difficulty, doubt, and failure</w:t>
                </w:r>
              </w:p>
              <w:p w14:paraId="23C9C8A2"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1879: Death of son Anatole</w:t>
                </w:r>
              </w:p>
              <w:p w14:paraId="0F22B390"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1884-1889: Growing fame</w:t>
                </w:r>
              </w:p>
              <w:p w14:paraId="414F6471"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1890: lectures in Belgium and in Paris</w:t>
                </w:r>
              </w:p>
              <w:p w14:paraId="1DCD27AF"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1894: lectures at Oxford and Cambridge</w:t>
                </w:r>
              </w:p>
              <w:p w14:paraId="627815E0"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1896: elected as Prince of Poets (head of Symbolists)</w:t>
                </w:r>
              </w:p>
              <w:p w14:paraId="33EC2025" w14:textId="77777777" w:rsidR="00B8024A" w:rsidRPr="00C2232C" w:rsidRDefault="00B8024A" w:rsidP="00B8024A">
                <w:pPr>
                  <w:pStyle w:val="Normal1"/>
                  <w:rPr>
                    <w:rFonts w:asciiTheme="minorHAnsi" w:hAnsiTheme="minorHAnsi"/>
                    <w:sz w:val="18"/>
                  </w:rPr>
                </w:pPr>
                <w:r w:rsidRPr="00C2232C">
                  <w:rPr>
                    <w:rFonts w:asciiTheme="minorHAnsi" w:hAnsiTheme="minorHAnsi"/>
                    <w:sz w:val="22"/>
                  </w:rPr>
                  <w:t>1898: death on 9th of September</w:t>
                </w:r>
              </w:p>
              <w:p w14:paraId="049A0941" w14:textId="77777777" w:rsidR="00B8024A" w:rsidRPr="00C2232C" w:rsidRDefault="00B8024A" w:rsidP="00B8024A">
                <w:pPr>
                  <w:pStyle w:val="Normal1"/>
                  <w:rPr>
                    <w:rFonts w:asciiTheme="minorHAnsi" w:hAnsiTheme="minorHAnsi"/>
                  </w:rPr>
                </w:pPr>
              </w:p>
              <w:p w14:paraId="2461C5FA" w14:textId="77777777" w:rsidR="00B8024A" w:rsidRPr="00C2232C" w:rsidRDefault="00B8024A" w:rsidP="00B8024A">
                <w:pPr>
                  <w:pStyle w:val="Heading1"/>
                  <w:outlineLvl w:val="0"/>
                </w:pPr>
                <w:r w:rsidRPr="00C2232C">
                  <w:t>Timeline of works</w:t>
                </w:r>
              </w:p>
              <w:p w14:paraId="55F4C69C"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1864-67: </w:t>
                </w:r>
                <w:proofErr w:type="spellStart"/>
                <w:r w:rsidRPr="00C2232C">
                  <w:rPr>
                    <w:rFonts w:asciiTheme="minorHAnsi" w:hAnsiTheme="minorHAnsi"/>
                    <w:i/>
                    <w:color w:val="252525"/>
                    <w:sz w:val="22"/>
                    <w:shd w:val="clear" w:color="auto" w:fill="FFFFFF"/>
                  </w:rPr>
                  <w:t>Hérodiade</w:t>
                </w:r>
                <w:proofErr w:type="spellEnd"/>
              </w:p>
              <w:p w14:paraId="2A7430C1"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1969: </w:t>
                </w:r>
                <w:proofErr w:type="spellStart"/>
                <w:r w:rsidRPr="00C2232C">
                  <w:rPr>
                    <w:rFonts w:asciiTheme="minorHAnsi" w:hAnsiTheme="minorHAnsi"/>
                    <w:i/>
                    <w:color w:val="252525"/>
                    <w:sz w:val="22"/>
                    <w:shd w:val="clear" w:color="auto" w:fill="FFFFFF"/>
                  </w:rPr>
                  <w:t>Igitur</w:t>
                </w:r>
                <w:proofErr w:type="spellEnd"/>
                <w:r w:rsidRPr="00C2232C">
                  <w:rPr>
                    <w:rFonts w:asciiTheme="minorHAnsi" w:hAnsiTheme="minorHAnsi"/>
                    <w:sz w:val="22"/>
                  </w:rPr>
                  <w:tab/>
                </w:r>
                <w:r w:rsidRPr="00C2232C">
                  <w:rPr>
                    <w:rFonts w:asciiTheme="minorHAnsi" w:hAnsiTheme="minorHAnsi"/>
                    <w:sz w:val="22"/>
                  </w:rPr>
                  <w:tab/>
                </w:r>
              </w:p>
              <w:p w14:paraId="467F2D09"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1876: </w:t>
                </w:r>
                <w:proofErr w:type="spellStart"/>
                <w:r w:rsidRPr="00C2232C">
                  <w:rPr>
                    <w:rFonts w:asciiTheme="minorHAnsi" w:hAnsiTheme="minorHAnsi"/>
                    <w:i/>
                    <w:color w:val="252525"/>
                    <w:sz w:val="22"/>
                    <w:shd w:val="clear" w:color="auto" w:fill="FFFFFF"/>
                  </w:rPr>
                  <w:t>L'Après</w:t>
                </w:r>
                <w:proofErr w:type="spellEnd"/>
                <w:r w:rsidRPr="00C2232C">
                  <w:rPr>
                    <w:rFonts w:asciiTheme="minorHAnsi" w:hAnsiTheme="minorHAnsi"/>
                    <w:i/>
                    <w:color w:val="252525"/>
                    <w:sz w:val="22"/>
                    <w:shd w:val="clear" w:color="auto" w:fill="FFFFFF"/>
                  </w:rPr>
                  <w:t xml:space="preserve">-midi d'un </w:t>
                </w:r>
                <w:proofErr w:type="spellStart"/>
                <w:r w:rsidRPr="00C2232C">
                  <w:rPr>
                    <w:rFonts w:asciiTheme="minorHAnsi" w:hAnsiTheme="minorHAnsi"/>
                    <w:i/>
                    <w:color w:val="252525"/>
                    <w:sz w:val="22"/>
                    <w:shd w:val="clear" w:color="auto" w:fill="FFFFFF"/>
                  </w:rPr>
                  <w:t>faune</w:t>
                </w:r>
                <w:proofErr w:type="spellEnd"/>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14:paraId="17EF92B4"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1878: </w:t>
                </w:r>
                <w:r w:rsidRPr="00C2232C">
                  <w:rPr>
                    <w:rFonts w:asciiTheme="minorHAnsi" w:hAnsiTheme="minorHAnsi"/>
                    <w:i/>
                    <w:color w:val="252525"/>
                    <w:sz w:val="22"/>
                    <w:shd w:val="clear" w:color="auto" w:fill="FFFFFF"/>
                  </w:rPr>
                  <w:t xml:space="preserve">Les Mots </w:t>
                </w:r>
                <w:proofErr w:type="spellStart"/>
                <w:r w:rsidRPr="00C2232C">
                  <w:rPr>
                    <w:rFonts w:asciiTheme="minorHAnsi" w:hAnsiTheme="minorHAnsi"/>
                    <w:i/>
                    <w:color w:val="252525"/>
                    <w:sz w:val="22"/>
                    <w:shd w:val="clear" w:color="auto" w:fill="FFFFFF"/>
                  </w:rPr>
                  <w:t>anglais</w:t>
                </w:r>
                <w:proofErr w:type="spellEnd"/>
                <w:r w:rsidRPr="00C2232C">
                  <w:rPr>
                    <w:rFonts w:asciiTheme="minorHAnsi" w:hAnsiTheme="minorHAnsi"/>
                    <w:i/>
                    <w:color w:val="252525"/>
                    <w:sz w:val="22"/>
                    <w:shd w:val="clear" w:color="auto" w:fill="FFFFFF"/>
                  </w:rPr>
                  <w:t xml:space="preserve"> </w:t>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14:paraId="5CDBD476" w14:textId="77777777" w:rsidR="00B8024A" w:rsidRPr="00C2232C" w:rsidRDefault="00B8024A" w:rsidP="00B8024A">
                <w:pPr>
                  <w:pStyle w:val="Normal1"/>
                  <w:rPr>
                    <w:rFonts w:asciiTheme="minorHAnsi" w:hAnsiTheme="minorHAnsi"/>
                    <w:sz w:val="22"/>
                  </w:rPr>
                </w:pPr>
                <w:r w:rsidRPr="00C2232C">
                  <w:rPr>
                    <w:rFonts w:asciiTheme="minorHAnsi" w:hAnsiTheme="minorHAnsi"/>
                    <w:sz w:val="22"/>
                  </w:rPr>
                  <w:t xml:space="preserve">1879: </w:t>
                </w:r>
                <w:r w:rsidRPr="00C2232C">
                  <w:rPr>
                    <w:rFonts w:asciiTheme="minorHAnsi" w:hAnsiTheme="minorHAnsi"/>
                    <w:i/>
                    <w:color w:val="252525"/>
                    <w:sz w:val="22"/>
                    <w:shd w:val="clear" w:color="auto" w:fill="FFFFFF"/>
                  </w:rPr>
                  <w:t xml:space="preserve">Les </w:t>
                </w:r>
                <w:proofErr w:type="spellStart"/>
                <w:r w:rsidRPr="00C2232C">
                  <w:rPr>
                    <w:rFonts w:asciiTheme="minorHAnsi" w:hAnsiTheme="minorHAnsi"/>
                    <w:i/>
                    <w:color w:val="252525"/>
                    <w:sz w:val="22"/>
                    <w:shd w:val="clear" w:color="auto" w:fill="FFFFFF"/>
                  </w:rPr>
                  <w:t>Dieux</w:t>
                </w:r>
                <w:proofErr w:type="spellEnd"/>
                <w:r w:rsidRPr="00C2232C">
                  <w:rPr>
                    <w:rFonts w:asciiTheme="minorHAnsi" w:hAnsiTheme="minorHAnsi"/>
                    <w:i/>
                    <w:color w:val="252525"/>
                    <w:sz w:val="22"/>
                    <w:shd w:val="clear" w:color="auto" w:fill="FFFFFF"/>
                  </w:rPr>
                  <w:t xml:space="preserve"> antiques</w:t>
                </w:r>
                <w:r w:rsidRPr="00C2232C">
                  <w:rPr>
                    <w:rFonts w:asciiTheme="minorHAnsi" w:hAnsiTheme="minorHAnsi"/>
                    <w:i/>
                    <w:color w:val="252525"/>
                    <w:sz w:val="22"/>
                    <w:shd w:val="clear" w:color="auto" w:fill="FFFFFF"/>
                  </w:rPr>
                  <w:tab/>
                </w:r>
              </w:p>
              <w:p w14:paraId="7872A13C" w14:textId="77777777" w:rsidR="00B8024A" w:rsidRPr="00C2232C" w:rsidRDefault="00B8024A" w:rsidP="00B8024A">
                <w:pPr>
                  <w:pStyle w:val="Normal1"/>
                  <w:spacing w:before="60" w:after="20" w:line="242" w:lineRule="auto"/>
                  <w:rPr>
                    <w:rFonts w:asciiTheme="minorHAnsi" w:hAnsiTheme="minorHAnsi"/>
                    <w:sz w:val="22"/>
                  </w:rPr>
                </w:pPr>
                <w:r w:rsidRPr="00C2232C">
                  <w:rPr>
                    <w:rFonts w:asciiTheme="minorHAnsi" w:hAnsiTheme="minorHAnsi"/>
                    <w:sz w:val="22"/>
                  </w:rPr>
                  <w:t xml:space="preserve">1887: </w:t>
                </w:r>
                <w:proofErr w:type="spellStart"/>
                <w:r w:rsidRPr="00C2232C">
                  <w:rPr>
                    <w:rFonts w:asciiTheme="minorHAnsi" w:hAnsiTheme="minorHAnsi"/>
                    <w:i/>
                    <w:color w:val="252525"/>
                    <w:sz w:val="22"/>
                    <w:shd w:val="clear" w:color="auto" w:fill="FFFFFF"/>
                  </w:rPr>
                  <w:t>Poésies</w:t>
                </w:r>
                <w:proofErr w:type="spellEnd"/>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r w:rsidRPr="00C2232C">
                  <w:rPr>
                    <w:rFonts w:asciiTheme="minorHAnsi" w:hAnsiTheme="minorHAnsi"/>
                    <w:sz w:val="22"/>
                  </w:rPr>
                  <w:tab/>
                </w:r>
              </w:p>
              <w:p w14:paraId="60A069FD" w14:textId="77777777" w:rsidR="00B8024A" w:rsidRPr="00C2232C" w:rsidRDefault="00B8024A" w:rsidP="00B8024A">
                <w:pPr>
                  <w:pStyle w:val="Normal1"/>
                  <w:spacing w:before="60" w:after="20" w:line="242" w:lineRule="auto"/>
                  <w:rPr>
                    <w:rFonts w:asciiTheme="minorHAnsi" w:hAnsiTheme="minorHAnsi"/>
                    <w:i/>
                    <w:color w:val="252525"/>
                    <w:sz w:val="22"/>
                    <w:shd w:val="clear" w:color="auto" w:fill="FFFFFF"/>
                  </w:rPr>
                </w:pPr>
                <w:r w:rsidRPr="00C2232C">
                  <w:rPr>
                    <w:rFonts w:asciiTheme="minorHAnsi" w:hAnsiTheme="minorHAnsi"/>
                    <w:sz w:val="22"/>
                  </w:rPr>
                  <w:t xml:space="preserve">1897: </w:t>
                </w:r>
                <w:r w:rsidRPr="00C2232C">
                  <w:rPr>
                    <w:rFonts w:asciiTheme="minorHAnsi" w:hAnsiTheme="minorHAnsi"/>
                    <w:i/>
                    <w:color w:val="252525"/>
                    <w:sz w:val="22"/>
                    <w:shd w:val="clear" w:color="auto" w:fill="FFFFFF"/>
                  </w:rPr>
                  <w:t>Divagations</w:t>
                </w:r>
                <w:r w:rsidRPr="00C2232C">
                  <w:rPr>
                    <w:rFonts w:asciiTheme="minorHAnsi" w:hAnsiTheme="minorHAnsi"/>
                    <w:color w:val="252525"/>
                    <w:sz w:val="22"/>
                    <w:shd w:val="clear" w:color="auto" w:fill="FFFFFF"/>
                  </w:rPr>
                  <w:t>,</w:t>
                </w:r>
                <w:r w:rsidRPr="00C2232C">
                  <w:rPr>
                    <w:rFonts w:asciiTheme="minorHAnsi" w:hAnsiTheme="minorHAnsi"/>
                    <w:i/>
                    <w:color w:val="252525"/>
                    <w:sz w:val="22"/>
                    <w:shd w:val="clear" w:color="auto" w:fill="FFFFFF"/>
                  </w:rPr>
                  <w:t xml:space="preserve"> Un coup de </w:t>
                </w:r>
                <w:proofErr w:type="spellStart"/>
                <w:r w:rsidRPr="00C2232C">
                  <w:rPr>
                    <w:rFonts w:asciiTheme="minorHAnsi" w:hAnsiTheme="minorHAnsi"/>
                    <w:i/>
                    <w:color w:val="252525"/>
                    <w:sz w:val="22"/>
                    <w:shd w:val="clear" w:color="auto" w:fill="FFFFFF"/>
                  </w:rPr>
                  <w:t>dés</w:t>
                </w:r>
                <w:proofErr w:type="spellEnd"/>
                <w:r w:rsidRPr="00C2232C">
                  <w:rPr>
                    <w:rFonts w:asciiTheme="minorHAnsi" w:hAnsiTheme="minorHAnsi"/>
                    <w:i/>
                    <w:color w:val="252525"/>
                    <w:sz w:val="22"/>
                    <w:shd w:val="clear" w:color="auto" w:fill="FFFFFF"/>
                  </w:rPr>
                  <w:t xml:space="preserve"> </w:t>
                </w:r>
                <w:proofErr w:type="spellStart"/>
                <w:r w:rsidRPr="00C2232C">
                  <w:rPr>
                    <w:rFonts w:asciiTheme="minorHAnsi" w:hAnsiTheme="minorHAnsi"/>
                    <w:i/>
                    <w:color w:val="252525"/>
                    <w:sz w:val="22"/>
                    <w:shd w:val="clear" w:color="auto" w:fill="FFFFFF"/>
                  </w:rPr>
                  <w:t>jamais</w:t>
                </w:r>
                <w:proofErr w:type="spellEnd"/>
                <w:r w:rsidRPr="00C2232C">
                  <w:rPr>
                    <w:rFonts w:asciiTheme="minorHAnsi" w:hAnsiTheme="minorHAnsi"/>
                    <w:i/>
                    <w:color w:val="252525"/>
                    <w:sz w:val="22"/>
                    <w:shd w:val="clear" w:color="auto" w:fill="FFFFFF"/>
                  </w:rPr>
                  <w:t xml:space="preserve"> </w:t>
                </w:r>
                <w:proofErr w:type="spellStart"/>
                <w:r w:rsidRPr="00C2232C">
                  <w:rPr>
                    <w:rFonts w:asciiTheme="minorHAnsi" w:hAnsiTheme="minorHAnsi"/>
                    <w:i/>
                    <w:color w:val="252525"/>
                    <w:sz w:val="22"/>
                    <w:shd w:val="clear" w:color="auto" w:fill="FFFFFF"/>
                  </w:rPr>
                  <w:t>n'abolira</w:t>
                </w:r>
                <w:proofErr w:type="spellEnd"/>
                <w:r w:rsidRPr="00C2232C">
                  <w:rPr>
                    <w:rFonts w:asciiTheme="minorHAnsi" w:hAnsiTheme="minorHAnsi"/>
                    <w:i/>
                    <w:color w:val="252525"/>
                    <w:sz w:val="22"/>
                    <w:shd w:val="clear" w:color="auto" w:fill="FFFFFF"/>
                  </w:rPr>
                  <w:t xml:space="preserve"> le </w:t>
                </w:r>
                <w:proofErr w:type="spellStart"/>
                <w:r w:rsidRPr="00C2232C">
                  <w:rPr>
                    <w:rFonts w:asciiTheme="minorHAnsi" w:hAnsiTheme="minorHAnsi"/>
                    <w:i/>
                    <w:color w:val="252525"/>
                    <w:sz w:val="22"/>
                    <w:shd w:val="clear" w:color="auto" w:fill="FFFFFF"/>
                  </w:rPr>
                  <w:t>hasard</w:t>
                </w:r>
                <w:proofErr w:type="spellEnd"/>
              </w:p>
              <w:p w14:paraId="050EFE08" w14:textId="77777777" w:rsidR="00B8024A" w:rsidRPr="00C2232C" w:rsidRDefault="00B8024A" w:rsidP="00B8024A">
                <w:pPr>
                  <w:pStyle w:val="Normal1"/>
                  <w:spacing w:before="60" w:after="20" w:line="242" w:lineRule="auto"/>
                  <w:rPr>
                    <w:rFonts w:asciiTheme="minorHAnsi" w:hAnsiTheme="minorHAnsi"/>
                    <w:b/>
                    <w:sz w:val="24"/>
                  </w:rPr>
                </w:pPr>
                <w:r w:rsidRPr="00C2232C">
                  <w:rPr>
                    <w:rFonts w:asciiTheme="minorHAnsi" w:hAnsiTheme="minorHAnsi"/>
                    <w:i/>
                    <w:color w:val="252525"/>
                    <w:sz w:val="24"/>
                    <w:shd w:val="clear" w:color="auto" w:fill="FFFFFF"/>
                  </w:rPr>
                  <w:tab/>
                </w:r>
              </w:p>
              <w:p w14:paraId="2B343AB2" w14:textId="77777777" w:rsidR="00B8024A" w:rsidRPr="00C2232C" w:rsidRDefault="00B8024A" w:rsidP="00B8024A">
                <w:pPr>
                  <w:pStyle w:val="Heading1"/>
                  <w:outlineLvl w:val="0"/>
                </w:pPr>
                <w:r w:rsidRPr="00C2232C">
                  <w:t>Biography</w:t>
                </w:r>
              </w:p>
              <w:p w14:paraId="0DBC8493"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Étienne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commonly known as </w:t>
                </w:r>
                <w:proofErr w:type="spellStart"/>
                <w:r w:rsidRPr="00C2232C">
                  <w:rPr>
                    <w:rFonts w:asciiTheme="minorHAnsi" w:hAnsiTheme="minorHAnsi"/>
                    <w:sz w:val="22"/>
                    <w:szCs w:val="22"/>
                  </w:rPr>
                  <w:t>Stéphane</w:t>
                </w:r>
                <w:proofErr w:type="spellEnd"/>
                <w:r w:rsidRPr="00C2232C">
                  <w:rPr>
                    <w:rFonts w:asciiTheme="minorHAnsi" w:hAnsiTheme="minorHAnsi"/>
                    <w:sz w:val="22"/>
                    <w:szCs w:val="22"/>
                  </w:rPr>
                  <w:t xml:space="preserve">, was born in Paris to </w:t>
                </w:r>
                <w:proofErr w:type="spellStart"/>
                <w:r w:rsidRPr="00C2232C">
                  <w:rPr>
                    <w:rFonts w:asciiTheme="minorHAnsi" w:hAnsiTheme="minorHAnsi"/>
                    <w:sz w:val="22"/>
                    <w:szCs w:val="22"/>
                  </w:rPr>
                  <w:t>Numa</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a government administrator, and </w:t>
                </w:r>
                <w:proofErr w:type="spellStart"/>
                <w:r w:rsidRPr="00C2232C">
                  <w:rPr>
                    <w:rFonts w:asciiTheme="minorHAnsi" w:hAnsiTheme="minorHAnsi"/>
                    <w:sz w:val="22"/>
                    <w:szCs w:val="22"/>
                  </w:rPr>
                  <w:t>Élisabeth</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Desmolins</w:t>
                </w:r>
                <w:proofErr w:type="spellEnd"/>
                <w:r w:rsidRPr="00C2232C">
                  <w:rPr>
                    <w:rFonts w:asciiTheme="minorHAnsi" w:hAnsiTheme="minorHAnsi"/>
                    <w:sz w:val="22"/>
                    <w:szCs w:val="22"/>
                  </w:rPr>
                  <w:t xml:space="preserve">, who died when </w:t>
                </w:r>
                <w:proofErr w:type="spellStart"/>
                <w:r w:rsidRPr="00C2232C">
                  <w:rPr>
                    <w:rFonts w:asciiTheme="minorHAnsi" w:hAnsiTheme="minorHAnsi"/>
                    <w:sz w:val="22"/>
                    <w:szCs w:val="22"/>
                  </w:rPr>
                  <w:t>Stéphane</w:t>
                </w:r>
                <w:proofErr w:type="spellEnd"/>
                <w:r w:rsidRPr="00C2232C">
                  <w:rPr>
                    <w:rFonts w:asciiTheme="minorHAnsi" w:hAnsiTheme="minorHAnsi"/>
                    <w:sz w:val="22"/>
                    <w:szCs w:val="22"/>
                  </w:rPr>
                  <w:t xml:space="preserve"> was 5, after which point </w:t>
                </w:r>
                <w:proofErr w:type="spellStart"/>
                <w:r w:rsidRPr="00C2232C">
                  <w:rPr>
                    <w:rFonts w:asciiTheme="minorHAnsi" w:hAnsiTheme="minorHAnsi"/>
                    <w:sz w:val="22"/>
                    <w:szCs w:val="22"/>
                  </w:rPr>
                  <w:t>Stéphane</w:t>
                </w:r>
                <w:proofErr w:type="spellEnd"/>
                <w:r w:rsidRPr="00C2232C">
                  <w:rPr>
                    <w:rFonts w:asciiTheme="minorHAnsi" w:hAnsiTheme="minorHAnsi"/>
                    <w:sz w:val="22"/>
                    <w:szCs w:val="22"/>
                  </w:rPr>
                  <w:t xml:space="preserve"> came, along with his sister Maria, under the tutelage of his grandfather. His father remarried Anne-</w:t>
                </w:r>
                <w:proofErr w:type="spellStart"/>
                <w:r w:rsidRPr="00C2232C">
                  <w:rPr>
                    <w:rFonts w:asciiTheme="minorHAnsi" w:hAnsiTheme="minorHAnsi"/>
                    <w:sz w:val="22"/>
                    <w:szCs w:val="22"/>
                  </w:rPr>
                  <w:t>Hubertine</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Léonide</w:t>
                </w:r>
                <w:proofErr w:type="spellEnd"/>
                <w:r w:rsidRPr="00C2232C">
                  <w:rPr>
                    <w:rFonts w:asciiTheme="minorHAnsi" w:hAnsiTheme="minorHAnsi"/>
                    <w:sz w:val="22"/>
                    <w:szCs w:val="22"/>
                  </w:rPr>
                  <w:t xml:space="preserve"> Mathieu, who had three girls and a son.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performance at school was mediocre, and his teachers a</w:t>
                </w:r>
                <w:r w:rsidR="003E26CB">
                  <w:rPr>
                    <w:rFonts w:asciiTheme="minorHAnsi" w:hAnsiTheme="minorHAnsi"/>
                    <w:sz w:val="22"/>
                    <w:szCs w:val="22"/>
                  </w:rPr>
                  <w:t>t Passy reproached him for his ‘</w:t>
                </w:r>
                <w:r w:rsidRPr="00C2232C">
                  <w:rPr>
                    <w:rFonts w:asciiTheme="minorHAnsi" w:hAnsiTheme="minorHAnsi"/>
                    <w:sz w:val="22"/>
                    <w:szCs w:val="22"/>
                  </w:rPr>
                  <w:t>rebellious</w:t>
                </w:r>
                <w:r w:rsidR="003E26CB">
                  <w:rPr>
                    <w:rFonts w:asciiTheme="minorHAnsi" w:hAnsiTheme="minorHAnsi"/>
                    <w:sz w:val="22"/>
                    <w:szCs w:val="22"/>
                  </w:rPr>
                  <w:t xml:space="preserve"> and vain character’</w:t>
                </w:r>
                <w:r w:rsidRPr="00C2232C">
                  <w:rPr>
                    <w:rFonts w:asciiTheme="minorHAnsi" w:hAnsiTheme="minorHAnsi"/>
                    <w:sz w:val="22"/>
                    <w:szCs w:val="22"/>
                  </w:rPr>
                  <w:t xml:space="preserve">; he was subsequently expelled in 1855. His first poems date from 1854. He was deeply affected by the death of his sister in 1857, as </w:t>
                </w:r>
                <w:r w:rsidR="003E26CB">
                  <w:rPr>
                    <w:rFonts w:asciiTheme="minorHAnsi" w:hAnsiTheme="minorHAnsi"/>
                    <w:sz w:val="22"/>
                    <w:szCs w:val="22"/>
                  </w:rPr>
                  <w:t>testified in some early prose (‘</w:t>
                </w:r>
                <w:r w:rsidRPr="00C2232C">
                  <w:rPr>
                    <w:rFonts w:asciiTheme="minorHAnsi" w:hAnsiTheme="minorHAnsi"/>
                    <w:sz w:val="22"/>
                    <w:szCs w:val="22"/>
                  </w:rPr>
                  <w:t xml:space="preserve">Ce </w:t>
                </w:r>
                <w:proofErr w:type="spellStart"/>
                <w:r w:rsidRPr="00C2232C">
                  <w:rPr>
                    <w:rFonts w:asciiTheme="minorHAnsi" w:hAnsiTheme="minorHAnsi"/>
                    <w:sz w:val="22"/>
                    <w:szCs w:val="22"/>
                  </w:rPr>
                  <w:t>q</w:t>
                </w:r>
                <w:r w:rsidR="003E26CB">
                  <w:rPr>
                    <w:rFonts w:asciiTheme="minorHAnsi" w:hAnsiTheme="minorHAnsi"/>
                    <w:sz w:val="22"/>
                    <w:szCs w:val="22"/>
                  </w:rPr>
                  <w:t>ue</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disaient</w:t>
                </w:r>
                <w:proofErr w:type="spellEnd"/>
                <w:r w:rsidR="003E26CB">
                  <w:rPr>
                    <w:rFonts w:asciiTheme="minorHAnsi" w:hAnsiTheme="minorHAnsi"/>
                    <w:sz w:val="22"/>
                    <w:szCs w:val="22"/>
                  </w:rPr>
                  <w:t xml:space="preserve"> les </w:t>
                </w:r>
                <w:proofErr w:type="spellStart"/>
                <w:r w:rsidR="003E26CB">
                  <w:rPr>
                    <w:rFonts w:asciiTheme="minorHAnsi" w:hAnsiTheme="minorHAnsi"/>
                    <w:sz w:val="22"/>
                    <w:szCs w:val="22"/>
                  </w:rPr>
                  <w:t>trois</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cigognes</w:t>
                </w:r>
                <w:proofErr w:type="spellEnd"/>
                <w:r w:rsidR="003E26CB">
                  <w:rPr>
                    <w:rFonts w:asciiTheme="minorHAnsi" w:hAnsiTheme="minorHAnsi"/>
                    <w:sz w:val="22"/>
                    <w:szCs w:val="22"/>
                  </w:rPr>
                  <w:t>’, ‘</w:t>
                </w:r>
                <w:proofErr w:type="spellStart"/>
                <w:r w:rsidR="003E26CB">
                  <w:rPr>
                    <w:rFonts w:asciiTheme="minorHAnsi" w:hAnsiTheme="minorHAnsi"/>
                    <w:sz w:val="22"/>
                    <w:szCs w:val="22"/>
                  </w:rPr>
                  <w:t>Plainte</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d’automne</w:t>
                </w:r>
                <w:proofErr w:type="spellEnd"/>
                <w:r w:rsidR="003E26CB">
                  <w:rPr>
                    <w:rFonts w:asciiTheme="minorHAnsi" w:hAnsiTheme="minorHAnsi"/>
                    <w:sz w:val="22"/>
                    <w:szCs w:val="22"/>
                  </w:rPr>
                  <w:t>’</w:t>
                </w:r>
                <w:r w:rsidRPr="00C2232C">
                  <w:rPr>
                    <w:rFonts w:asciiTheme="minorHAnsi" w:hAnsiTheme="minorHAnsi"/>
                    <w:sz w:val="22"/>
                    <w:szCs w:val="22"/>
                  </w:rPr>
                  <w:t xml:space="preserve">). </w:t>
                </w:r>
              </w:p>
              <w:p w14:paraId="1436C0F0"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 </w:t>
                </w:r>
              </w:p>
              <w:p w14:paraId="1394803F"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After first failing his exams,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got his high-school diploma (</w:t>
                </w:r>
                <w:proofErr w:type="spellStart"/>
                <w:r w:rsidRPr="003E26CB">
                  <w:rPr>
                    <w:rFonts w:asciiTheme="minorHAnsi" w:hAnsiTheme="minorHAnsi"/>
                    <w:i/>
                    <w:sz w:val="22"/>
                    <w:szCs w:val="22"/>
                  </w:rPr>
                  <w:t>baccalauréat</w:t>
                </w:r>
                <w:proofErr w:type="spellEnd"/>
                <w:r w:rsidRPr="00C2232C">
                  <w:rPr>
                    <w:rFonts w:asciiTheme="minorHAnsi" w:hAnsiTheme="minorHAnsi"/>
                    <w:sz w:val="22"/>
                    <w:szCs w:val="22"/>
                  </w:rPr>
                  <w:t xml:space="preserve">) in 1860. In November 1862, he travelled to London with Marie Gerhard, whom he would marry in 1863, the year his father died.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became an English teacher at </w:t>
                </w:r>
                <w:proofErr w:type="spellStart"/>
                <w:r w:rsidRPr="00C2232C">
                  <w:rPr>
                    <w:rFonts w:asciiTheme="minorHAnsi" w:hAnsiTheme="minorHAnsi"/>
                    <w:sz w:val="22"/>
                    <w:szCs w:val="22"/>
                  </w:rPr>
                  <w:t>Tournon</w:t>
                </w:r>
                <w:proofErr w:type="spellEnd"/>
                <w:r w:rsidRPr="00C2232C">
                  <w:rPr>
                    <w:rFonts w:asciiTheme="minorHAnsi" w:hAnsiTheme="minorHAnsi"/>
                    <w:sz w:val="22"/>
                    <w:szCs w:val="22"/>
                  </w:rPr>
                  <w:t xml:space="preserve">. Marie and </w:t>
                </w:r>
                <w:proofErr w:type="spellStart"/>
                <w:r w:rsidRPr="00C2232C">
                  <w:rPr>
                    <w:rFonts w:asciiTheme="minorHAnsi" w:hAnsiTheme="minorHAnsi"/>
                    <w:sz w:val="22"/>
                    <w:szCs w:val="22"/>
                  </w:rPr>
                  <w:t>Stéphane</w:t>
                </w:r>
                <w:proofErr w:type="spellEnd"/>
                <w:r w:rsidRPr="00C2232C">
                  <w:rPr>
                    <w:rFonts w:asciiTheme="minorHAnsi" w:hAnsiTheme="minorHAnsi"/>
                    <w:sz w:val="22"/>
                    <w:szCs w:val="22"/>
                  </w:rPr>
                  <w:t xml:space="preserve"> had their first child, Geneviève, in 1864. The following year,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sent </w:t>
                </w:r>
                <w:proofErr w:type="spellStart"/>
                <w:r w:rsidRPr="00C2232C">
                  <w:rPr>
                    <w:rFonts w:asciiTheme="minorHAnsi" w:hAnsiTheme="minorHAnsi"/>
                    <w:sz w:val="22"/>
                    <w:szCs w:val="22"/>
                  </w:rPr>
                  <w:t>Théodore</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Banville</w:t>
                </w:r>
                <w:proofErr w:type="spellEnd"/>
                <w:r w:rsidRPr="00C2232C">
                  <w:rPr>
                    <w:rFonts w:asciiTheme="minorHAnsi" w:hAnsiTheme="minorHAnsi"/>
                    <w:sz w:val="22"/>
                    <w:szCs w:val="22"/>
                  </w:rPr>
                  <w:t xml:space="preserve"> the first version of </w:t>
                </w:r>
                <w:proofErr w:type="spellStart"/>
                <w:r w:rsidRPr="00C2232C">
                  <w:rPr>
                    <w:rFonts w:asciiTheme="minorHAnsi" w:hAnsiTheme="minorHAnsi"/>
                    <w:i/>
                    <w:sz w:val="22"/>
                    <w:szCs w:val="22"/>
                  </w:rPr>
                  <w:t>L'Après</w:t>
                </w:r>
                <w:proofErr w:type="spellEnd"/>
                <w:r w:rsidRPr="00C2232C">
                  <w:rPr>
                    <w:rFonts w:asciiTheme="minorHAnsi" w:hAnsiTheme="minorHAnsi"/>
                    <w:i/>
                    <w:sz w:val="22"/>
                    <w:szCs w:val="22"/>
                  </w:rPr>
                  <w:t xml:space="preserve">-midi d'un </w:t>
                </w:r>
                <w:proofErr w:type="spellStart"/>
                <w:r w:rsidRPr="00C2232C">
                  <w:rPr>
                    <w:rFonts w:asciiTheme="minorHAnsi" w:hAnsiTheme="minorHAnsi"/>
                    <w:i/>
                    <w:sz w:val="22"/>
                    <w:szCs w:val="22"/>
                  </w:rPr>
                  <w:t>faune</w:t>
                </w:r>
                <w:proofErr w:type="spellEnd"/>
                <w:r w:rsidRPr="00C2232C">
                  <w:rPr>
                    <w:rFonts w:asciiTheme="minorHAnsi" w:hAnsiTheme="minorHAnsi"/>
                    <w:sz w:val="22"/>
                    <w:szCs w:val="22"/>
                  </w:rPr>
                  <w:t xml:space="preserve">. In the years between 1864 and 1866,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began literary friendships with figures such as </w:t>
                </w:r>
                <w:proofErr w:type="spellStart"/>
                <w:r w:rsidRPr="00C2232C">
                  <w:rPr>
                    <w:rFonts w:asciiTheme="minorHAnsi" w:hAnsiTheme="minorHAnsi"/>
                    <w:sz w:val="22"/>
                    <w:szCs w:val="22"/>
                  </w:rPr>
                  <w:t>Frédéric</w:t>
                </w:r>
                <w:proofErr w:type="spellEnd"/>
                <w:r w:rsidRPr="00C2232C">
                  <w:rPr>
                    <w:rFonts w:asciiTheme="minorHAnsi" w:hAnsiTheme="minorHAnsi"/>
                    <w:sz w:val="22"/>
                    <w:szCs w:val="22"/>
                  </w:rPr>
                  <w:t xml:space="preserve"> Mistral, </w:t>
                </w:r>
                <w:proofErr w:type="spellStart"/>
                <w:r w:rsidRPr="00C2232C">
                  <w:rPr>
                    <w:rFonts w:asciiTheme="minorHAnsi" w:hAnsiTheme="minorHAnsi"/>
                    <w:sz w:val="22"/>
                    <w:szCs w:val="22"/>
                  </w:rPr>
                  <w:t>Catulle</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Mendès</w:t>
                </w:r>
                <w:proofErr w:type="spellEnd"/>
                <w:r w:rsidRPr="00C2232C">
                  <w:rPr>
                    <w:rFonts w:asciiTheme="minorHAnsi" w:hAnsiTheme="minorHAnsi"/>
                    <w:sz w:val="22"/>
                    <w:szCs w:val="22"/>
                  </w:rPr>
                  <w:t xml:space="preserve">, Villiers de </w:t>
                </w:r>
                <w:proofErr w:type="spellStart"/>
                <w:r w:rsidRPr="00C2232C">
                  <w:rPr>
                    <w:rFonts w:asciiTheme="minorHAnsi" w:hAnsiTheme="minorHAnsi"/>
                    <w:sz w:val="22"/>
                    <w:szCs w:val="22"/>
                  </w:rPr>
                  <w:t>L'Isle</w:t>
                </w:r>
                <w:proofErr w:type="spellEnd"/>
                <w:r w:rsidRPr="00C2232C">
                  <w:rPr>
                    <w:rFonts w:asciiTheme="minorHAnsi" w:hAnsiTheme="minorHAnsi"/>
                    <w:sz w:val="22"/>
                    <w:szCs w:val="22"/>
                  </w:rPr>
                  <w:t xml:space="preserve">-Adam, Paul Verlaine and </w:t>
                </w:r>
                <w:r w:rsidRPr="00C2232C">
                  <w:rPr>
                    <w:rFonts w:asciiTheme="minorHAnsi" w:hAnsiTheme="minorHAnsi"/>
                    <w:sz w:val="22"/>
                    <w:szCs w:val="22"/>
                  </w:rPr>
                  <w:lastRenderedPageBreak/>
                  <w:t xml:space="preserve">François </w:t>
                </w:r>
                <w:proofErr w:type="spellStart"/>
                <w:r w:rsidRPr="00C2232C">
                  <w:rPr>
                    <w:rFonts w:asciiTheme="minorHAnsi" w:hAnsiTheme="minorHAnsi"/>
                    <w:sz w:val="22"/>
                    <w:szCs w:val="22"/>
                  </w:rPr>
                  <w:t>Coppée</w:t>
                </w:r>
                <w:proofErr w:type="spellEnd"/>
                <w:r w:rsidRPr="00C2232C">
                  <w:rPr>
                    <w:rFonts w:asciiTheme="minorHAnsi" w:hAnsiTheme="minorHAnsi"/>
                    <w:sz w:val="22"/>
                    <w:szCs w:val="22"/>
                  </w:rPr>
                  <w:t xml:space="preserve">. In 1866, the </w:t>
                </w:r>
                <w:proofErr w:type="spellStart"/>
                <w:r w:rsidRPr="00C2232C">
                  <w:rPr>
                    <w:rFonts w:asciiTheme="minorHAnsi" w:hAnsiTheme="minorHAnsi"/>
                    <w:i/>
                    <w:sz w:val="22"/>
                    <w:szCs w:val="22"/>
                  </w:rPr>
                  <w:t>Parnasse</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contemporain</w:t>
                </w:r>
                <w:proofErr w:type="spellEnd"/>
                <w:r w:rsidRPr="00C2232C">
                  <w:rPr>
                    <w:rFonts w:asciiTheme="minorHAnsi" w:hAnsiTheme="minorHAnsi"/>
                    <w:sz w:val="22"/>
                    <w:szCs w:val="22"/>
                  </w:rPr>
                  <w:t xml:space="preserve">, a well-known poetry journal, published some of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poems. The same year, he left </w:t>
                </w:r>
                <w:proofErr w:type="spellStart"/>
                <w:r w:rsidRPr="00C2232C">
                  <w:rPr>
                    <w:rFonts w:asciiTheme="minorHAnsi" w:hAnsiTheme="minorHAnsi"/>
                    <w:sz w:val="22"/>
                    <w:szCs w:val="22"/>
                  </w:rPr>
                  <w:t>Tournon</w:t>
                </w:r>
                <w:proofErr w:type="spellEnd"/>
                <w:r w:rsidRPr="00C2232C">
                  <w:rPr>
                    <w:rFonts w:asciiTheme="minorHAnsi" w:hAnsiTheme="minorHAnsi"/>
                    <w:sz w:val="22"/>
                    <w:szCs w:val="22"/>
                  </w:rPr>
                  <w:t xml:space="preserve"> for </w:t>
                </w:r>
                <w:proofErr w:type="spellStart"/>
                <w:r w:rsidRPr="00C2232C">
                  <w:rPr>
                    <w:rFonts w:asciiTheme="minorHAnsi" w:hAnsiTheme="minorHAnsi"/>
                    <w:sz w:val="22"/>
                    <w:szCs w:val="22"/>
                  </w:rPr>
                  <w:t>Besançon</w:t>
                </w:r>
                <w:proofErr w:type="spellEnd"/>
                <w:r w:rsidRPr="00C2232C">
                  <w:rPr>
                    <w:rFonts w:asciiTheme="minorHAnsi" w:hAnsiTheme="minorHAnsi"/>
                    <w:sz w:val="22"/>
                    <w:szCs w:val="22"/>
                  </w:rPr>
                  <w:t xml:space="preserve"> due to difficulties with teaching and parents of pupils, and a year later, he started teaching in Avignon. The years 1867 to 1869 are difficult as they are characterized by fundamental doubt, and he wrote very little all the way through to 1873. His son Anatole was born in 1871, the same year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sought employment in England and subsequently moved to Paris. In 1873,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befriended the pain</w:t>
                </w:r>
                <w:r w:rsidR="003E26CB">
                  <w:rPr>
                    <w:rFonts w:asciiTheme="minorHAnsi" w:hAnsiTheme="minorHAnsi"/>
                    <w:sz w:val="22"/>
                    <w:szCs w:val="22"/>
                  </w:rPr>
                  <w:t xml:space="preserve">ter </w:t>
                </w:r>
                <w:proofErr w:type="spellStart"/>
                <w:r w:rsidR="003E26CB">
                  <w:rPr>
                    <w:rFonts w:asciiTheme="minorHAnsi" w:hAnsiTheme="minorHAnsi"/>
                    <w:sz w:val="22"/>
                    <w:szCs w:val="22"/>
                  </w:rPr>
                  <w:t>Manet</w:t>
                </w:r>
                <w:proofErr w:type="spellEnd"/>
                <w:r w:rsidR="003E26CB">
                  <w:rPr>
                    <w:rFonts w:asciiTheme="minorHAnsi" w:hAnsiTheme="minorHAnsi"/>
                    <w:sz w:val="22"/>
                    <w:szCs w:val="22"/>
                  </w:rPr>
                  <w:t xml:space="preserve"> and wrote his famous ‘Toast </w:t>
                </w:r>
                <w:proofErr w:type="spellStart"/>
                <w:r w:rsidR="003E26CB">
                  <w:rPr>
                    <w:rFonts w:asciiTheme="minorHAnsi" w:hAnsiTheme="minorHAnsi"/>
                    <w:sz w:val="22"/>
                    <w:szCs w:val="22"/>
                  </w:rPr>
                  <w:t>funèbre</w:t>
                </w:r>
                <w:proofErr w:type="spellEnd"/>
                <w:r w:rsidR="003E26CB">
                  <w:rPr>
                    <w:rFonts w:asciiTheme="minorHAnsi" w:hAnsiTheme="minorHAnsi"/>
                    <w:sz w:val="22"/>
                    <w:szCs w:val="22"/>
                  </w:rPr>
                  <w:t>’</w:t>
                </w:r>
                <w:r w:rsidRPr="00C2232C">
                  <w:rPr>
                    <w:rFonts w:asciiTheme="minorHAnsi" w:hAnsiTheme="minorHAnsi"/>
                    <w:sz w:val="22"/>
                    <w:szCs w:val="22"/>
                  </w:rPr>
                  <w:t xml:space="preserve"> in honour of Gautier who died the previous year. In 1875,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translated Poe’s “The Raven” with illustrations by </w:t>
                </w:r>
                <w:proofErr w:type="spellStart"/>
                <w:r w:rsidRPr="00C2232C">
                  <w:rPr>
                    <w:rFonts w:asciiTheme="minorHAnsi" w:hAnsiTheme="minorHAnsi"/>
                    <w:sz w:val="22"/>
                    <w:szCs w:val="22"/>
                  </w:rPr>
                  <w:t>Edouard</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Manet</w:t>
                </w:r>
                <w:proofErr w:type="spellEnd"/>
                <w:r w:rsidRPr="00C2232C">
                  <w:rPr>
                    <w:rFonts w:asciiTheme="minorHAnsi" w:hAnsiTheme="minorHAnsi"/>
                    <w:sz w:val="22"/>
                    <w:szCs w:val="22"/>
                  </w:rPr>
                  <w:t xml:space="preserve">. A deluxe edition of </w:t>
                </w:r>
                <w:proofErr w:type="spellStart"/>
                <w:r w:rsidRPr="00C2232C">
                  <w:rPr>
                    <w:rFonts w:asciiTheme="minorHAnsi" w:hAnsiTheme="minorHAnsi"/>
                    <w:i/>
                    <w:sz w:val="22"/>
                    <w:szCs w:val="22"/>
                  </w:rPr>
                  <w:t>L'Après</w:t>
                </w:r>
                <w:proofErr w:type="spellEnd"/>
                <w:r w:rsidRPr="00C2232C">
                  <w:rPr>
                    <w:rFonts w:asciiTheme="minorHAnsi" w:hAnsiTheme="minorHAnsi"/>
                    <w:i/>
                    <w:sz w:val="22"/>
                    <w:szCs w:val="22"/>
                  </w:rPr>
                  <w:t xml:space="preserve">-midi d'un </w:t>
                </w:r>
                <w:proofErr w:type="spellStart"/>
                <w:r w:rsidRPr="00C2232C">
                  <w:rPr>
                    <w:rFonts w:asciiTheme="minorHAnsi" w:hAnsiTheme="minorHAnsi"/>
                    <w:i/>
                    <w:sz w:val="22"/>
                    <w:szCs w:val="22"/>
                  </w:rPr>
                  <w:t>faune</w:t>
                </w:r>
                <w:proofErr w:type="spellEnd"/>
                <w:r w:rsidRPr="00C2232C">
                  <w:rPr>
                    <w:rFonts w:asciiTheme="minorHAnsi" w:hAnsiTheme="minorHAnsi"/>
                    <w:sz w:val="22"/>
                    <w:szCs w:val="22"/>
                  </w:rPr>
                  <w:t xml:space="preserve"> appeared in 1876, and the following year </w:t>
                </w:r>
                <w:r w:rsidRPr="00C2232C">
                  <w:rPr>
                    <w:rFonts w:asciiTheme="minorHAnsi" w:hAnsiTheme="minorHAnsi"/>
                    <w:i/>
                    <w:sz w:val="22"/>
                    <w:szCs w:val="22"/>
                  </w:rPr>
                  <w:t xml:space="preserve">Les Mots </w:t>
                </w:r>
                <w:proofErr w:type="spellStart"/>
                <w:r w:rsidRPr="00C2232C">
                  <w:rPr>
                    <w:rFonts w:asciiTheme="minorHAnsi" w:hAnsiTheme="minorHAnsi"/>
                    <w:i/>
                    <w:sz w:val="22"/>
                    <w:szCs w:val="22"/>
                  </w:rPr>
                  <w:t>anglais</w:t>
                </w:r>
                <w:proofErr w:type="spellEnd"/>
                <w:r w:rsidRPr="00C2232C">
                  <w:rPr>
                    <w:rFonts w:asciiTheme="minorHAnsi" w:hAnsiTheme="minorHAnsi"/>
                    <w:sz w:val="22"/>
                    <w:szCs w:val="22"/>
                  </w:rPr>
                  <w:t>. His son Anatole died in 1879,</w:t>
                </w:r>
                <w:r w:rsidR="003E26CB">
                  <w:rPr>
                    <w:rFonts w:asciiTheme="minorHAnsi" w:hAnsiTheme="minorHAnsi"/>
                    <w:sz w:val="22"/>
                    <w:szCs w:val="22"/>
                  </w:rPr>
                  <w:t xml:space="preserve"> which inspired his later poem ‘</w:t>
                </w:r>
                <w:proofErr w:type="spellStart"/>
                <w:r w:rsidR="003E26CB">
                  <w:rPr>
                    <w:rFonts w:asciiTheme="minorHAnsi" w:hAnsiTheme="minorHAnsi"/>
                    <w:sz w:val="22"/>
                    <w:szCs w:val="22"/>
                  </w:rPr>
                  <w:t>Tombeau</w:t>
                </w:r>
                <w:proofErr w:type="spellEnd"/>
                <w:r w:rsidR="003E26CB">
                  <w:rPr>
                    <w:rFonts w:asciiTheme="minorHAnsi" w:hAnsiTheme="minorHAnsi"/>
                    <w:sz w:val="22"/>
                    <w:szCs w:val="22"/>
                  </w:rPr>
                  <w:t xml:space="preserve"> pour Anatole’.</w:t>
                </w:r>
                <w:r w:rsidRPr="00C2232C">
                  <w:rPr>
                    <w:rFonts w:asciiTheme="minorHAnsi" w:hAnsiTheme="minorHAnsi"/>
                    <w:sz w:val="22"/>
                    <w:szCs w:val="22"/>
                  </w:rPr>
                  <w:t xml:space="preserve"> His George Cox-inspired </w:t>
                </w:r>
                <w:r w:rsidRPr="00C2232C">
                  <w:rPr>
                    <w:rFonts w:asciiTheme="minorHAnsi" w:hAnsiTheme="minorHAnsi"/>
                    <w:i/>
                    <w:sz w:val="22"/>
                    <w:szCs w:val="22"/>
                  </w:rPr>
                  <w:t xml:space="preserve">Les </w:t>
                </w:r>
                <w:proofErr w:type="spellStart"/>
                <w:r w:rsidRPr="00C2232C">
                  <w:rPr>
                    <w:rFonts w:asciiTheme="minorHAnsi" w:hAnsiTheme="minorHAnsi"/>
                    <w:i/>
                    <w:sz w:val="22"/>
                    <w:szCs w:val="22"/>
                  </w:rPr>
                  <w:t>Dieux</w:t>
                </w:r>
                <w:proofErr w:type="spellEnd"/>
                <w:r w:rsidRPr="00C2232C">
                  <w:rPr>
                    <w:rFonts w:asciiTheme="minorHAnsi" w:hAnsiTheme="minorHAnsi"/>
                    <w:i/>
                    <w:sz w:val="22"/>
                    <w:szCs w:val="22"/>
                  </w:rPr>
                  <w:t xml:space="preserve"> antiques, </w:t>
                </w:r>
                <w:proofErr w:type="spellStart"/>
                <w:r w:rsidRPr="00C2232C">
                  <w:rPr>
                    <w:rFonts w:asciiTheme="minorHAnsi" w:hAnsiTheme="minorHAnsi"/>
                    <w:i/>
                    <w:sz w:val="22"/>
                    <w:szCs w:val="22"/>
                  </w:rPr>
                  <w:t>manuel</w:t>
                </w:r>
                <w:proofErr w:type="spellEnd"/>
                <w:r w:rsidRPr="00C2232C">
                  <w:rPr>
                    <w:rFonts w:asciiTheme="minorHAnsi" w:hAnsiTheme="minorHAnsi"/>
                    <w:i/>
                    <w:sz w:val="22"/>
                    <w:szCs w:val="22"/>
                  </w:rPr>
                  <w:t xml:space="preserve"> de </w:t>
                </w:r>
                <w:proofErr w:type="spellStart"/>
                <w:r w:rsidRPr="00C2232C">
                  <w:rPr>
                    <w:rFonts w:asciiTheme="minorHAnsi" w:hAnsiTheme="minorHAnsi"/>
                    <w:i/>
                    <w:sz w:val="22"/>
                    <w:szCs w:val="22"/>
                  </w:rPr>
                  <w:t>mythologie</w:t>
                </w:r>
                <w:proofErr w:type="spellEnd"/>
                <w:r w:rsidRPr="00C2232C">
                  <w:rPr>
                    <w:rFonts w:asciiTheme="minorHAnsi" w:hAnsiTheme="minorHAnsi"/>
                    <w:sz w:val="22"/>
                    <w:szCs w:val="22"/>
                  </w:rPr>
                  <w:t xml:space="preserve"> was published in 1880. With the appearance of Verlaine’s </w:t>
                </w:r>
                <w:r w:rsidRPr="00C2232C">
                  <w:rPr>
                    <w:rFonts w:asciiTheme="minorHAnsi" w:hAnsiTheme="minorHAnsi"/>
                    <w:i/>
                    <w:sz w:val="22"/>
                    <w:szCs w:val="22"/>
                  </w:rPr>
                  <w:t xml:space="preserve">Les </w:t>
                </w:r>
                <w:proofErr w:type="spellStart"/>
                <w:r w:rsidRPr="00C2232C">
                  <w:rPr>
                    <w:rFonts w:asciiTheme="minorHAnsi" w:hAnsiTheme="minorHAnsi"/>
                    <w:i/>
                    <w:sz w:val="22"/>
                    <w:szCs w:val="22"/>
                  </w:rPr>
                  <w:t>Poètes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maudits</w:t>
                </w:r>
                <w:proofErr w:type="spellEnd"/>
                <w:r w:rsidRPr="00C2232C">
                  <w:rPr>
                    <w:rFonts w:asciiTheme="minorHAnsi" w:hAnsiTheme="minorHAnsi"/>
                    <w:sz w:val="22"/>
                    <w:szCs w:val="22"/>
                  </w:rPr>
                  <w:t xml:space="preserve"> (1880) and Huysmans’ </w:t>
                </w:r>
                <w:r w:rsidRPr="00C2232C">
                  <w:rPr>
                    <w:rFonts w:asciiTheme="minorHAnsi" w:hAnsiTheme="minorHAnsi"/>
                    <w:i/>
                    <w:sz w:val="22"/>
                    <w:szCs w:val="22"/>
                  </w:rPr>
                  <w:t xml:space="preserve">À </w:t>
                </w:r>
                <w:proofErr w:type="spellStart"/>
                <w:r w:rsidRPr="00C2232C">
                  <w:rPr>
                    <w:rFonts w:asciiTheme="minorHAnsi" w:hAnsiTheme="minorHAnsi"/>
                    <w:i/>
                    <w:sz w:val="22"/>
                    <w:szCs w:val="22"/>
                  </w:rPr>
                  <w:t>Rebours</w:t>
                </w:r>
                <w:proofErr w:type="spellEnd"/>
                <w:r w:rsidRPr="00C2232C">
                  <w:rPr>
                    <w:rFonts w:asciiTheme="minorHAnsi" w:hAnsiTheme="minorHAnsi"/>
                    <w:sz w:val="22"/>
                    <w:szCs w:val="22"/>
                  </w:rPr>
                  <w:t xml:space="preserve"> (1881), both which praise him,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became an established literary figure. In the years between 1884-1889, which saw his growing status as a poet, he had an affair with </w:t>
                </w:r>
                <w:proofErr w:type="spellStart"/>
                <w:r w:rsidRPr="00C2232C">
                  <w:rPr>
                    <w:rFonts w:asciiTheme="minorHAnsi" w:hAnsiTheme="minorHAnsi"/>
                    <w:sz w:val="22"/>
                    <w:szCs w:val="22"/>
                  </w:rPr>
                  <w:t>Méry</w:t>
                </w:r>
                <w:proofErr w:type="spellEnd"/>
                <w:r w:rsidRPr="00C2232C">
                  <w:rPr>
                    <w:rFonts w:asciiTheme="minorHAnsi" w:hAnsiTheme="minorHAnsi"/>
                    <w:sz w:val="22"/>
                    <w:szCs w:val="22"/>
                  </w:rPr>
                  <w:t xml:space="preserve"> Laurent. His </w:t>
                </w:r>
                <w:proofErr w:type="spellStart"/>
                <w:r w:rsidRPr="00C2232C">
                  <w:rPr>
                    <w:rFonts w:asciiTheme="minorHAnsi" w:hAnsiTheme="minorHAnsi"/>
                    <w:i/>
                    <w:sz w:val="22"/>
                    <w:szCs w:val="22"/>
                  </w:rPr>
                  <w:t>Poésies</w:t>
                </w:r>
                <w:proofErr w:type="spellEnd"/>
                <w:r w:rsidRPr="00C2232C">
                  <w:rPr>
                    <w:rFonts w:asciiTheme="minorHAnsi" w:hAnsiTheme="minorHAnsi"/>
                    <w:sz w:val="22"/>
                    <w:szCs w:val="22"/>
                  </w:rPr>
                  <w:t xml:space="preserve">, the first collection of his poetry, was published in 1887 in the </w:t>
                </w:r>
                <w:r w:rsidRPr="00C2232C">
                  <w:rPr>
                    <w:rFonts w:asciiTheme="minorHAnsi" w:hAnsiTheme="minorHAnsi"/>
                    <w:i/>
                    <w:sz w:val="22"/>
                    <w:szCs w:val="22"/>
                  </w:rPr>
                  <w:t xml:space="preserve">Revue </w:t>
                </w:r>
                <w:proofErr w:type="spellStart"/>
                <w:r w:rsidRPr="00C2232C">
                  <w:rPr>
                    <w:rFonts w:asciiTheme="minorHAnsi" w:hAnsiTheme="minorHAnsi"/>
                    <w:i/>
                    <w:sz w:val="22"/>
                    <w:szCs w:val="22"/>
                  </w:rPr>
                  <w:t>indépendante</w:t>
                </w:r>
                <w:proofErr w:type="spellEnd"/>
                <w:r w:rsidRPr="00C2232C">
                  <w:rPr>
                    <w:rFonts w:asciiTheme="minorHAnsi" w:hAnsiTheme="minorHAnsi"/>
                    <w:sz w:val="22"/>
                    <w:szCs w:val="22"/>
                  </w:rPr>
                  <w:t xml:space="preserve">. In 1890, he gave a series of lectures in Belgium and in Paris, notably on the poet Villiers de </w:t>
                </w:r>
                <w:proofErr w:type="spellStart"/>
                <w:r w:rsidRPr="00C2232C">
                  <w:rPr>
                    <w:rFonts w:asciiTheme="minorHAnsi" w:hAnsiTheme="minorHAnsi"/>
                    <w:sz w:val="22"/>
                    <w:szCs w:val="22"/>
                  </w:rPr>
                  <w:t>L’Isle</w:t>
                </w:r>
                <w:proofErr w:type="spellEnd"/>
                <w:r w:rsidRPr="00C2232C">
                  <w:rPr>
                    <w:rFonts w:asciiTheme="minorHAnsi" w:hAnsiTheme="minorHAnsi"/>
                    <w:sz w:val="22"/>
                    <w:szCs w:val="22"/>
                  </w:rPr>
                  <w:t xml:space="preserve"> Adam. In 1894, the year he took his retirement, he gave two now-famous lectures, at Oxford </w:t>
                </w:r>
                <w:r w:rsidR="003E26CB">
                  <w:rPr>
                    <w:rFonts w:asciiTheme="minorHAnsi" w:hAnsiTheme="minorHAnsi"/>
                    <w:sz w:val="22"/>
                    <w:szCs w:val="22"/>
                  </w:rPr>
                  <w:t>and Cambridge, on the topic of ‘Music and Letters’</w:t>
                </w:r>
                <w:r w:rsidRPr="00C2232C">
                  <w:rPr>
                    <w:rFonts w:asciiTheme="minorHAnsi" w:hAnsiTheme="minorHAnsi"/>
                    <w:sz w:val="22"/>
                    <w:szCs w:val="22"/>
                  </w:rPr>
                  <w:t xml:space="preserve"> (</w:t>
                </w:r>
                <w:r w:rsidRPr="00C2232C">
                  <w:rPr>
                    <w:rFonts w:asciiTheme="minorHAnsi" w:hAnsiTheme="minorHAnsi"/>
                    <w:i/>
                    <w:sz w:val="22"/>
                    <w:szCs w:val="22"/>
                  </w:rPr>
                  <w:t xml:space="preserve">La </w:t>
                </w:r>
                <w:proofErr w:type="spellStart"/>
                <w:r w:rsidRPr="00C2232C">
                  <w:rPr>
                    <w:rFonts w:asciiTheme="minorHAnsi" w:hAnsiTheme="minorHAnsi"/>
                    <w:i/>
                    <w:sz w:val="22"/>
                    <w:szCs w:val="22"/>
                  </w:rPr>
                  <w:t>Musique</w:t>
                </w:r>
                <w:proofErr w:type="spellEnd"/>
                <w:r w:rsidRPr="00C2232C">
                  <w:rPr>
                    <w:rFonts w:asciiTheme="minorHAnsi" w:hAnsiTheme="minorHAnsi"/>
                    <w:i/>
                    <w:sz w:val="22"/>
                    <w:szCs w:val="22"/>
                  </w:rPr>
                  <w:t xml:space="preserve"> et les </w:t>
                </w:r>
                <w:proofErr w:type="spellStart"/>
                <w:r w:rsidRPr="00C2232C">
                  <w:rPr>
                    <w:rFonts w:asciiTheme="minorHAnsi" w:hAnsiTheme="minorHAnsi"/>
                    <w:i/>
                    <w:sz w:val="22"/>
                    <w:szCs w:val="22"/>
                  </w:rPr>
                  <w:t>Lettres</w:t>
                </w:r>
                <w:proofErr w:type="spellEnd"/>
                <w:r w:rsidRPr="00C2232C">
                  <w:rPr>
                    <w:rFonts w:asciiTheme="minorHAnsi" w:hAnsiTheme="minorHAnsi"/>
                    <w:sz w:val="22"/>
                    <w:szCs w:val="22"/>
                  </w:rPr>
                  <w:t xml:space="preserve">). When Verlaine died in 1896,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was elected as the “Prince des </w:t>
                </w:r>
                <w:proofErr w:type="spellStart"/>
                <w:r w:rsidRPr="00C2232C">
                  <w:rPr>
                    <w:rFonts w:asciiTheme="minorHAnsi" w:hAnsiTheme="minorHAnsi"/>
                    <w:sz w:val="22"/>
                    <w:szCs w:val="22"/>
                  </w:rPr>
                  <w:t>Poètes</w:t>
                </w:r>
                <w:proofErr w:type="spellEnd"/>
                <w:r w:rsidRPr="00C2232C">
                  <w:rPr>
                    <w:rFonts w:asciiTheme="minorHAnsi" w:hAnsiTheme="minorHAnsi"/>
                    <w:sz w:val="22"/>
                    <w:szCs w:val="22"/>
                  </w:rPr>
                  <w:t xml:space="preserve">” which confirmed his status and influence on subsequent generations of poets. The widely read collection of essays, </w:t>
                </w:r>
                <w:r w:rsidRPr="00C2232C">
                  <w:rPr>
                    <w:rFonts w:asciiTheme="minorHAnsi" w:hAnsiTheme="minorHAnsi"/>
                    <w:i/>
                    <w:sz w:val="22"/>
                    <w:szCs w:val="22"/>
                  </w:rPr>
                  <w:t>Divagations</w:t>
                </w:r>
                <w:r w:rsidRPr="00C2232C">
                  <w:rPr>
                    <w:rFonts w:asciiTheme="minorHAnsi" w:hAnsiTheme="minorHAnsi"/>
                    <w:sz w:val="22"/>
                    <w:szCs w:val="22"/>
                  </w:rPr>
                  <w:t xml:space="preserve">, was published a year later.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died on the 9th of September 1898.</w:t>
                </w:r>
              </w:p>
              <w:p w14:paraId="4308A82F" w14:textId="77777777" w:rsidR="00B8024A" w:rsidRPr="00C2232C" w:rsidRDefault="00B8024A" w:rsidP="00B8024A">
                <w:pPr>
                  <w:pStyle w:val="Normal1"/>
                  <w:rPr>
                    <w:rFonts w:asciiTheme="minorHAnsi" w:hAnsiTheme="minorHAnsi"/>
                    <w:sz w:val="22"/>
                    <w:szCs w:val="22"/>
                  </w:rPr>
                </w:pPr>
              </w:p>
              <w:p w14:paraId="3E28EEDD"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contributed to many aspects of modern poetry. As well as renewing fixed forms such as the alexandrine and the sonnet, he also pushed free verse to new levels with his exploded visual poem </w:t>
                </w:r>
                <w:r w:rsidRPr="00C2232C">
                  <w:rPr>
                    <w:rFonts w:asciiTheme="minorHAnsi" w:hAnsiTheme="minorHAnsi"/>
                    <w:i/>
                    <w:sz w:val="22"/>
                    <w:szCs w:val="22"/>
                  </w:rPr>
                  <w:t xml:space="preserve">Un Coup de </w:t>
                </w:r>
                <w:proofErr w:type="spellStart"/>
                <w:r w:rsidRPr="00C2232C">
                  <w:rPr>
                    <w:rFonts w:asciiTheme="minorHAnsi" w:hAnsiTheme="minorHAnsi"/>
                    <w:i/>
                    <w:sz w:val="22"/>
                    <w:szCs w:val="22"/>
                  </w:rPr>
                  <w:t>dés</w:t>
                </w:r>
                <w:proofErr w:type="spellEnd"/>
                <w:r w:rsidRPr="00C2232C">
                  <w:rPr>
                    <w:rFonts w:asciiTheme="minorHAnsi" w:hAnsiTheme="minorHAnsi"/>
                    <w:sz w:val="22"/>
                    <w:szCs w:val="22"/>
                  </w:rPr>
                  <w:t>. He furthermore innovated in terms of prose criticism, writing in a highly difficult style that is marked, as with his poetry, by a tension</w:t>
                </w:r>
                <w:r w:rsidR="003E26CB">
                  <w:rPr>
                    <w:rFonts w:asciiTheme="minorHAnsi" w:hAnsiTheme="minorHAnsi"/>
                    <w:sz w:val="22"/>
                    <w:szCs w:val="22"/>
                  </w:rPr>
                  <w:t xml:space="preserve"> between syntax and rhythm. In ‘</w:t>
                </w:r>
                <w:proofErr w:type="spellStart"/>
                <w:r w:rsidR="003E26CB">
                  <w:rPr>
                    <w:rFonts w:asciiTheme="minorHAnsi" w:hAnsiTheme="minorHAnsi"/>
                    <w:sz w:val="22"/>
                    <w:szCs w:val="22"/>
                  </w:rPr>
                  <w:t>Contre</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l’obscurité</w:t>
                </w:r>
                <w:proofErr w:type="spellEnd"/>
                <w:r w:rsidR="003E26CB">
                  <w:rPr>
                    <w:rFonts w:asciiTheme="minorHAnsi" w:hAnsiTheme="minorHAnsi"/>
                    <w:sz w:val="22"/>
                    <w:szCs w:val="22"/>
                  </w:rPr>
                  <w:t>’,</w:t>
                </w:r>
                <w:r w:rsidRPr="00C2232C">
                  <w:rPr>
                    <w:rFonts w:asciiTheme="minorHAnsi" w:hAnsiTheme="minorHAnsi"/>
                    <w:sz w:val="22"/>
                    <w:szCs w:val="22"/>
                  </w:rPr>
                  <w:t xml:space="preserve"> Marcel Proust attacked Symbolism, of which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was the chief, for its obscurity of ideas and grammar. However, the obscurity of grammar and ideas are less at stake than the uncanny nature of the images created by the tension between grammar and imagery. His language is known as hermetic, that is, nearly inaccessible, but it is possible to make sense of it through careful reading. Still, it is a style that resists single readings. It is characterized by its openness, and for the possibility of multiple readings afforded by its ambiguities and the </w:t>
                </w:r>
                <w:proofErr w:type="spellStart"/>
                <w:r w:rsidRPr="00C2232C">
                  <w:rPr>
                    <w:rFonts w:asciiTheme="minorHAnsi" w:hAnsiTheme="minorHAnsi"/>
                    <w:sz w:val="22"/>
                    <w:szCs w:val="22"/>
                  </w:rPr>
                  <w:t>polysemia</w:t>
                </w:r>
                <w:proofErr w:type="spellEnd"/>
                <w:r w:rsidRPr="00C2232C">
                  <w:rPr>
                    <w:rFonts w:asciiTheme="minorHAnsi" w:hAnsiTheme="minorHAnsi"/>
                    <w:sz w:val="22"/>
                    <w:szCs w:val="22"/>
                  </w:rPr>
                  <w:t xml:space="preserve"> of the vocabulary and sentence structure. Indeed, according to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in a late interview with the </w:t>
                </w:r>
                <w:r w:rsidRPr="00C2232C">
                  <w:rPr>
                    <w:rFonts w:asciiTheme="minorHAnsi" w:hAnsiTheme="minorHAnsi"/>
                    <w:i/>
                    <w:sz w:val="22"/>
                    <w:szCs w:val="22"/>
                  </w:rPr>
                  <w:t>Figaro</w:t>
                </w:r>
                <w:r w:rsidRPr="00C2232C">
                  <w:rPr>
                    <w:rFonts w:asciiTheme="minorHAnsi" w:hAnsiTheme="minorHAnsi"/>
                    <w:sz w:val="22"/>
                    <w:szCs w:val="22"/>
                  </w:rPr>
                  <w:t>, it is the reader who possess the key to his poetry.</w:t>
                </w:r>
              </w:p>
              <w:p w14:paraId="43605B51" w14:textId="77777777" w:rsidR="00B8024A" w:rsidRPr="00C2232C" w:rsidRDefault="00B8024A" w:rsidP="00B8024A">
                <w:pPr>
                  <w:pStyle w:val="Normal1"/>
                  <w:rPr>
                    <w:rFonts w:asciiTheme="minorHAnsi" w:hAnsiTheme="minorHAnsi"/>
                    <w:sz w:val="22"/>
                    <w:szCs w:val="22"/>
                  </w:rPr>
                </w:pPr>
              </w:p>
              <w:p w14:paraId="629C13C1"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The stated goal of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style is to allow language to speak on its own, fre</w:t>
                </w:r>
                <w:r w:rsidR="003E26CB">
                  <w:rPr>
                    <w:rFonts w:asciiTheme="minorHAnsi" w:hAnsiTheme="minorHAnsi"/>
                    <w:sz w:val="22"/>
                    <w:szCs w:val="22"/>
                  </w:rPr>
                  <w:t>e of the poet. The latter must ‘</w:t>
                </w:r>
                <w:r w:rsidRPr="00C2232C">
                  <w:rPr>
                    <w:rFonts w:asciiTheme="minorHAnsi" w:hAnsiTheme="minorHAnsi"/>
                    <w:sz w:val="22"/>
                    <w:szCs w:val="22"/>
                  </w:rPr>
                  <w:t>relinquis</w:t>
                </w:r>
                <w:r w:rsidR="003E26CB">
                  <w:rPr>
                    <w:rFonts w:asciiTheme="minorHAnsi" w:hAnsiTheme="minorHAnsi"/>
                    <w:sz w:val="22"/>
                    <w:szCs w:val="22"/>
                  </w:rPr>
                  <w:t>h all initiative to the words’ (‘</w:t>
                </w:r>
                <w:proofErr w:type="spellStart"/>
                <w:r w:rsidR="003E26CB">
                  <w:rPr>
                    <w:rFonts w:asciiTheme="minorHAnsi" w:hAnsiTheme="minorHAnsi"/>
                    <w:sz w:val="22"/>
                    <w:szCs w:val="22"/>
                  </w:rPr>
                  <w:t>céder</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l’initiative</w:t>
                </w:r>
                <w:proofErr w:type="spellEnd"/>
                <w:r w:rsidR="003E26CB">
                  <w:rPr>
                    <w:rFonts w:asciiTheme="minorHAnsi" w:hAnsiTheme="minorHAnsi"/>
                    <w:sz w:val="22"/>
                    <w:szCs w:val="22"/>
                  </w:rPr>
                  <w:t xml:space="preserve"> aux mots’</w:t>
                </w:r>
                <w:r w:rsidRPr="00C2232C">
                  <w:rPr>
                    <w:rFonts w:asciiTheme="minorHAnsi" w:hAnsiTheme="minorHAnsi"/>
                    <w:sz w:val="22"/>
                    <w:szCs w:val="22"/>
                  </w:rPr>
                  <w:t>). When words come into contact with each other, the force produc</w:t>
                </w:r>
                <w:r w:rsidR="003E26CB">
                  <w:rPr>
                    <w:rFonts w:asciiTheme="minorHAnsi" w:hAnsiTheme="minorHAnsi"/>
                    <w:sz w:val="22"/>
                    <w:szCs w:val="22"/>
                  </w:rPr>
                  <w:t>ed by such contact will create ‘sparks’, thus creating a ‘virtual’</w:t>
                </w:r>
                <w:r w:rsidRPr="00C2232C">
                  <w:rPr>
                    <w:rFonts w:asciiTheme="minorHAnsi" w:hAnsiTheme="minorHAnsi"/>
                    <w:sz w:val="22"/>
                    <w:szCs w:val="22"/>
                  </w:rPr>
                  <w:t xml:space="preserve"> play of meanings that only the reader can gather into meaning. He described thi</w:t>
                </w:r>
                <w:r w:rsidR="003E26CB">
                  <w:rPr>
                    <w:rFonts w:asciiTheme="minorHAnsi" w:hAnsiTheme="minorHAnsi"/>
                    <w:sz w:val="22"/>
                    <w:szCs w:val="22"/>
                  </w:rPr>
                  <w:t>s process in his famous essay, ‘</w:t>
                </w:r>
                <w:proofErr w:type="spellStart"/>
                <w:r w:rsidR="003E26CB">
                  <w:rPr>
                    <w:rFonts w:asciiTheme="minorHAnsi" w:hAnsiTheme="minorHAnsi"/>
                    <w:sz w:val="22"/>
                    <w:szCs w:val="22"/>
                  </w:rPr>
                  <w:t>Crise</w:t>
                </w:r>
                <w:proofErr w:type="spellEnd"/>
                <w:r w:rsidR="003E26CB">
                  <w:rPr>
                    <w:rFonts w:asciiTheme="minorHAnsi" w:hAnsiTheme="minorHAnsi"/>
                    <w:sz w:val="22"/>
                    <w:szCs w:val="22"/>
                  </w:rPr>
                  <w:t xml:space="preserve"> de </w:t>
                </w:r>
                <w:proofErr w:type="spellStart"/>
                <w:r w:rsidR="003E26CB">
                  <w:rPr>
                    <w:rFonts w:asciiTheme="minorHAnsi" w:hAnsiTheme="minorHAnsi"/>
                    <w:sz w:val="22"/>
                    <w:szCs w:val="22"/>
                  </w:rPr>
                  <w:t>vers</w:t>
                </w:r>
                <w:proofErr w:type="spellEnd"/>
                <w:r w:rsidR="003E26CB">
                  <w:rPr>
                    <w:rFonts w:asciiTheme="minorHAnsi" w:hAnsiTheme="minorHAnsi"/>
                    <w:sz w:val="22"/>
                    <w:szCs w:val="22"/>
                  </w:rPr>
                  <w:t>’ (‘Crisis of Verse’</w:t>
                </w:r>
                <w:r w:rsidRPr="00C2232C">
                  <w:rPr>
                    <w:rFonts w:asciiTheme="minorHAnsi" w:hAnsiTheme="minorHAnsi"/>
                    <w:sz w:val="22"/>
                    <w:szCs w:val="22"/>
                  </w:rPr>
                  <w:t xml:space="preserve">), and elsewhere. </w:t>
                </w:r>
              </w:p>
              <w:p w14:paraId="18AED172" w14:textId="77777777" w:rsidR="00B8024A" w:rsidRPr="00C2232C" w:rsidRDefault="00B8024A" w:rsidP="00B8024A">
                <w:pPr>
                  <w:pStyle w:val="Normal1"/>
                  <w:rPr>
                    <w:rFonts w:asciiTheme="minorHAnsi" w:hAnsiTheme="minorHAnsi"/>
                    <w:sz w:val="22"/>
                    <w:szCs w:val="22"/>
                  </w:rPr>
                </w:pPr>
              </w:p>
              <w:p w14:paraId="05A5BF56"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was reacting to the common-sense notion of language as simply the communication of ideas or the expression of feelings. Rather, he would create a poetics of the suggestive, t</w:t>
                </w:r>
                <w:r w:rsidR="003E26CB">
                  <w:rPr>
                    <w:rFonts w:asciiTheme="minorHAnsi" w:hAnsiTheme="minorHAnsi"/>
                    <w:sz w:val="22"/>
                    <w:szCs w:val="22"/>
                  </w:rPr>
                  <w:t>he indirect and the evocative (‘</w:t>
                </w:r>
                <w:proofErr w:type="spellStart"/>
                <w:r w:rsidRPr="00C2232C">
                  <w:rPr>
                    <w:rFonts w:asciiTheme="minorHAnsi" w:hAnsiTheme="minorHAnsi"/>
                    <w:sz w:val="22"/>
                    <w:szCs w:val="22"/>
                  </w:rPr>
                  <w:t>peindre</w:t>
                </w:r>
                <w:proofErr w:type="spellEnd"/>
                <w:r w:rsidRPr="00C2232C">
                  <w:rPr>
                    <w:rFonts w:asciiTheme="minorHAnsi" w:hAnsiTheme="minorHAnsi"/>
                    <w:sz w:val="22"/>
                    <w:szCs w:val="22"/>
                  </w:rPr>
                  <w:t xml:space="preserve"> non la chose</w:t>
                </w:r>
                <w:r w:rsidR="003E26CB">
                  <w:rPr>
                    <w:rFonts w:asciiTheme="minorHAnsi" w:hAnsiTheme="minorHAnsi"/>
                    <w:sz w:val="22"/>
                    <w:szCs w:val="22"/>
                  </w:rPr>
                  <w:t xml:space="preserve">, </w:t>
                </w:r>
                <w:proofErr w:type="spellStart"/>
                <w:r w:rsidR="003E26CB">
                  <w:rPr>
                    <w:rFonts w:asciiTheme="minorHAnsi" w:hAnsiTheme="minorHAnsi"/>
                    <w:sz w:val="22"/>
                    <w:szCs w:val="22"/>
                  </w:rPr>
                  <w:t>mais</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l’effet</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qu’elle</w:t>
                </w:r>
                <w:proofErr w:type="spellEnd"/>
                <w:r w:rsidR="003E26CB">
                  <w:rPr>
                    <w:rFonts w:asciiTheme="minorHAnsi" w:hAnsiTheme="minorHAnsi"/>
                    <w:sz w:val="22"/>
                    <w:szCs w:val="22"/>
                  </w:rPr>
                  <w:t xml:space="preserve"> </w:t>
                </w:r>
                <w:proofErr w:type="spellStart"/>
                <w:r w:rsidR="003E26CB">
                  <w:rPr>
                    <w:rFonts w:asciiTheme="minorHAnsi" w:hAnsiTheme="minorHAnsi"/>
                    <w:sz w:val="22"/>
                    <w:szCs w:val="22"/>
                  </w:rPr>
                  <w:t>produit</w:t>
                </w:r>
                <w:proofErr w:type="spellEnd"/>
                <w:r w:rsidR="003E26CB">
                  <w:rPr>
                    <w:rFonts w:asciiTheme="minorHAnsi" w:hAnsiTheme="minorHAnsi"/>
                    <w:sz w:val="22"/>
                    <w:szCs w:val="22"/>
                  </w:rPr>
                  <w:t>’, ‘</w:t>
                </w:r>
                <w:r w:rsidRPr="00C2232C">
                  <w:rPr>
                    <w:rFonts w:asciiTheme="minorHAnsi" w:hAnsiTheme="minorHAnsi"/>
                    <w:sz w:val="22"/>
                    <w:szCs w:val="22"/>
                  </w:rPr>
                  <w:t>to paint not the th</w:t>
                </w:r>
                <w:r w:rsidR="003E26CB">
                  <w:rPr>
                    <w:rFonts w:asciiTheme="minorHAnsi" w:hAnsiTheme="minorHAnsi"/>
                    <w:sz w:val="22"/>
                    <w:szCs w:val="22"/>
                  </w:rPr>
                  <w:t>ing, but the effect it produces’</w:t>
                </w:r>
                <w:r w:rsidRPr="00C2232C">
                  <w:rPr>
                    <w:rFonts w:asciiTheme="minorHAnsi" w:hAnsiTheme="minorHAnsi"/>
                    <w:sz w:val="22"/>
                    <w:szCs w:val="22"/>
                  </w:rPr>
                  <w:t xml:space="preserve">). This is similar to a painting by Monet, where the attempt is to evoke the </w:t>
                </w:r>
                <w:r w:rsidRPr="00C2232C">
                  <w:rPr>
                    <w:rFonts w:asciiTheme="minorHAnsi" w:hAnsiTheme="minorHAnsi"/>
                    <w:sz w:val="22"/>
                    <w:szCs w:val="22"/>
                  </w:rPr>
                  <w:lastRenderedPageBreak/>
                  <w:t xml:space="preserve">sensations created by the water lilies instead of creating a perfect reproduction of them. Thus,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language evokes sensation, often t</w:t>
                </w:r>
                <w:r w:rsidR="003E26CB">
                  <w:rPr>
                    <w:rFonts w:asciiTheme="minorHAnsi" w:hAnsiTheme="minorHAnsi"/>
                    <w:sz w:val="22"/>
                    <w:szCs w:val="22"/>
                  </w:rPr>
                  <w:t>hrough the favouring of space (‘</w:t>
                </w:r>
                <w:proofErr w:type="spellStart"/>
                <w:r w:rsidR="003E26CB">
                  <w:rPr>
                    <w:rFonts w:asciiTheme="minorHAnsi" w:hAnsiTheme="minorHAnsi"/>
                    <w:sz w:val="22"/>
                    <w:szCs w:val="22"/>
                  </w:rPr>
                  <w:t>spatialization</w:t>
                </w:r>
                <w:proofErr w:type="spellEnd"/>
                <w:r w:rsidR="003E26CB">
                  <w:rPr>
                    <w:rFonts w:asciiTheme="minorHAnsi" w:hAnsiTheme="minorHAnsi"/>
                    <w:sz w:val="22"/>
                    <w:szCs w:val="22"/>
                  </w:rPr>
                  <w:t>’</w:t>
                </w:r>
                <w:r w:rsidRPr="00C2232C">
                  <w:rPr>
                    <w:rFonts w:asciiTheme="minorHAnsi" w:hAnsiTheme="minorHAnsi"/>
                    <w:sz w:val="22"/>
                    <w:szCs w:val="22"/>
                  </w:rPr>
                  <w:t>), of mood and ambiance that would conjure a certain feeling. This was in no way the expression of the poet’s own feelings, but rather the result of high levels of craftsmanship, which continues the wor</w:t>
                </w:r>
                <w:r w:rsidR="003E26CB">
                  <w:rPr>
                    <w:rFonts w:asciiTheme="minorHAnsi" w:hAnsiTheme="minorHAnsi"/>
                    <w:sz w:val="22"/>
                    <w:szCs w:val="22"/>
                  </w:rPr>
                  <w:t>k done by the ‘</w:t>
                </w:r>
                <w:proofErr w:type="spellStart"/>
                <w:r w:rsidR="003E26CB">
                  <w:rPr>
                    <w:rFonts w:asciiTheme="minorHAnsi" w:hAnsiTheme="minorHAnsi"/>
                    <w:sz w:val="22"/>
                    <w:szCs w:val="22"/>
                  </w:rPr>
                  <w:t>l’Art</w:t>
                </w:r>
                <w:proofErr w:type="spellEnd"/>
                <w:r w:rsidR="003E26CB">
                  <w:rPr>
                    <w:rFonts w:asciiTheme="minorHAnsi" w:hAnsiTheme="minorHAnsi"/>
                    <w:sz w:val="22"/>
                    <w:szCs w:val="22"/>
                  </w:rPr>
                  <w:t xml:space="preserve"> pour </w:t>
                </w:r>
                <w:proofErr w:type="spellStart"/>
                <w:r w:rsidR="003E26CB">
                  <w:rPr>
                    <w:rFonts w:asciiTheme="minorHAnsi" w:hAnsiTheme="minorHAnsi"/>
                    <w:sz w:val="22"/>
                    <w:szCs w:val="22"/>
                  </w:rPr>
                  <w:t>l’art</w:t>
                </w:r>
                <w:proofErr w:type="spellEnd"/>
                <w:r w:rsidR="003E26CB">
                  <w:rPr>
                    <w:rFonts w:asciiTheme="minorHAnsi" w:hAnsiTheme="minorHAnsi"/>
                    <w:sz w:val="22"/>
                    <w:szCs w:val="22"/>
                  </w:rPr>
                  <w:t>’</w:t>
                </w:r>
                <w:r w:rsidRPr="00C2232C">
                  <w:rPr>
                    <w:rFonts w:asciiTheme="minorHAnsi" w:hAnsiTheme="minorHAnsi"/>
                    <w:sz w:val="22"/>
                    <w:szCs w:val="22"/>
                  </w:rPr>
                  <w:t xml:space="preserve"> (art for art’s sake) movement that has characterized a key aspect of modernism. </w:t>
                </w:r>
              </w:p>
              <w:p w14:paraId="42A9ED34" w14:textId="77777777" w:rsidR="00B8024A" w:rsidRPr="00C2232C" w:rsidRDefault="00B8024A" w:rsidP="00B8024A">
                <w:pPr>
                  <w:pStyle w:val="Normal1"/>
                  <w:rPr>
                    <w:rFonts w:asciiTheme="minorHAnsi" w:hAnsiTheme="minorHAnsi"/>
                    <w:sz w:val="22"/>
                    <w:szCs w:val="22"/>
                  </w:rPr>
                </w:pPr>
              </w:p>
              <w:p w14:paraId="0BFDCF1E"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The media context in which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was reacting is characterized by the 19th-century explosion of the press and the correlative </w:t>
                </w:r>
                <w:r w:rsidR="003E26CB">
                  <w:rPr>
                    <w:rFonts w:asciiTheme="minorHAnsi" w:hAnsiTheme="minorHAnsi"/>
                    <w:sz w:val="22"/>
                    <w:szCs w:val="22"/>
                  </w:rPr>
                  <w:t>commodification of language, a ‘mental foodstuff’ or ‘staple’,</w:t>
                </w:r>
                <w:r w:rsidRPr="00C2232C">
                  <w:rPr>
                    <w:rFonts w:asciiTheme="minorHAnsi" w:hAnsiTheme="minorHAnsi"/>
                    <w:sz w:val="22"/>
                    <w:szCs w:val="22"/>
                  </w:rPr>
                  <w:t xml:space="preserve"> in which he saw the de</w:t>
                </w:r>
                <w:r w:rsidR="003E26CB">
                  <w:rPr>
                    <w:rFonts w:asciiTheme="minorHAnsi" w:hAnsiTheme="minorHAnsi"/>
                    <w:sz w:val="22"/>
                    <w:szCs w:val="22"/>
                  </w:rPr>
                  <w:t>gradation of the poetic into a ‘high market of letters’.</w:t>
                </w:r>
                <w:r w:rsidRPr="00C2232C">
                  <w:rPr>
                    <w:rFonts w:asciiTheme="minorHAnsi" w:hAnsiTheme="minorHAnsi"/>
                    <w:sz w:val="22"/>
                    <w:szCs w:val="22"/>
                  </w:rPr>
                  <w:t xml:space="preserve"> His language has been characterized as revolutionary (</w:t>
                </w:r>
                <w:proofErr w:type="spellStart"/>
                <w:r w:rsidRPr="00C2232C">
                  <w:rPr>
                    <w:rFonts w:asciiTheme="minorHAnsi" w:hAnsiTheme="minorHAnsi"/>
                    <w:sz w:val="22"/>
                    <w:szCs w:val="22"/>
                  </w:rPr>
                  <w:t>Kristeva</w:t>
                </w:r>
                <w:proofErr w:type="spellEnd"/>
                <w:r w:rsidRPr="00C2232C">
                  <w:rPr>
                    <w:rFonts w:asciiTheme="minorHAnsi" w:hAnsiTheme="minorHAnsi"/>
                    <w:sz w:val="22"/>
                    <w:szCs w:val="22"/>
                  </w:rPr>
                  <w:t>) and opening up to democratic formal expression that challenges the language of domination (</w:t>
                </w:r>
                <w:proofErr w:type="spellStart"/>
                <w:r w:rsidRPr="00C2232C">
                  <w:rPr>
                    <w:rFonts w:asciiTheme="minorHAnsi" w:hAnsiTheme="minorHAnsi"/>
                    <w:sz w:val="22"/>
                    <w:szCs w:val="22"/>
                  </w:rPr>
                  <w:t>Rancière</w:t>
                </w:r>
                <w:proofErr w:type="spellEnd"/>
                <w:r w:rsidRPr="00C2232C">
                  <w:rPr>
                    <w:rFonts w:asciiTheme="minorHAnsi" w:hAnsiTheme="minorHAnsi"/>
                    <w:sz w:val="22"/>
                    <w:szCs w:val="22"/>
                  </w:rPr>
                  <w:t xml:space="preserve">, Catani). Some have argued that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expression, albeit ambiguous, deals within an elitist, hermetic discursive context that is a closed liter</w:t>
                </w:r>
                <w:r w:rsidR="003E26CB">
                  <w:rPr>
                    <w:rFonts w:asciiTheme="minorHAnsi" w:hAnsiTheme="minorHAnsi"/>
                    <w:sz w:val="22"/>
                    <w:szCs w:val="22"/>
                  </w:rPr>
                  <w:t>ary circle exemplary of social ‘distinction’</w:t>
                </w:r>
                <w:r w:rsidRPr="00C2232C">
                  <w:rPr>
                    <w:rFonts w:asciiTheme="minorHAnsi" w:hAnsiTheme="minorHAnsi"/>
                    <w:sz w:val="22"/>
                    <w:szCs w:val="22"/>
                  </w:rPr>
                  <w:t xml:space="preserve"> (Bourdieu). More recently, in this line of thought,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and fellow symbolists have been analysed as playing not just with formal criteria but with an awareness of “formalities,” something which connects the poetic expression to social discourse (e.g. Durand). </w:t>
                </w:r>
              </w:p>
              <w:p w14:paraId="22FF629B" w14:textId="77777777" w:rsidR="00B8024A" w:rsidRPr="00C2232C" w:rsidRDefault="00B8024A" w:rsidP="00B8024A">
                <w:pPr>
                  <w:pStyle w:val="Normal1"/>
                  <w:rPr>
                    <w:rFonts w:asciiTheme="minorHAnsi" w:hAnsiTheme="minorHAnsi"/>
                    <w:sz w:val="22"/>
                    <w:szCs w:val="22"/>
                  </w:rPr>
                </w:pPr>
              </w:p>
              <w:p w14:paraId="3A768A55"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Other ways of thinking the </w:t>
                </w:r>
                <w:proofErr w:type="spellStart"/>
                <w:r w:rsidRPr="00C2232C">
                  <w:rPr>
                    <w:rFonts w:asciiTheme="minorHAnsi" w:hAnsiTheme="minorHAnsi"/>
                    <w:sz w:val="22"/>
                    <w:szCs w:val="22"/>
                  </w:rPr>
                  <w:t>mediality</w:t>
                </w:r>
                <w:proofErr w:type="spellEnd"/>
                <w:r w:rsidRPr="00C2232C">
                  <w:rPr>
                    <w:rFonts w:asciiTheme="minorHAnsi" w:hAnsiTheme="minorHAnsi"/>
                    <w:sz w:val="22"/>
                    <w:szCs w:val="22"/>
                  </w:rPr>
                  <w:t xml:space="preserve"> of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work involve the way in which his poetry reflects other media. Walter Benjamin saw his famous </w:t>
                </w:r>
                <w:r w:rsidRPr="00C2232C">
                  <w:rPr>
                    <w:rFonts w:asciiTheme="minorHAnsi" w:hAnsiTheme="minorHAnsi"/>
                    <w:i/>
                    <w:sz w:val="22"/>
                    <w:szCs w:val="22"/>
                  </w:rPr>
                  <w:t xml:space="preserve">Un Coup de </w:t>
                </w:r>
                <w:proofErr w:type="spellStart"/>
                <w:r w:rsidRPr="00C2232C">
                  <w:rPr>
                    <w:rFonts w:asciiTheme="minorHAnsi" w:hAnsiTheme="minorHAnsi"/>
                    <w:i/>
                    <w:sz w:val="22"/>
                    <w:szCs w:val="22"/>
                  </w:rPr>
                  <w:t>Dés</w:t>
                </w:r>
                <w:proofErr w:type="spellEnd"/>
                <w:r w:rsidRPr="00C2232C">
                  <w:rPr>
                    <w:rFonts w:asciiTheme="minorHAnsi" w:hAnsiTheme="minorHAnsi"/>
                    <w:sz w:val="22"/>
                    <w:szCs w:val="22"/>
                  </w:rPr>
                  <w:t xml:space="preserve"> as reproducing newspaper advertisements, something which anticipate poets like Apollinaire and the textual play in Joyce’s </w:t>
                </w:r>
                <w:r w:rsidRPr="00C2232C">
                  <w:rPr>
                    <w:rFonts w:asciiTheme="minorHAnsi" w:hAnsiTheme="minorHAnsi"/>
                    <w:i/>
                    <w:sz w:val="22"/>
                    <w:szCs w:val="22"/>
                  </w:rPr>
                  <w:t>Ulysses</w:t>
                </w:r>
                <w:r w:rsidRPr="00C2232C">
                  <w:rPr>
                    <w:rFonts w:asciiTheme="minorHAnsi" w:hAnsiTheme="minorHAnsi"/>
                    <w:sz w:val="22"/>
                    <w:szCs w:val="22"/>
                  </w:rPr>
                  <w:t>. Recently, some have seen his poetry as reflecting the then newly emerging cinema, and his poetry has been describ</w:t>
                </w:r>
                <w:r w:rsidR="003E26CB">
                  <w:rPr>
                    <w:rFonts w:asciiTheme="minorHAnsi" w:hAnsiTheme="minorHAnsi"/>
                    <w:sz w:val="22"/>
                    <w:szCs w:val="22"/>
                  </w:rPr>
                  <w:t>ed as ‘</w:t>
                </w:r>
                <w:proofErr w:type="spellStart"/>
                <w:r w:rsidR="003E26CB">
                  <w:rPr>
                    <w:rFonts w:asciiTheme="minorHAnsi" w:hAnsiTheme="minorHAnsi"/>
                    <w:sz w:val="22"/>
                    <w:szCs w:val="22"/>
                  </w:rPr>
                  <w:t>Cinepoetics</w:t>
                </w:r>
                <w:proofErr w:type="spellEnd"/>
                <w:r w:rsidR="003E26CB">
                  <w:rPr>
                    <w:rFonts w:asciiTheme="minorHAnsi" w:hAnsiTheme="minorHAnsi"/>
                    <w:sz w:val="22"/>
                    <w:szCs w:val="22"/>
                  </w:rPr>
                  <w:t>’</w:t>
                </w:r>
                <w:r w:rsidRPr="00C2232C">
                  <w:rPr>
                    <w:rFonts w:asciiTheme="minorHAnsi" w:hAnsiTheme="minorHAnsi"/>
                    <w:sz w:val="22"/>
                    <w:szCs w:val="22"/>
                  </w:rPr>
                  <w:t xml:space="preserve"> (Wall-</w:t>
                </w:r>
                <w:proofErr w:type="spellStart"/>
                <w:r w:rsidRPr="00C2232C">
                  <w:rPr>
                    <w:rFonts w:asciiTheme="minorHAnsi" w:hAnsiTheme="minorHAnsi"/>
                    <w:sz w:val="22"/>
                    <w:szCs w:val="22"/>
                  </w:rPr>
                  <w:t>Romana</w:t>
                </w:r>
                <w:proofErr w:type="spellEnd"/>
                <w:r w:rsidRPr="00C2232C">
                  <w:rPr>
                    <w:rFonts w:asciiTheme="minorHAnsi" w:hAnsiTheme="minorHAnsi"/>
                    <w:sz w:val="22"/>
                    <w:szCs w:val="22"/>
                  </w:rPr>
                  <w:t>).</w:t>
                </w:r>
              </w:p>
              <w:p w14:paraId="70A5B74B" w14:textId="77777777" w:rsidR="00B8024A" w:rsidRPr="00C2232C" w:rsidRDefault="00B8024A" w:rsidP="00B8024A">
                <w:pPr>
                  <w:pStyle w:val="Normal1"/>
                  <w:rPr>
                    <w:rFonts w:asciiTheme="minorHAnsi" w:hAnsiTheme="minorHAnsi"/>
                    <w:sz w:val="22"/>
                    <w:szCs w:val="22"/>
                  </w:rPr>
                </w:pPr>
              </w:p>
              <w:p w14:paraId="20759EFA"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xml:space="preserve"> has had an immense impact upon twentieth-century art and philosophy. He is seen as a primary voice for English-language Modernism, in large part through the writings of Valéry. He was a precursor of Dadaism, Futurism and Surrealism, and was a model for OULIPO insofar as his work plays within the bounds of formal constraint. He has also had an impact upon music, most notably on the compositions of John Cage and Pierre Boulez. In philosophy, Jacques Derrida saw in </w:t>
                </w:r>
                <w:r w:rsidR="003E26CB">
                  <w:rPr>
                    <w:rFonts w:asciiTheme="minorHAnsi" w:hAnsiTheme="minorHAnsi"/>
                    <w:sz w:val="22"/>
                    <w:szCs w:val="22"/>
                  </w:rPr>
                  <w:t>his poetry the play of ‘</w:t>
                </w:r>
                <w:proofErr w:type="spellStart"/>
                <w:r w:rsidR="003E26CB">
                  <w:rPr>
                    <w:rFonts w:asciiTheme="minorHAnsi" w:hAnsiTheme="minorHAnsi"/>
                    <w:sz w:val="22"/>
                    <w:szCs w:val="22"/>
                  </w:rPr>
                  <w:t>différance</w:t>
                </w:r>
                <w:proofErr w:type="spellEnd"/>
                <w:r w:rsidR="003E26CB">
                  <w:rPr>
                    <w:rFonts w:asciiTheme="minorHAnsi" w:hAnsiTheme="minorHAnsi"/>
                    <w:sz w:val="22"/>
                    <w:szCs w:val="22"/>
                  </w:rPr>
                  <w:t>’,</w:t>
                </w:r>
                <w:r w:rsidRPr="00C2232C">
                  <w:rPr>
                    <w:rFonts w:asciiTheme="minorHAnsi" w:hAnsiTheme="minorHAnsi"/>
                    <w:sz w:val="22"/>
                    <w:szCs w:val="22"/>
                  </w:rPr>
                  <w:t xml:space="preserve"> Maurice </w:t>
                </w:r>
                <w:proofErr w:type="spellStart"/>
                <w:r w:rsidRPr="00C2232C">
                  <w:rPr>
                    <w:rFonts w:asciiTheme="minorHAnsi" w:hAnsiTheme="minorHAnsi"/>
                    <w:sz w:val="22"/>
                    <w:szCs w:val="22"/>
                  </w:rPr>
                  <w:t>Blanchot</w:t>
                </w:r>
                <w:proofErr w:type="spellEnd"/>
                <w:r w:rsidRPr="00C2232C">
                  <w:rPr>
                    <w:rFonts w:asciiTheme="minorHAnsi" w:hAnsiTheme="minorHAnsi"/>
                    <w:sz w:val="22"/>
                    <w:szCs w:val="22"/>
                  </w:rPr>
                  <w:t xml:space="preserve"> the literary space and infinite discourse of the literature to come, Alain </w:t>
                </w:r>
                <w:proofErr w:type="spellStart"/>
                <w:r w:rsidRPr="00C2232C">
                  <w:rPr>
                    <w:rFonts w:asciiTheme="minorHAnsi" w:hAnsiTheme="minorHAnsi"/>
                    <w:sz w:val="22"/>
                    <w:szCs w:val="22"/>
                  </w:rPr>
                  <w:t>Badiou</w:t>
                </w:r>
                <w:proofErr w:type="spellEnd"/>
                <w:r w:rsidRPr="00C2232C">
                  <w:rPr>
                    <w:rFonts w:asciiTheme="minorHAnsi" w:hAnsiTheme="minorHAnsi"/>
                    <w:sz w:val="22"/>
                    <w:szCs w:val="22"/>
                  </w:rPr>
                  <w:t xml:space="preserve"> discusses him in connection with ontology, and, more recently, French speculative realist Quentin </w:t>
                </w:r>
                <w:proofErr w:type="spellStart"/>
                <w:r w:rsidRPr="00C2232C">
                  <w:rPr>
                    <w:rFonts w:asciiTheme="minorHAnsi" w:hAnsiTheme="minorHAnsi"/>
                    <w:sz w:val="22"/>
                    <w:szCs w:val="22"/>
                  </w:rPr>
                  <w:t>Meillassoux</w:t>
                </w:r>
                <w:proofErr w:type="spellEnd"/>
                <w:r w:rsidRPr="00C2232C">
                  <w:rPr>
                    <w:rFonts w:asciiTheme="minorHAnsi" w:hAnsiTheme="minorHAnsi"/>
                    <w:sz w:val="22"/>
                    <w:szCs w:val="22"/>
                  </w:rPr>
                  <w:t xml:space="preserve"> has affirmed </w:t>
                </w:r>
                <w:proofErr w:type="spellStart"/>
                <w:r w:rsidRPr="00C2232C">
                  <w:rPr>
                    <w:rFonts w:asciiTheme="minorHAnsi" w:hAnsiTheme="minorHAnsi"/>
                    <w:sz w:val="22"/>
                    <w:szCs w:val="22"/>
                  </w:rPr>
                  <w:t>Mallarmé’s</w:t>
                </w:r>
                <w:proofErr w:type="spellEnd"/>
                <w:r w:rsidRPr="00C2232C">
                  <w:rPr>
                    <w:rFonts w:asciiTheme="minorHAnsi" w:hAnsiTheme="minorHAnsi"/>
                    <w:sz w:val="22"/>
                    <w:szCs w:val="22"/>
                  </w:rPr>
                  <w:t xml:space="preserve"> </w:t>
                </w:r>
                <w:r w:rsidRPr="00C2232C">
                  <w:rPr>
                    <w:rFonts w:asciiTheme="minorHAnsi" w:hAnsiTheme="minorHAnsi"/>
                    <w:i/>
                    <w:sz w:val="22"/>
                    <w:szCs w:val="22"/>
                  </w:rPr>
                  <w:t xml:space="preserve">Un Coup de </w:t>
                </w:r>
                <w:proofErr w:type="spellStart"/>
                <w:r w:rsidRPr="00C2232C">
                  <w:rPr>
                    <w:rFonts w:asciiTheme="minorHAnsi" w:hAnsiTheme="minorHAnsi"/>
                    <w:i/>
                    <w:sz w:val="22"/>
                    <w:szCs w:val="22"/>
                  </w:rPr>
                  <w:t>Dés</w:t>
                </w:r>
                <w:proofErr w:type="spellEnd"/>
                <w:r w:rsidRPr="00C2232C">
                  <w:rPr>
                    <w:rFonts w:asciiTheme="minorHAnsi" w:hAnsiTheme="minorHAnsi"/>
                    <w:sz w:val="22"/>
                    <w:szCs w:val="22"/>
                  </w:rPr>
                  <w:t xml:space="preserve"> as (de)coded.</w:t>
                </w:r>
              </w:p>
              <w:p w14:paraId="5B60917E" w14:textId="77777777" w:rsidR="00B8024A" w:rsidRPr="00C2232C" w:rsidRDefault="00B8024A" w:rsidP="00B8024A">
                <w:pPr>
                  <w:pStyle w:val="Normal1"/>
                  <w:rPr>
                    <w:rFonts w:asciiTheme="minorHAnsi" w:hAnsiTheme="minorHAnsi"/>
                    <w:sz w:val="22"/>
                    <w:szCs w:val="22"/>
                  </w:rPr>
                </w:pPr>
              </w:p>
              <w:p w14:paraId="22BA8337" w14:textId="77777777" w:rsidR="00B8024A" w:rsidRPr="00C2232C" w:rsidRDefault="00B8024A" w:rsidP="00B8024A">
                <w:pPr>
                  <w:pStyle w:val="Heading1"/>
                  <w:outlineLvl w:val="0"/>
                  <w:rPr>
                    <w:i/>
                    <w:szCs w:val="22"/>
                  </w:rPr>
                </w:pPr>
                <w:r w:rsidRPr="00C2232C">
                  <w:rPr>
                    <w:szCs w:val="22"/>
                  </w:rPr>
                  <w:t>Publications</w:t>
                </w:r>
              </w:p>
              <w:p w14:paraId="684892CB"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i/>
                    <w:sz w:val="22"/>
                    <w:szCs w:val="22"/>
                  </w:rPr>
                  <w:t>Hérodiade</w:t>
                </w:r>
                <w:proofErr w:type="spellEnd"/>
                <w:r w:rsidRPr="00C2232C">
                  <w:rPr>
                    <w:rFonts w:asciiTheme="minorHAnsi" w:hAnsiTheme="minorHAnsi"/>
                    <w:sz w:val="22"/>
                    <w:szCs w:val="22"/>
                  </w:rPr>
                  <w:t xml:space="preserve"> (1864-1867)</w:t>
                </w:r>
              </w:p>
              <w:p w14:paraId="43347054" w14:textId="77777777" w:rsidR="00B8024A" w:rsidRPr="00C2232C" w:rsidRDefault="003E26CB" w:rsidP="00B8024A">
                <w:pPr>
                  <w:pStyle w:val="Normal1"/>
                  <w:rPr>
                    <w:rFonts w:asciiTheme="minorHAnsi" w:hAnsiTheme="minorHAnsi"/>
                    <w:sz w:val="22"/>
                    <w:szCs w:val="22"/>
                  </w:rPr>
                </w:pPr>
                <w:r>
                  <w:rPr>
                    <w:rFonts w:asciiTheme="minorHAnsi" w:hAnsiTheme="minorHAnsi"/>
                    <w:sz w:val="22"/>
                    <w:szCs w:val="22"/>
                  </w:rPr>
                  <w:t>‘</w:t>
                </w:r>
                <w:proofErr w:type="spellStart"/>
                <w:r>
                  <w:rPr>
                    <w:rFonts w:asciiTheme="minorHAnsi" w:hAnsiTheme="minorHAnsi"/>
                    <w:sz w:val="22"/>
                    <w:szCs w:val="22"/>
                  </w:rPr>
                  <w:t>Brise</w:t>
                </w:r>
                <w:proofErr w:type="spellEnd"/>
                <w:r>
                  <w:rPr>
                    <w:rFonts w:asciiTheme="minorHAnsi" w:hAnsiTheme="minorHAnsi"/>
                    <w:sz w:val="22"/>
                    <w:szCs w:val="22"/>
                  </w:rPr>
                  <w:t xml:space="preserve"> Marine’</w:t>
                </w:r>
                <w:r w:rsidR="00B8024A" w:rsidRPr="00C2232C">
                  <w:rPr>
                    <w:rFonts w:asciiTheme="minorHAnsi" w:hAnsiTheme="minorHAnsi"/>
                    <w:sz w:val="22"/>
                    <w:szCs w:val="22"/>
                  </w:rPr>
                  <w:t xml:space="preserve"> (1865)</w:t>
                </w:r>
              </w:p>
              <w:p w14:paraId="4DC626A6" w14:textId="77777777" w:rsidR="00B8024A" w:rsidRPr="00C2232C" w:rsidRDefault="003E26CB" w:rsidP="00B8024A">
                <w:pPr>
                  <w:pStyle w:val="Normal1"/>
                  <w:rPr>
                    <w:rFonts w:asciiTheme="minorHAnsi" w:hAnsiTheme="minorHAnsi"/>
                    <w:i/>
                    <w:sz w:val="22"/>
                    <w:szCs w:val="22"/>
                  </w:rPr>
                </w:pPr>
                <w:r>
                  <w:rPr>
                    <w:rFonts w:asciiTheme="minorHAnsi" w:hAnsiTheme="minorHAnsi"/>
                    <w:sz w:val="22"/>
                    <w:szCs w:val="22"/>
                  </w:rPr>
                  <w:t xml:space="preserve">‘Don du </w:t>
                </w:r>
                <w:proofErr w:type="spellStart"/>
                <w:r>
                  <w:rPr>
                    <w:rFonts w:asciiTheme="minorHAnsi" w:hAnsiTheme="minorHAnsi"/>
                    <w:sz w:val="22"/>
                    <w:szCs w:val="22"/>
                  </w:rPr>
                  <w:t>Poème</w:t>
                </w:r>
                <w:proofErr w:type="spellEnd"/>
                <w:r>
                  <w:rPr>
                    <w:rFonts w:asciiTheme="minorHAnsi" w:hAnsiTheme="minorHAnsi"/>
                    <w:sz w:val="22"/>
                    <w:szCs w:val="22"/>
                  </w:rPr>
                  <w:t>’</w:t>
                </w:r>
                <w:r w:rsidR="00B8024A" w:rsidRPr="00C2232C">
                  <w:rPr>
                    <w:rFonts w:asciiTheme="minorHAnsi" w:hAnsiTheme="minorHAnsi"/>
                    <w:sz w:val="22"/>
                    <w:szCs w:val="22"/>
                  </w:rPr>
                  <w:t xml:space="preserve"> (1865)</w:t>
                </w:r>
              </w:p>
              <w:p w14:paraId="45C589DE"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i/>
                    <w:sz w:val="22"/>
                    <w:szCs w:val="22"/>
                  </w:rPr>
                  <w:t>L'Après</w:t>
                </w:r>
                <w:proofErr w:type="spellEnd"/>
                <w:r w:rsidRPr="00C2232C">
                  <w:rPr>
                    <w:rFonts w:asciiTheme="minorHAnsi" w:hAnsiTheme="minorHAnsi"/>
                    <w:i/>
                    <w:sz w:val="22"/>
                    <w:szCs w:val="22"/>
                  </w:rPr>
                  <w:t xml:space="preserve">-midi d'un </w:t>
                </w:r>
                <w:proofErr w:type="spellStart"/>
                <w:r w:rsidRPr="00C2232C">
                  <w:rPr>
                    <w:rFonts w:asciiTheme="minorHAnsi" w:hAnsiTheme="minorHAnsi"/>
                    <w:i/>
                    <w:sz w:val="22"/>
                    <w:szCs w:val="22"/>
                  </w:rPr>
                  <w:t>faune</w:t>
                </w:r>
                <w:proofErr w:type="spellEnd"/>
                <w:r w:rsidRPr="00C2232C">
                  <w:rPr>
                    <w:rFonts w:asciiTheme="minorHAnsi" w:hAnsiTheme="minorHAnsi"/>
                    <w:sz w:val="22"/>
                    <w:szCs w:val="22"/>
                  </w:rPr>
                  <w:t xml:space="preserve"> (1876)</w:t>
                </w:r>
              </w:p>
              <w:p w14:paraId="4646E224"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sz w:val="22"/>
                    <w:szCs w:val="22"/>
                  </w:rPr>
                  <w:t xml:space="preserve">Preface to William Beckford’s </w:t>
                </w:r>
                <w:proofErr w:type="spellStart"/>
                <w:r w:rsidRPr="00C2232C">
                  <w:rPr>
                    <w:rFonts w:asciiTheme="minorHAnsi" w:hAnsiTheme="minorHAnsi"/>
                    <w:i/>
                    <w:sz w:val="22"/>
                    <w:szCs w:val="22"/>
                  </w:rPr>
                  <w:t>Vathek</w:t>
                </w:r>
                <w:proofErr w:type="spellEnd"/>
                <w:r w:rsidRPr="00C2232C">
                  <w:rPr>
                    <w:rFonts w:asciiTheme="minorHAnsi" w:hAnsiTheme="minorHAnsi"/>
                    <w:sz w:val="22"/>
                    <w:szCs w:val="22"/>
                  </w:rPr>
                  <w:t xml:space="preserve"> (1876)</w:t>
                </w:r>
              </w:p>
              <w:p w14:paraId="285E4669"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 xml:space="preserve">Les mots </w:t>
                </w:r>
                <w:proofErr w:type="spellStart"/>
                <w:r w:rsidRPr="00C2232C">
                  <w:rPr>
                    <w:rFonts w:asciiTheme="minorHAnsi" w:hAnsiTheme="minorHAnsi"/>
                    <w:i/>
                    <w:sz w:val="22"/>
                    <w:szCs w:val="22"/>
                  </w:rPr>
                  <w:t>anglais</w:t>
                </w:r>
                <w:proofErr w:type="spellEnd"/>
                <w:r w:rsidRPr="00C2232C">
                  <w:rPr>
                    <w:rFonts w:asciiTheme="minorHAnsi" w:hAnsiTheme="minorHAnsi"/>
                    <w:sz w:val="22"/>
                    <w:szCs w:val="22"/>
                  </w:rPr>
                  <w:t xml:space="preserve"> (1877)</w:t>
                </w:r>
              </w:p>
              <w:p w14:paraId="43C000FD"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 xml:space="preserve">Les </w:t>
                </w:r>
                <w:proofErr w:type="spellStart"/>
                <w:r w:rsidRPr="00C2232C">
                  <w:rPr>
                    <w:rFonts w:asciiTheme="minorHAnsi" w:hAnsiTheme="minorHAnsi"/>
                    <w:i/>
                    <w:sz w:val="22"/>
                    <w:szCs w:val="22"/>
                  </w:rPr>
                  <w:t>Dieux</w:t>
                </w:r>
                <w:proofErr w:type="spellEnd"/>
                <w:r w:rsidRPr="00C2232C">
                  <w:rPr>
                    <w:rFonts w:asciiTheme="minorHAnsi" w:hAnsiTheme="minorHAnsi"/>
                    <w:i/>
                    <w:sz w:val="22"/>
                    <w:szCs w:val="22"/>
                  </w:rPr>
                  <w:t xml:space="preserve"> antiques</w:t>
                </w:r>
                <w:r w:rsidRPr="00C2232C">
                  <w:rPr>
                    <w:rFonts w:asciiTheme="minorHAnsi" w:hAnsiTheme="minorHAnsi"/>
                    <w:sz w:val="22"/>
                    <w:szCs w:val="22"/>
                  </w:rPr>
                  <w:t xml:space="preserve"> (1880)</w:t>
                </w:r>
              </w:p>
              <w:p w14:paraId="37F2B164"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 xml:space="preserve">Album de </w:t>
                </w:r>
                <w:proofErr w:type="spellStart"/>
                <w:r w:rsidRPr="00C2232C">
                  <w:rPr>
                    <w:rFonts w:asciiTheme="minorHAnsi" w:hAnsiTheme="minorHAnsi"/>
                    <w:i/>
                    <w:sz w:val="22"/>
                    <w:szCs w:val="22"/>
                  </w:rPr>
                  <w:t>vers</w:t>
                </w:r>
                <w:proofErr w:type="spellEnd"/>
                <w:r w:rsidRPr="00C2232C">
                  <w:rPr>
                    <w:rFonts w:asciiTheme="minorHAnsi" w:hAnsiTheme="minorHAnsi"/>
                    <w:i/>
                    <w:sz w:val="22"/>
                    <w:szCs w:val="22"/>
                  </w:rPr>
                  <w:t xml:space="preserve"> et de prose</w:t>
                </w:r>
                <w:r w:rsidRPr="00C2232C">
                  <w:rPr>
                    <w:rFonts w:asciiTheme="minorHAnsi" w:hAnsiTheme="minorHAnsi"/>
                    <w:sz w:val="22"/>
                    <w:szCs w:val="22"/>
                  </w:rPr>
                  <w:t xml:space="preserve"> (1887)</w:t>
                </w:r>
              </w:p>
              <w:p w14:paraId="748C2E1B"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i/>
                    <w:sz w:val="22"/>
                    <w:szCs w:val="22"/>
                  </w:rPr>
                  <w:t>Pages</w:t>
                </w:r>
                <w:r w:rsidRPr="00C2232C">
                  <w:rPr>
                    <w:rFonts w:asciiTheme="minorHAnsi" w:hAnsiTheme="minorHAnsi"/>
                    <w:sz w:val="22"/>
                    <w:szCs w:val="22"/>
                  </w:rPr>
                  <w:t xml:space="preserve"> (1891)</w:t>
                </w:r>
              </w:p>
              <w:p w14:paraId="40D1A769" w14:textId="77777777" w:rsidR="00B8024A" w:rsidRPr="00C2232C" w:rsidRDefault="003E26CB" w:rsidP="00B8024A">
                <w:pPr>
                  <w:pStyle w:val="Normal1"/>
                  <w:rPr>
                    <w:rFonts w:asciiTheme="minorHAnsi" w:hAnsiTheme="minorHAnsi"/>
                    <w:i/>
                    <w:sz w:val="22"/>
                    <w:szCs w:val="22"/>
                  </w:rPr>
                </w:pPr>
                <w:r>
                  <w:rPr>
                    <w:rFonts w:asciiTheme="minorHAnsi" w:hAnsiTheme="minorHAnsi"/>
                    <w:sz w:val="22"/>
                    <w:szCs w:val="22"/>
                  </w:rPr>
                  <w:lastRenderedPageBreak/>
                  <w:t xml:space="preserve">‘La </w:t>
                </w:r>
                <w:proofErr w:type="spellStart"/>
                <w:r>
                  <w:rPr>
                    <w:rFonts w:asciiTheme="minorHAnsi" w:hAnsiTheme="minorHAnsi"/>
                    <w:sz w:val="22"/>
                    <w:szCs w:val="22"/>
                  </w:rPr>
                  <w:t>musique</w:t>
                </w:r>
                <w:proofErr w:type="spellEnd"/>
                <w:r>
                  <w:rPr>
                    <w:rFonts w:asciiTheme="minorHAnsi" w:hAnsiTheme="minorHAnsi"/>
                    <w:sz w:val="22"/>
                    <w:szCs w:val="22"/>
                  </w:rPr>
                  <w:t xml:space="preserve"> et les </w:t>
                </w:r>
                <w:proofErr w:type="spellStart"/>
                <w:r>
                  <w:rPr>
                    <w:rFonts w:asciiTheme="minorHAnsi" w:hAnsiTheme="minorHAnsi"/>
                    <w:sz w:val="22"/>
                    <w:szCs w:val="22"/>
                  </w:rPr>
                  <w:t>lettres</w:t>
                </w:r>
                <w:proofErr w:type="spellEnd"/>
                <w:r>
                  <w:rPr>
                    <w:rFonts w:asciiTheme="minorHAnsi" w:hAnsiTheme="minorHAnsi"/>
                    <w:sz w:val="22"/>
                    <w:szCs w:val="22"/>
                  </w:rPr>
                  <w:t>’</w:t>
                </w:r>
                <w:r w:rsidR="00B8024A" w:rsidRPr="00C2232C">
                  <w:rPr>
                    <w:rFonts w:asciiTheme="minorHAnsi" w:hAnsiTheme="minorHAnsi"/>
                    <w:sz w:val="22"/>
                    <w:szCs w:val="22"/>
                  </w:rPr>
                  <w:t xml:space="preserve"> (1895)</w:t>
                </w:r>
              </w:p>
              <w:p w14:paraId="46104CAC"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Divagations</w:t>
                </w:r>
                <w:r w:rsidRPr="00C2232C">
                  <w:rPr>
                    <w:rFonts w:asciiTheme="minorHAnsi" w:hAnsiTheme="minorHAnsi"/>
                    <w:sz w:val="22"/>
                    <w:szCs w:val="22"/>
                  </w:rPr>
                  <w:t xml:space="preserve"> (1897)</w:t>
                </w:r>
              </w:p>
              <w:p w14:paraId="7A5A410A"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i/>
                    <w:sz w:val="22"/>
                    <w:szCs w:val="22"/>
                  </w:rPr>
                  <w:t xml:space="preserve">Un coup de </w:t>
                </w:r>
                <w:proofErr w:type="spellStart"/>
                <w:r w:rsidRPr="00C2232C">
                  <w:rPr>
                    <w:rFonts w:asciiTheme="minorHAnsi" w:hAnsiTheme="minorHAnsi"/>
                    <w:i/>
                    <w:sz w:val="22"/>
                    <w:szCs w:val="22"/>
                  </w:rPr>
                  <w:t>dés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jamais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n'abolira</w:t>
                </w:r>
                <w:proofErr w:type="spellEnd"/>
                <w:r w:rsidRPr="00C2232C">
                  <w:rPr>
                    <w:rFonts w:asciiTheme="minorHAnsi" w:hAnsiTheme="minorHAnsi"/>
                    <w:i/>
                    <w:sz w:val="22"/>
                    <w:szCs w:val="22"/>
                  </w:rPr>
                  <w:t xml:space="preserve"> le </w:t>
                </w:r>
                <w:proofErr w:type="spellStart"/>
                <w:r w:rsidRPr="00C2232C">
                  <w:rPr>
                    <w:rFonts w:asciiTheme="minorHAnsi" w:hAnsiTheme="minorHAnsi"/>
                    <w:i/>
                    <w:sz w:val="22"/>
                    <w:szCs w:val="22"/>
                  </w:rPr>
                  <w:t>hasard</w:t>
                </w:r>
                <w:proofErr w:type="spellEnd"/>
                <w:r w:rsidRPr="00C2232C">
                  <w:rPr>
                    <w:rFonts w:asciiTheme="minorHAnsi" w:hAnsiTheme="minorHAnsi"/>
                    <w:sz w:val="22"/>
                    <w:szCs w:val="22"/>
                  </w:rPr>
                  <w:t xml:space="preserve"> (1st ed. with preface by </w:t>
                </w:r>
                <w:proofErr w:type="spellStart"/>
                <w:r w:rsidRPr="00C2232C">
                  <w:rPr>
                    <w:rFonts w:asciiTheme="minorHAnsi" w:hAnsiTheme="minorHAnsi"/>
                    <w:sz w:val="22"/>
                    <w:szCs w:val="22"/>
                  </w:rPr>
                  <w:t>Mallarmé</w:t>
                </w:r>
                <w:proofErr w:type="spellEnd"/>
                <w:r w:rsidRPr="00C2232C">
                  <w:rPr>
                    <w:rFonts w:asciiTheme="minorHAnsi" w:hAnsiTheme="minorHAnsi"/>
                    <w:sz w:val="22"/>
                    <w:szCs w:val="22"/>
                  </w:rPr>
                  <w:t>, 1897)</w:t>
                </w:r>
              </w:p>
              <w:p w14:paraId="737E25AD" w14:textId="77777777" w:rsidR="00B8024A" w:rsidRPr="00C2232C" w:rsidRDefault="00B8024A" w:rsidP="00B8024A">
                <w:pPr>
                  <w:pStyle w:val="Normal1"/>
                  <w:rPr>
                    <w:rFonts w:asciiTheme="minorHAnsi" w:hAnsiTheme="minorHAnsi"/>
                    <w:sz w:val="22"/>
                    <w:szCs w:val="22"/>
                  </w:rPr>
                </w:pPr>
              </w:p>
              <w:p w14:paraId="4978403A" w14:textId="77777777" w:rsidR="00B8024A" w:rsidRPr="00C2232C" w:rsidRDefault="00B8024A" w:rsidP="00B8024A">
                <w:pPr>
                  <w:pStyle w:val="Heading1"/>
                  <w:outlineLvl w:val="0"/>
                  <w:rPr>
                    <w:i/>
                    <w:szCs w:val="22"/>
                  </w:rPr>
                </w:pPr>
                <w:r w:rsidRPr="00C2232C">
                  <w:rPr>
                    <w:szCs w:val="22"/>
                  </w:rPr>
                  <w:t>Posthumous Publications</w:t>
                </w:r>
              </w:p>
              <w:p w14:paraId="2544DDF1" w14:textId="77777777" w:rsidR="00B8024A" w:rsidRPr="00C2232C" w:rsidRDefault="00B8024A" w:rsidP="00B8024A">
                <w:pPr>
                  <w:pStyle w:val="Normal1"/>
                  <w:rPr>
                    <w:rFonts w:asciiTheme="minorHAnsi" w:hAnsiTheme="minorHAnsi"/>
                    <w:i/>
                    <w:sz w:val="22"/>
                    <w:szCs w:val="22"/>
                  </w:rPr>
                </w:pPr>
                <w:proofErr w:type="spellStart"/>
                <w:r w:rsidRPr="00C2232C">
                  <w:rPr>
                    <w:rFonts w:asciiTheme="minorHAnsi" w:hAnsiTheme="minorHAnsi"/>
                    <w:i/>
                    <w:sz w:val="22"/>
                    <w:szCs w:val="22"/>
                  </w:rPr>
                  <w:t>Poésies</w:t>
                </w:r>
                <w:proofErr w:type="spellEnd"/>
                <w:r w:rsidRPr="00C2232C">
                  <w:rPr>
                    <w:rFonts w:asciiTheme="minorHAnsi" w:hAnsiTheme="minorHAnsi"/>
                    <w:sz w:val="22"/>
                    <w:szCs w:val="22"/>
                  </w:rPr>
                  <w:t xml:space="preserve"> (1899)</w:t>
                </w:r>
              </w:p>
              <w:p w14:paraId="5E033D77"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 xml:space="preserve">Un coup de </w:t>
                </w:r>
                <w:proofErr w:type="spellStart"/>
                <w:r w:rsidRPr="00C2232C">
                  <w:rPr>
                    <w:rFonts w:asciiTheme="minorHAnsi" w:hAnsiTheme="minorHAnsi"/>
                    <w:i/>
                    <w:sz w:val="22"/>
                    <w:szCs w:val="22"/>
                  </w:rPr>
                  <w:t>dés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jamais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n'abolira</w:t>
                </w:r>
                <w:proofErr w:type="spellEnd"/>
                <w:r w:rsidRPr="00C2232C">
                  <w:rPr>
                    <w:rFonts w:asciiTheme="minorHAnsi" w:hAnsiTheme="minorHAnsi"/>
                    <w:i/>
                    <w:sz w:val="22"/>
                    <w:szCs w:val="22"/>
                  </w:rPr>
                  <w:t xml:space="preserve"> le </w:t>
                </w:r>
                <w:proofErr w:type="spellStart"/>
                <w:r w:rsidRPr="00C2232C">
                  <w:rPr>
                    <w:rFonts w:asciiTheme="minorHAnsi" w:hAnsiTheme="minorHAnsi"/>
                    <w:i/>
                    <w:sz w:val="22"/>
                    <w:szCs w:val="22"/>
                  </w:rPr>
                  <w:t>hasard</w:t>
                </w:r>
                <w:proofErr w:type="spellEnd"/>
                <w:r w:rsidRPr="00C2232C">
                  <w:rPr>
                    <w:rFonts w:asciiTheme="minorHAnsi" w:hAnsiTheme="minorHAnsi"/>
                    <w:sz w:val="22"/>
                    <w:szCs w:val="22"/>
                  </w:rPr>
                  <w:t xml:space="preserve"> (1914)</w:t>
                </w:r>
              </w:p>
              <w:p w14:paraId="3D59F30B" w14:textId="77777777" w:rsidR="00B8024A" w:rsidRPr="00C2232C" w:rsidRDefault="00B8024A" w:rsidP="00B8024A">
                <w:pPr>
                  <w:pStyle w:val="Normal1"/>
                  <w:rPr>
                    <w:rFonts w:asciiTheme="minorHAnsi" w:hAnsiTheme="minorHAnsi"/>
                    <w:i/>
                    <w:sz w:val="22"/>
                    <w:szCs w:val="22"/>
                  </w:rPr>
                </w:pPr>
                <w:proofErr w:type="spellStart"/>
                <w:r w:rsidRPr="00C2232C">
                  <w:rPr>
                    <w:rFonts w:asciiTheme="minorHAnsi" w:hAnsiTheme="minorHAnsi"/>
                    <w:i/>
                    <w:sz w:val="22"/>
                    <w:szCs w:val="22"/>
                  </w:rPr>
                  <w:t>Vers</w:t>
                </w:r>
                <w:proofErr w:type="spellEnd"/>
                <w:r w:rsidRPr="00C2232C">
                  <w:rPr>
                    <w:rFonts w:asciiTheme="minorHAnsi" w:hAnsiTheme="minorHAnsi"/>
                    <w:i/>
                    <w:sz w:val="22"/>
                    <w:szCs w:val="22"/>
                  </w:rPr>
                  <w:t xml:space="preserve"> de </w:t>
                </w:r>
                <w:proofErr w:type="spellStart"/>
                <w:r w:rsidRPr="00C2232C">
                  <w:rPr>
                    <w:rFonts w:asciiTheme="minorHAnsi" w:hAnsiTheme="minorHAnsi"/>
                    <w:i/>
                    <w:sz w:val="22"/>
                    <w:szCs w:val="22"/>
                  </w:rPr>
                  <w:t>circonstance</w:t>
                </w:r>
                <w:proofErr w:type="spellEnd"/>
                <w:r w:rsidRPr="00C2232C">
                  <w:rPr>
                    <w:rFonts w:asciiTheme="minorHAnsi" w:hAnsiTheme="minorHAnsi"/>
                    <w:sz w:val="22"/>
                    <w:szCs w:val="22"/>
                  </w:rPr>
                  <w:t xml:space="preserve"> (1920)</w:t>
                </w:r>
              </w:p>
              <w:p w14:paraId="3ECDCDA7" w14:textId="77777777" w:rsidR="00B8024A" w:rsidRPr="00C2232C" w:rsidRDefault="00B8024A" w:rsidP="00B8024A">
                <w:pPr>
                  <w:pStyle w:val="Normal1"/>
                  <w:rPr>
                    <w:rFonts w:asciiTheme="minorHAnsi" w:hAnsiTheme="minorHAnsi"/>
                    <w:i/>
                    <w:sz w:val="22"/>
                    <w:szCs w:val="22"/>
                  </w:rPr>
                </w:pPr>
                <w:proofErr w:type="spellStart"/>
                <w:r w:rsidRPr="00C2232C">
                  <w:rPr>
                    <w:rFonts w:asciiTheme="minorHAnsi" w:hAnsiTheme="minorHAnsi"/>
                    <w:i/>
                    <w:sz w:val="22"/>
                    <w:szCs w:val="22"/>
                  </w:rPr>
                  <w:t>Igitur</w:t>
                </w:r>
                <w:proofErr w:type="spellEnd"/>
                <w:r w:rsidRPr="00C2232C">
                  <w:rPr>
                    <w:rFonts w:asciiTheme="minorHAnsi" w:hAnsiTheme="minorHAnsi"/>
                    <w:sz w:val="22"/>
                    <w:szCs w:val="22"/>
                  </w:rPr>
                  <w:t xml:space="preserve"> (1925)</w:t>
                </w:r>
              </w:p>
              <w:p w14:paraId="785765A4"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i/>
                    <w:sz w:val="22"/>
                    <w:szCs w:val="22"/>
                  </w:rPr>
                  <w:t>Contes</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indiens</w:t>
                </w:r>
                <w:proofErr w:type="spellEnd"/>
                <w:r w:rsidRPr="00C2232C">
                  <w:rPr>
                    <w:rFonts w:asciiTheme="minorHAnsi" w:hAnsiTheme="minorHAnsi"/>
                    <w:sz w:val="22"/>
                    <w:szCs w:val="22"/>
                  </w:rPr>
                  <w:t xml:space="preserve"> (1927)</w:t>
                </w:r>
              </w:p>
              <w:p w14:paraId="4BE34CF2" w14:textId="77777777" w:rsidR="00B8024A" w:rsidRPr="00C2232C" w:rsidRDefault="00B8024A" w:rsidP="00B8024A">
                <w:pPr>
                  <w:pStyle w:val="Normal1"/>
                  <w:rPr>
                    <w:rFonts w:asciiTheme="minorHAnsi" w:hAnsiTheme="minorHAnsi"/>
                    <w:sz w:val="22"/>
                    <w:szCs w:val="22"/>
                  </w:rPr>
                </w:pPr>
                <w:r w:rsidRPr="00C2232C">
                  <w:rPr>
                    <w:rFonts w:asciiTheme="minorHAnsi" w:hAnsiTheme="minorHAnsi"/>
                    <w:sz w:val="22"/>
                    <w:szCs w:val="22"/>
                  </w:rPr>
                  <w:t xml:space="preserve">Pour un </w:t>
                </w:r>
                <w:proofErr w:type="spellStart"/>
                <w:r w:rsidRPr="00C2232C">
                  <w:rPr>
                    <w:rFonts w:asciiTheme="minorHAnsi" w:hAnsiTheme="minorHAnsi"/>
                    <w:sz w:val="22"/>
                    <w:szCs w:val="22"/>
                  </w:rPr>
                  <w:t>tombeau</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d'Anatole</w:t>
                </w:r>
                <w:proofErr w:type="spellEnd"/>
                <w:r w:rsidRPr="00C2232C">
                  <w:rPr>
                    <w:rFonts w:asciiTheme="minorHAnsi" w:hAnsiTheme="minorHAnsi"/>
                    <w:sz w:val="22"/>
                    <w:szCs w:val="22"/>
                  </w:rPr>
                  <w:t xml:space="preserve"> (1961)</w:t>
                </w:r>
              </w:p>
              <w:p w14:paraId="6A0BD03B" w14:textId="77777777" w:rsidR="00B8024A" w:rsidRPr="00C2232C" w:rsidRDefault="00B8024A" w:rsidP="00B8024A">
                <w:pPr>
                  <w:pStyle w:val="Normal1"/>
                  <w:rPr>
                    <w:rFonts w:asciiTheme="minorHAnsi" w:hAnsiTheme="minorHAnsi"/>
                    <w:sz w:val="22"/>
                    <w:szCs w:val="22"/>
                  </w:rPr>
                </w:pPr>
              </w:p>
              <w:p w14:paraId="62404BFC" w14:textId="77777777" w:rsidR="00B8024A" w:rsidRPr="00C2232C" w:rsidRDefault="00B8024A" w:rsidP="00B8024A">
                <w:pPr>
                  <w:pStyle w:val="Heading1"/>
                  <w:outlineLvl w:val="0"/>
                  <w:rPr>
                    <w:i/>
                    <w:szCs w:val="22"/>
                  </w:rPr>
                </w:pPr>
                <w:r w:rsidRPr="00C2232C">
                  <w:rPr>
                    <w:szCs w:val="22"/>
                  </w:rPr>
                  <w:t>Translations</w:t>
                </w:r>
              </w:p>
              <w:p w14:paraId="57AFF99B" w14:textId="77777777" w:rsidR="00B8024A" w:rsidRPr="00C2232C" w:rsidRDefault="00B8024A" w:rsidP="00B8024A">
                <w:pPr>
                  <w:pStyle w:val="Normal1"/>
                  <w:rPr>
                    <w:rFonts w:asciiTheme="minorHAnsi" w:hAnsiTheme="minorHAnsi"/>
                    <w:i/>
                    <w:sz w:val="22"/>
                    <w:szCs w:val="22"/>
                  </w:rPr>
                </w:pPr>
                <w:r w:rsidRPr="00C2232C">
                  <w:rPr>
                    <w:rFonts w:asciiTheme="minorHAnsi" w:hAnsiTheme="minorHAnsi"/>
                    <w:i/>
                    <w:sz w:val="22"/>
                    <w:szCs w:val="22"/>
                  </w:rPr>
                  <w:t xml:space="preserve">Le </w:t>
                </w:r>
                <w:proofErr w:type="spellStart"/>
                <w:r w:rsidRPr="00C2232C">
                  <w:rPr>
                    <w:rFonts w:asciiTheme="minorHAnsi" w:hAnsiTheme="minorHAnsi"/>
                    <w:i/>
                    <w:sz w:val="22"/>
                    <w:szCs w:val="22"/>
                  </w:rPr>
                  <w:t>Corbeau</w:t>
                </w:r>
                <w:proofErr w:type="spellEnd"/>
                <w:r w:rsidRPr="00C2232C">
                  <w:rPr>
                    <w:rFonts w:asciiTheme="minorHAnsi" w:hAnsiTheme="minorHAnsi"/>
                    <w:i/>
                    <w:sz w:val="22"/>
                    <w:szCs w:val="22"/>
                  </w:rPr>
                  <w:t xml:space="preserve"> </w:t>
                </w:r>
                <w:proofErr w:type="spellStart"/>
                <w:r w:rsidRPr="00C2232C">
                  <w:rPr>
                    <w:rFonts w:asciiTheme="minorHAnsi" w:hAnsiTheme="minorHAnsi"/>
                    <w:i/>
                    <w:sz w:val="22"/>
                    <w:szCs w:val="22"/>
                  </w:rPr>
                  <w:t>d'Edgar</w:t>
                </w:r>
                <w:proofErr w:type="spellEnd"/>
                <w:r w:rsidRPr="00C2232C">
                  <w:rPr>
                    <w:rFonts w:asciiTheme="minorHAnsi" w:hAnsiTheme="minorHAnsi"/>
                    <w:i/>
                    <w:sz w:val="22"/>
                    <w:szCs w:val="22"/>
                  </w:rPr>
                  <w:t xml:space="preserve"> Poe (The Raven)</w:t>
                </w:r>
                <w:r w:rsidRPr="00C2232C">
                  <w:rPr>
                    <w:rFonts w:asciiTheme="minorHAnsi" w:hAnsiTheme="minorHAnsi"/>
                    <w:sz w:val="22"/>
                    <w:szCs w:val="22"/>
                  </w:rPr>
                  <w:t xml:space="preserve">, illustrations by </w:t>
                </w:r>
                <w:proofErr w:type="spellStart"/>
                <w:r w:rsidRPr="00C2232C">
                  <w:rPr>
                    <w:rFonts w:asciiTheme="minorHAnsi" w:hAnsiTheme="minorHAnsi"/>
                    <w:sz w:val="22"/>
                    <w:szCs w:val="22"/>
                  </w:rPr>
                  <w:t>Édouard</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Manet</w:t>
                </w:r>
                <w:proofErr w:type="spellEnd"/>
                <w:r w:rsidRPr="00C2232C">
                  <w:rPr>
                    <w:rFonts w:asciiTheme="minorHAnsi" w:hAnsiTheme="minorHAnsi"/>
                    <w:sz w:val="22"/>
                    <w:szCs w:val="22"/>
                  </w:rPr>
                  <w:t xml:space="preserve"> (1875)</w:t>
                </w:r>
              </w:p>
              <w:p w14:paraId="1507A134" w14:textId="77777777" w:rsidR="00B8024A" w:rsidRPr="00C2232C" w:rsidRDefault="00B8024A" w:rsidP="00B8024A">
                <w:pPr>
                  <w:pStyle w:val="Normal1"/>
                  <w:rPr>
                    <w:rFonts w:asciiTheme="minorHAnsi" w:hAnsiTheme="minorHAnsi"/>
                    <w:sz w:val="22"/>
                    <w:szCs w:val="22"/>
                  </w:rPr>
                </w:pPr>
                <w:proofErr w:type="spellStart"/>
                <w:r w:rsidRPr="00C2232C">
                  <w:rPr>
                    <w:rFonts w:asciiTheme="minorHAnsi" w:hAnsiTheme="minorHAnsi"/>
                    <w:i/>
                    <w:sz w:val="22"/>
                    <w:szCs w:val="22"/>
                  </w:rPr>
                  <w:t>L'Étoile</w:t>
                </w:r>
                <w:proofErr w:type="spellEnd"/>
                <w:r w:rsidRPr="00C2232C">
                  <w:rPr>
                    <w:rFonts w:asciiTheme="minorHAnsi" w:hAnsiTheme="minorHAnsi"/>
                    <w:i/>
                    <w:sz w:val="22"/>
                    <w:szCs w:val="22"/>
                  </w:rPr>
                  <w:t xml:space="preserve"> des </w:t>
                </w:r>
                <w:proofErr w:type="spellStart"/>
                <w:r w:rsidRPr="00C2232C">
                  <w:rPr>
                    <w:rFonts w:asciiTheme="minorHAnsi" w:hAnsiTheme="minorHAnsi"/>
                    <w:i/>
                    <w:sz w:val="22"/>
                    <w:szCs w:val="22"/>
                  </w:rPr>
                  <w:t>fées</w:t>
                </w:r>
                <w:proofErr w:type="spellEnd"/>
                <w:r w:rsidRPr="00C2232C">
                  <w:rPr>
                    <w:rFonts w:asciiTheme="minorHAnsi" w:hAnsiTheme="minorHAnsi"/>
                    <w:sz w:val="22"/>
                    <w:szCs w:val="22"/>
                  </w:rPr>
                  <w:t xml:space="preserve">, W.C. </w:t>
                </w:r>
                <w:proofErr w:type="spellStart"/>
                <w:r w:rsidRPr="00C2232C">
                  <w:rPr>
                    <w:rFonts w:asciiTheme="minorHAnsi" w:hAnsiTheme="minorHAnsi"/>
                    <w:sz w:val="22"/>
                    <w:szCs w:val="22"/>
                  </w:rPr>
                  <w:t>Elphinstone</w:t>
                </w:r>
                <w:proofErr w:type="spellEnd"/>
                <w:r w:rsidRPr="00C2232C">
                  <w:rPr>
                    <w:rFonts w:asciiTheme="minorHAnsi" w:hAnsiTheme="minorHAnsi"/>
                    <w:sz w:val="22"/>
                    <w:szCs w:val="22"/>
                  </w:rPr>
                  <w:t xml:space="preserve"> Hope (1881)</w:t>
                </w:r>
              </w:p>
              <w:p w14:paraId="60BFFEF6" w14:textId="77777777" w:rsidR="00B8024A" w:rsidRPr="00C2232C" w:rsidRDefault="00B8024A" w:rsidP="00B8024A">
                <w:pPr>
                  <w:pStyle w:val="Normal1"/>
                  <w:rPr>
                    <w:rFonts w:asciiTheme="minorHAnsi" w:hAnsiTheme="minorHAnsi"/>
                    <w:i/>
                    <w:sz w:val="22"/>
                    <w:szCs w:val="22"/>
                  </w:rPr>
                </w:pPr>
                <w:proofErr w:type="spellStart"/>
                <w:r w:rsidRPr="00C2232C">
                  <w:rPr>
                    <w:rFonts w:asciiTheme="minorHAnsi" w:hAnsiTheme="minorHAnsi"/>
                    <w:sz w:val="22"/>
                    <w:szCs w:val="22"/>
                  </w:rPr>
                  <w:t>Poèmes</w:t>
                </w:r>
                <w:proofErr w:type="spellEnd"/>
                <w:r w:rsidRPr="00C2232C">
                  <w:rPr>
                    <w:rFonts w:asciiTheme="minorHAnsi" w:hAnsiTheme="minorHAnsi"/>
                    <w:sz w:val="22"/>
                    <w:szCs w:val="22"/>
                  </w:rPr>
                  <w:t xml:space="preserve"> </w:t>
                </w:r>
                <w:proofErr w:type="spellStart"/>
                <w:r w:rsidRPr="00C2232C">
                  <w:rPr>
                    <w:rFonts w:asciiTheme="minorHAnsi" w:hAnsiTheme="minorHAnsi"/>
                    <w:sz w:val="22"/>
                    <w:szCs w:val="22"/>
                  </w:rPr>
                  <w:t>d'Edgar</w:t>
                </w:r>
                <w:proofErr w:type="spellEnd"/>
                <w:r w:rsidRPr="00C2232C">
                  <w:rPr>
                    <w:rFonts w:asciiTheme="minorHAnsi" w:hAnsiTheme="minorHAnsi"/>
                    <w:sz w:val="22"/>
                    <w:szCs w:val="22"/>
                  </w:rPr>
                  <w:t xml:space="preserve"> Poe (1888)</w:t>
                </w:r>
              </w:p>
              <w:p w14:paraId="40A5109D" w14:textId="77777777" w:rsidR="003F0D73" w:rsidRPr="00C2232C" w:rsidRDefault="00B8024A" w:rsidP="00B8024A">
                <w:r w:rsidRPr="00C2232C">
                  <w:rPr>
                    <w:i/>
                  </w:rPr>
                  <w:t>Le Ten o'clock de M. Whistler</w:t>
                </w:r>
                <w:r w:rsidRPr="00C2232C">
                  <w:t xml:space="preserve"> (1888)</w:t>
                </w:r>
              </w:p>
            </w:tc>
          </w:sdtContent>
        </w:sdt>
      </w:tr>
      <w:tr w:rsidR="003235A7" w:rsidRPr="00C2232C" w14:paraId="00FC0C5F" w14:textId="77777777" w:rsidTr="003235A7">
        <w:tc>
          <w:tcPr>
            <w:tcW w:w="9016" w:type="dxa"/>
          </w:tcPr>
          <w:p w14:paraId="6B179E2B" w14:textId="77777777" w:rsidR="003235A7" w:rsidRPr="00C2232C" w:rsidRDefault="003235A7" w:rsidP="008A5B87">
            <w:r w:rsidRPr="00C2232C">
              <w:rPr>
                <w:u w:val="single"/>
              </w:rPr>
              <w:lastRenderedPageBreak/>
              <w:t>Further reading</w:t>
            </w:r>
            <w:r w:rsidRPr="00C2232C">
              <w:t>:</w:t>
            </w:r>
          </w:p>
          <w:sdt>
            <w:sdtPr>
              <w:alias w:val="Further reading"/>
              <w:tag w:val="furtherReading"/>
              <w:id w:val="-1516217107"/>
              <w:placeholder>
                <w:docPart w:val="03B9A05CB9F7994A8E5F1D77F7FCA59E"/>
              </w:placeholder>
            </w:sdtPr>
            <w:sdtEndPr/>
            <w:sdtContent>
              <w:p w14:paraId="041BBA28" w14:textId="77777777" w:rsidR="00B8024A" w:rsidRPr="00C2232C" w:rsidRDefault="00B8024A" w:rsidP="00B8024A"/>
              <w:p w14:paraId="36C13E9D" w14:textId="77777777" w:rsidR="00BA1FE0" w:rsidRPr="00C2232C" w:rsidRDefault="00D26994" w:rsidP="00B8024A">
                <w:sdt>
                  <w:sdtPr>
                    <w:id w:val="1304510790"/>
                    <w:citation/>
                  </w:sdtPr>
                  <w:sdtEndPr/>
                  <w:sdtContent>
                    <w:r w:rsidR="00BA1FE0" w:rsidRPr="00C2232C">
                      <w:fldChar w:fldCharType="begin"/>
                    </w:r>
                    <w:r w:rsidR="00BA1FE0" w:rsidRPr="00C2232C">
                      <w:rPr>
                        <w:lang w:val="en-US"/>
                      </w:rPr>
                      <w:instrText xml:space="preserve"> CITATION Cat03 \l 1033 </w:instrText>
                    </w:r>
                    <w:r w:rsidR="00BA1FE0" w:rsidRPr="00C2232C">
                      <w:fldChar w:fldCharType="separate"/>
                    </w:r>
                    <w:r w:rsidR="003E26CB" w:rsidRPr="003E26CB">
                      <w:rPr>
                        <w:noProof/>
                        <w:lang w:val="en-US"/>
                      </w:rPr>
                      <w:t>(Catani)</w:t>
                    </w:r>
                    <w:r w:rsidR="00BA1FE0" w:rsidRPr="00C2232C">
                      <w:fldChar w:fldCharType="end"/>
                    </w:r>
                  </w:sdtContent>
                </w:sdt>
              </w:p>
              <w:p w14:paraId="2E8BDBB6" w14:textId="77777777" w:rsidR="00BA1FE0" w:rsidRPr="00C2232C" w:rsidRDefault="00BA1FE0" w:rsidP="00B8024A"/>
              <w:p w14:paraId="4678A451" w14:textId="77777777" w:rsidR="00BA1FE0" w:rsidRPr="00C2232C" w:rsidRDefault="00D26994" w:rsidP="00B8024A">
                <w:sdt>
                  <w:sdtPr>
                    <w:id w:val="-772550930"/>
                    <w:citation/>
                  </w:sdtPr>
                  <w:sdtEndPr/>
                  <w:sdtContent>
                    <w:r w:rsidR="00BA1FE0" w:rsidRPr="00C2232C">
                      <w:fldChar w:fldCharType="begin"/>
                    </w:r>
                    <w:r w:rsidR="00BA1FE0" w:rsidRPr="00C2232C">
                      <w:rPr>
                        <w:lang w:val="en-US"/>
                      </w:rPr>
                      <w:instrText xml:space="preserve"> CITATION Dur08 \l 1033 </w:instrText>
                    </w:r>
                    <w:r w:rsidR="00BA1FE0" w:rsidRPr="00C2232C">
                      <w:fldChar w:fldCharType="separate"/>
                    </w:r>
                    <w:r w:rsidR="003E26CB" w:rsidRPr="003E26CB">
                      <w:rPr>
                        <w:noProof/>
                        <w:lang w:val="en-US"/>
                      </w:rPr>
                      <w:t>(Durand)</w:t>
                    </w:r>
                    <w:r w:rsidR="00BA1FE0" w:rsidRPr="00C2232C">
                      <w:fldChar w:fldCharType="end"/>
                    </w:r>
                  </w:sdtContent>
                </w:sdt>
              </w:p>
              <w:p w14:paraId="1D44910B" w14:textId="77777777" w:rsidR="00BA1FE0" w:rsidRPr="00C2232C" w:rsidRDefault="00BA1FE0" w:rsidP="00B8024A"/>
              <w:p w14:paraId="6A7D0FC3" w14:textId="77777777" w:rsidR="00BA1FE0" w:rsidRPr="00C2232C" w:rsidRDefault="00D26994" w:rsidP="00B8024A">
                <w:sdt>
                  <w:sdtPr>
                    <w:id w:val="-137339726"/>
                    <w:citation/>
                  </w:sdtPr>
                  <w:sdtEndPr/>
                  <w:sdtContent>
                    <w:r w:rsidR="00BA1FE0" w:rsidRPr="00C2232C">
                      <w:fldChar w:fldCharType="begin"/>
                    </w:r>
                    <w:r w:rsidR="00BA1FE0" w:rsidRPr="00C2232C">
                      <w:rPr>
                        <w:lang w:val="en-US"/>
                      </w:rPr>
                      <w:instrText xml:space="preserve"> CITATION Llo99 \l 1033 </w:instrText>
                    </w:r>
                    <w:r w:rsidR="00BA1FE0" w:rsidRPr="00C2232C">
                      <w:fldChar w:fldCharType="separate"/>
                    </w:r>
                    <w:r w:rsidR="003E26CB" w:rsidRPr="003E26CB">
                      <w:rPr>
                        <w:noProof/>
                        <w:lang w:val="en-US"/>
                      </w:rPr>
                      <w:t>(Lloyd, Mallarmé: The Poet and His Circle)</w:t>
                    </w:r>
                    <w:r w:rsidR="00BA1FE0" w:rsidRPr="00C2232C">
                      <w:fldChar w:fldCharType="end"/>
                    </w:r>
                  </w:sdtContent>
                </w:sdt>
              </w:p>
              <w:p w14:paraId="5AD29197" w14:textId="77777777" w:rsidR="00BA1FE0" w:rsidRPr="00C2232C" w:rsidRDefault="00BA1FE0" w:rsidP="00B8024A"/>
              <w:p w14:paraId="5B284152" w14:textId="77777777" w:rsidR="00BA1FE0" w:rsidRPr="00C2232C" w:rsidRDefault="00D26994" w:rsidP="00B8024A">
                <w:sdt>
                  <w:sdtPr>
                    <w:id w:val="1168362459"/>
                    <w:citation/>
                  </w:sdtPr>
                  <w:sdtEndPr/>
                  <w:sdtContent>
                    <w:r w:rsidR="00BA1FE0" w:rsidRPr="00C2232C">
                      <w:fldChar w:fldCharType="begin"/>
                    </w:r>
                    <w:r w:rsidR="00BA1FE0" w:rsidRPr="00C2232C">
                      <w:rPr>
                        <w:lang w:val="en-US"/>
                      </w:rPr>
                      <w:instrText xml:space="preserve"> CITATION Llo87 \l 1033 </w:instrText>
                    </w:r>
                    <w:r w:rsidR="00BA1FE0" w:rsidRPr="00C2232C">
                      <w:fldChar w:fldCharType="separate"/>
                    </w:r>
                    <w:r w:rsidR="003E26CB" w:rsidRPr="003E26CB">
                      <w:rPr>
                        <w:noProof/>
                        <w:lang w:val="en-US"/>
                      </w:rPr>
                      <w:t>(Lloyd, Material Culture and Mass Consumption)</w:t>
                    </w:r>
                    <w:r w:rsidR="00BA1FE0" w:rsidRPr="00C2232C">
                      <w:fldChar w:fldCharType="end"/>
                    </w:r>
                  </w:sdtContent>
                </w:sdt>
              </w:p>
              <w:p w14:paraId="325EBD1C" w14:textId="77777777" w:rsidR="00BA1FE0" w:rsidRPr="00C2232C" w:rsidRDefault="00BA1FE0" w:rsidP="00B8024A"/>
              <w:p w14:paraId="7789983C" w14:textId="77777777" w:rsidR="00BA1FE0" w:rsidRPr="00C2232C" w:rsidRDefault="00D26994" w:rsidP="00B8024A">
                <w:sdt>
                  <w:sdtPr>
                    <w:id w:val="-1674873135"/>
                    <w:citation/>
                  </w:sdtPr>
                  <w:sdtEndPr/>
                  <w:sdtContent>
                    <w:r w:rsidR="00BA1FE0" w:rsidRPr="00C2232C">
                      <w:fldChar w:fldCharType="begin"/>
                    </w:r>
                    <w:r w:rsidR="00BA1FE0" w:rsidRPr="00C2232C">
                      <w:rPr>
                        <w:lang w:val="en-US"/>
                      </w:rPr>
                      <w:instrText xml:space="preserve"> CITATION Mei11 \l 1033 </w:instrText>
                    </w:r>
                    <w:r w:rsidR="00BA1FE0" w:rsidRPr="00C2232C">
                      <w:fldChar w:fldCharType="separate"/>
                    </w:r>
                    <w:r w:rsidR="003E26CB" w:rsidRPr="003E26CB">
                      <w:rPr>
                        <w:noProof/>
                        <w:lang w:val="en-US"/>
                      </w:rPr>
                      <w:t>(Meillassoux, Le Nombre et la Sirène - Un déchiffrage du Coup de dés de Mallarmé)</w:t>
                    </w:r>
                    <w:r w:rsidR="00BA1FE0" w:rsidRPr="00C2232C">
                      <w:fldChar w:fldCharType="end"/>
                    </w:r>
                  </w:sdtContent>
                </w:sdt>
              </w:p>
              <w:p w14:paraId="74A2376C" w14:textId="77777777" w:rsidR="00BA1FE0" w:rsidRPr="00C2232C" w:rsidRDefault="00BA1FE0" w:rsidP="00B8024A"/>
              <w:p w14:paraId="0E350D5E" w14:textId="77777777" w:rsidR="00BA1FE0" w:rsidRPr="00C2232C" w:rsidRDefault="00D26994" w:rsidP="00B8024A">
                <w:sdt>
                  <w:sdtPr>
                    <w:id w:val="274992101"/>
                    <w:citation/>
                  </w:sdtPr>
                  <w:sdtEndPr/>
                  <w:sdtContent>
                    <w:r w:rsidR="00BA1FE0" w:rsidRPr="00C2232C">
                      <w:fldChar w:fldCharType="begin"/>
                    </w:r>
                    <w:r w:rsidR="00BA1FE0" w:rsidRPr="00C2232C">
                      <w:rPr>
                        <w:lang w:val="en-US"/>
                      </w:rPr>
                      <w:instrText xml:space="preserve"> CITATION Mei12 \l 1033 </w:instrText>
                    </w:r>
                    <w:r w:rsidR="00BA1FE0" w:rsidRPr="00C2232C">
                      <w:fldChar w:fldCharType="separate"/>
                    </w:r>
                    <w:r w:rsidR="003E26CB" w:rsidRPr="003E26CB">
                      <w:rPr>
                        <w:noProof/>
                        <w:lang w:val="en-US"/>
                      </w:rPr>
                      <w:t>(Meillassoux, The Number and the Siren : A Decipherment of Mallarmé's Coup de dés)</w:t>
                    </w:r>
                    <w:r w:rsidR="00BA1FE0" w:rsidRPr="00C2232C">
                      <w:fldChar w:fldCharType="end"/>
                    </w:r>
                  </w:sdtContent>
                </w:sdt>
              </w:p>
              <w:p w14:paraId="244E8E9D" w14:textId="77777777" w:rsidR="00BA1FE0" w:rsidRPr="00C2232C" w:rsidRDefault="00BA1FE0" w:rsidP="00B8024A"/>
              <w:p w14:paraId="74C1F11A" w14:textId="77777777" w:rsidR="00BA1FE0" w:rsidRPr="00C2232C" w:rsidRDefault="00D26994" w:rsidP="00B8024A">
                <w:sdt>
                  <w:sdtPr>
                    <w:id w:val="441037360"/>
                    <w:citation/>
                  </w:sdtPr>
                  <w:sdtEndPr/>
                  <w:sdtContent>
                    <w:r w:rsidR="00BA1FE0" w:rsidRPr="00C2232C">
                      <w:fldChar w:fldCharType="begin"/>
                    </w:r>
                    <w:r w:rsidR="00BA1FE0" w:rsidRPr="00C2232C">
                      <w:rPr>
                        <w:lang w:val="en-US"/>
                      </w:rPr>
                      <w:instrText xml:space="preserve"> CITATION Mil94 \l 1033 </w:instrText>
                    </w:r>
                    <w:r w:rsidR="00BA1FE0" w:rsidRPr="00C2232C">
                      <w:fldChar w:fldCharType="separate"/>
                    </w:r>
                    <w:r w:rsidR="003E26CB" w:rsidRPr="003E26CB">
                      <w:rPr>
                        <w:noProof/>
                        <w:lang w:val="en-US"/>
                      </w:rPr>
                      <w:t>(Millan)</w:t>
                    </w:r>
                    <w:r w:rsidR="00BA1FE0" w:rsidRPr="00C2232C">
                      <w:fldChar w:fldCharType="end"/>
                    </w:r>
                  </w:sdtContent>
                </w:sdt>
              </w:p>
              <w:p w14:paraId="4F4B6B01" w14:textId="77777777" w:rsidR="00BA1FE0" w:rsidRPr="00C2232C" w:rsidRDefault="00BA1FE0" w:rsidP="00B8024A"/>
              <w:p w14:paraId="1B54E93F" w14:textId="77777777" w:rsidR="00C2232C" w:rsidRPr="00C2232C" w:rsidRDefault="00D26994" w:rsidP="00B8024A">
                <w:sdt>
                  <w:sdtPr>
                    <w:id w:val="-1955244252"/>
                    <w:citation/>
                  </w:sdtPr>
                  <w:sdtEndPr/>
                  <w:sdtContent>
                    <w:r w:rsidR="00C2232C" w:rsidRPr="00C2232C">
                      <w:fldChar w:fldCharType="begin"/>
                    </w:r>
                    <w:r w:rsidR="00C2232C" w:rsidRPr="00C2232C">
                      <w:rPr>
                        <w:lang w:val="en-US"/>
                      </w:rPr>
                      <w:instrText xml:space="preserve"> CITATION Pea96 \l 1033 </w:instrText>
                    </w:r>
                    <w:r w:rsidR="00C2232C" w:rsidRPr="00C2232C">
                      <w:fldChar w:fldCharType="separate"/>
                    </w:r>
                    <w:r w:rsidR="003E26CB" w:rsidRPr="003E26CB">
                      <w:rPr>
                        <w:noProof/>
                        <w:lang w:val="en-US"/>
                      </w:rPr>
                      <w:t>(Pearson)</w:t>
                    </w:r>
                    <w:r w:rsidR="00C2232C" w:rsidRPr="00C2232C">
                      <w:fldChar w:fldCharType="end"/>
                    </w:r>
                  </w:sdtContent>
                </w:sdt>
              </w:p>
              <w:p w14:paraId="2384CE3C" w14:textId="77777777" w:rsidR="00C2232C" w:rsidRPr="00C2232C" w:rsidRDefault="00C2232C" w:rsidP="00B8024A"/>
              <w:p w14:paraId="38E89E0D" w14:textId="77777777" w:rsidR="00C2232C" w:rsidRPr="00C2232C" w:rsidRDefault="00D26994" w:rsidP="00B8024A">
                <w:sdt>
                  <w:sdtPr>
                    <w:id w:val="1984039951"/>
                    <w:citation/>
                  </w:sdtPr>
                  <w:sdtEndPr/>
                  <w:sdtContent>
                    <w:r w:rsidR="00C2232C" w:rsidRPr="00C2232C">
                      <w:fldChar w:fldCharType="begin"/>
                    </w:r>
                    <w:r w:rsidR="00C2232C" w:rsidRPr="00C2232C">
                      <w:rPr>
                        <w:lang w:val="en-US"/>
                      </w:rPr>
                      <w:instrText xml:space="preserve"> CITATION Ran96 \l 1033 </w:instrText>
                    </w:r>
                    <w:r w:rsidR="00C2232C" w:rsidRPr="00C2232C">
                      <w:fldChar w:fldCharType="separate"/>
                    </w:r>
                    <w:r w:rsidR="003E26CB" w:rsidRPr="003E26CB">
                      <w:rPr>
                        <w:noProof/>
                        <w:lang w:val="en-US"/>
                      </w:rPr>
                      <w:t>(Rancière, Mallarmé, la politique de la sirène)</w:t>
                    </w:r>
                    <w:r w:rsidR="00C2232C" w:rsidRPr="00C2232C">
                      <w:fldChar w:fldCharType="end"/>
                    </w:r>
                  </w:sdtContent>
                </w:sdt>
              </w:p>
              <w:p w14:paraId="4F0432C9" w14:textId="77777777" w:rsidR="00C2232C" w:rsidRPr="00C2232C" w:rsidRDefault="00C2232C" w:rsidP="00B8024A">
                <w:bookmarkStart w:id="0" w:name="_GoBack"/>
                <w:bookmarkEnd w:id="0"/>
              </w:p>
              <w:p w14:paraId="6F1D2F98" w14:textId="77777777" w:rsidR="00C2232C" w:rsidRPr="00C2232C" w:rsidRDefault="00D26994" w:rsidP="00B8024A">
                <w:sdt>
                  <w:sdtPr>
                    <w:id w:val="1803726357"/>
                    <w:citation/>
                  </w:sdtPr>
                  <w:sdtEndPr/>
                  <w:sdtContent>
                    <w:r w:rsidR="00C2232C" w:rsidRPr="00C2232C">
                      <w:fldChar w:fldCharType="begin"/>
                    </w:r>
                    <w:r w:rsidR="00C2232C" w:rsidRPr="00C2232C">
                      <w:rPr>
                        <w:lang w:val="en-US"/>
                      </w:rPr>
                      <w:instrText xml:space="preserve">CITATION Ran11 \l 1033 </w:instrText>
                    </w:r>
                    <w:r w:rsidR="00C2232C" w:rsidRPr="00C2232C">
                      <w:fldChar w:fldCharType="separate"/>
                    </w:r>
                    <w:r w:rsidR="003E26CB" w:rsidRPr="003E26CB">
                      <w:rPr>
                        <w:noProof/>
                        <w:lang w:val="en-US"/>
                      </w:rPr>
                      <w:t>(Rancière, Mallarmé: The Politics of the Siren)</w:t>
                    </w:r>
                    <w:r w:rsidR="00C2232C" w:rsidRPr="00C2232C">
                      <w:fldChar w:fldCharType="end"/>
                    </w:r>
                  </w:sdtContent>
                </w:sdt>
              </w:p>
              <w:p w14:paraId="4DB7CD9C" w14:textId="77777777" w:rsidR="00C2232C" w:rsidRPr="00C2232C" w:rsidRDefault="00C2232C" w:rsidP="00B8024A"/>
              <w:p w14:paraId="1F57A906" w14:textId="77777777" w:rsidR="003235A7" w:rsidRPr="00C2232C" w:rsidRDefault="00D26994" w:rsidP="00C2232C">
                <w:pPr>
                  <w:keepNext/>
                </w:pPr>
                <w:sdt>
                  <w:sdtPr>
                    <w:id w:val="-615439628"/>
                    <w:citation/>
                  </w:sdtPr>
                  <w:sdtEndPr/>
                  <w:sdtContent>
                    <w:r w:rsidR="00C2232C" w:rsidRPr="00C2232C">
                      <w:fldChar w:fldCharType="begin"/>
                    </w:r>
                    <w:r w:rsidR="00C2232C" w:rsidRPr="00C2232C">
                      <w:rPr>
                        <w:lang w:val="en-US"/>
                      </w:rPr>
                      <w:instrText xml:space="preserve"> CITATION Wal05 \l 1033 </w:instrText>
                    </w:r>
                    <w:r w:rsidR="00C2232C" w:rsidRPr="00C2232C">
                      <w:fldChar w:fldCharType="separate"/>
                    </w:r>
                    <w:r w:rsidR="003E26CB" w:rsidRPr="003E26CB">
                      <w:rPr>
                        <w:noProof/>
                        <w:lang w:val="en-US"/>
                      </w:rPr>
                      <w:t>(Wall-Romana)</w:t>
                    </w:r>
                    <w:r w:rsidR="00C2232C" w:rsidRPr="00C2232C">
                      <w:fldChar w:fldCharType="end"/>
                    </w:r>
                  </w:sdtContent>
                </w:sdt>
              </w:p>
            </w:sdtContent>
          </w:sdt>
        </w:tc>
      </w:tr>
    </w:tbl>
    <w:p w14:paraId="60734D09" w14:textId="77777777" w:rsidR="00C27FAB" w:rsidRPr="00C2232C" w:rsidRDefault="00C27FAB" w:rsidP="00C2232C">
      <w:pPr>
        <w:pStyle w:val="Caption"/>
      </w:pPr>
    </w:p>
    <w:sectPr w:rsidR="00C27FAB" w:rsidRPr="00C223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6918EA" w14:textId="77777777" w:rsidR="00D26994" w:rsidRDefault="00D26994" w:rsidP="007A0D55">
      <w:pPr>
        <w:spacing w:after="0" w:line="240" w:lineRule="auto"/>
      </w:pPr>
      <w:r>
        <w:separator/>
      </w:r>
    </w:p>
  </w:endnote>
  <w:endnote w:type="continuationSeparator" w:id="0">
    <w:p w14:paraId="16CD4736" w14:textId="77777777" w:rsidR="00D26994" w:rsidRDefault="00D269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46FE7" w14:textId="77777777" w:rsidR="00D26994" w:rsidRDefault="00D26994" w:rsidP="007A0D55">
      <w:pPr>
        <w:spacing w:after="0" w:line="240" w:lineRule="auto"/>
      </w:pPr>
      <w:r>
        <w:separator/>
      </w:r>
    </w:p>
  </w:footnote>
  <w:footnote w:type="continuationSeparator" w:id="0">
    <w:p w14:paraId="76F16003" w14:textId="77777777" w:rsidR="00D26994" w:rsidRDefault="00D269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A4AA" w14:textId="77777777" w:rsidR="00C2232C" w:rsidRDefault="00C223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39C9ED" w14:textId="77777777" w:rsidR="00C2232C" w:rsidRDefault="00C223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24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6CB"/>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4FF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024A"/>
    <w:rsid w:val="00BA1FE0"/>
    <w:rsid w:val="00BC39C9"/>
    <w:rsid w:val="00BE5BF7"/>
    <w:rsid w:val="00BF40E1"/>
    <w:rsid w:val="00C2232C"/>
    <w:rsid w:val="00C27FAB"/>
    <w:rsid w:val="00C358D4"/>
    <w:rsid w:val="00C6296B"/>
    <w:rsid w:val="00CC586D"/>
    <w:rsid w:val="00CF1542"/>
    <w:rsid w:val="00CF3EC5"/>
    <w:rsid w:val="00D2699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EAB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C2232C"/>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C2232C"/>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024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024A"/>
    <w:rPr>
      <w:rFonts w:ascii="Lucida Grande" w:hAnsi="Lucida Grande"/>
      <w:sz w:val="18"/>
      <w:szCs w:val="18"/>
    </w:rPr>
  </w:style>
  <w:style w:type="paragraph" w:customStyle="1" w:styleId="Normal1">
    <w:name w:val="Normal1"/>
    <w:rsid w:val="00B8024A"/>
    <w:pPr>
      <w:suppressAutoHyphens/>
      <w:spacing w:after="0" w:line="276" w:lineRule="auto"/>
    </w:pPr>
    <w:rPr>
      <w:rFonts w:ascii="Times New Roman" w:eastAsia="Times New Roman" w:hAnsi="Times New Roman" w:cs="Times New Roman"/>
      <w:sz w:val="20"/>
      <w:szCs w:val="20"/>
      <w:lang w:val="en-CA"/>
    </w:rPr>
  </w:style>
  <w:style w:type="paragraph" w:styleId="Caption">
    <w:name w:val="caption"/>
    <w:basedOn w:val="Normal"/>
    <w:next w:val="Normal"/>
    <w:uiPriority w:val="35"/>
    <w:semiHidden/>
    <w:qFormat/>
    <w:rsid w:val="00C2232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0296">
      <w:bodyDiv w:val="1"/>
      <w:marLeft w:val="0"/>
      <w:marRight w:val="0"/>
      <w:marTop w:val="0"/>
      <w:marBottom w:val="0"/>
      <w:divBdr>
        <w:top w:val="none" w:sz="0" w:space="0" w:color="auto"/>
        <w:left w:val="none" w:sz="0" w:space="0" w:color="auto"/>
        <w:bottom w:val="none" w:sz="0" w:space="0" w:color="auto"/>
        <w:right w:val="none" w:sz="0" w:space="0" w:color="auto"/>
      </w:divBdr>
    </w:div>
    <w:div w:id="27684677">
      <w:bodyDiv w:val="1"/>
      <w:marLeft w:val="0"/>
      <w:marRight w:val="0"/>
      <w:marTop w:val="0"/>
      <w:marBottom w:val="0"/>
      <w:divBdr>
        <w:top w:val="none" w:sz="0" w:space="0" w:color="auto"/>
        <w:left w:val="none" w:sz="0" w:space="0" w:color="auto"/>
        <w:bottom w:val="none" w:sz="0" w:space="0" w:color="auto"/>
        <w:right w:val="none" w:sz="0" w:space="0" w:color="auto"/>
      </w:divBdr>
    </w:div>
    <w:div w:id="313070165">
      <w:bodyDiv w:val="1"/>
      <w:marLeft w:val="0"/>
      <w:marRight w:val="0"/>
      <w:marTop w:val="0"/>
      <w:marBottom w:val="0"/>
      <w:divBdr>
        <w:top w:val="none" w:sz="0" w:space="0" w:color="auto"/>
        <w:left w:val="none" w:sz="0" w:space="0" w:color="auto"/>
        <w:bottom w:val="none" w:sz="0" w:space="0" w:color="auto"/>
        <w:right w:val="none" w:sz="0" w:space="0" w:color="auto"/>
      </w:divBdr>
    </w:div>
    <w:div w:id="455030080">
      <w:bodyDiv w:val="1"/>
      <w:marLeft w:val="0"/>
      <w:marRight w:val="0"/>
      <w:marTop w:val="0"/>
      <w:marBottom w:val="0"/>
      <w:divBdr>
        <w:top w:val="none" w:sz="0" w:space="0" w:color="auto"/>
        <w:left w:val="none" w:sz="0" w:space="0" w:color="auto"/>
        <w:bottom w:val="none" w:sz="0" w:space="0" w:color="auto"/>
        <w:right w:val="none" w:sz="0" w:space="0" w:color="auto"/>
      </w:divBdr>
    </w:div>
    <w:div w:id="580213706">
      <w:bodyDiv w:val="1"/>
      <w:marLeft w:val="0"/>
      <w:marRight w:val="0"/>
      <w:marTop w:val="0"/>
      <w:marBottom w:val="0"/>
      <w:divBdr>
        <w:top w:val="none" w:sz="0" w:space="0" w:color="auto"/>
        <w:left w:val="none" w:sz="0" w:space="0" w:color="auto"/>
        <w:bottom w:val="none" w:sz="0" w:space="0" w:color="auto"/>
        <w:right w:val="none" w:sz="0" w:space="0" w:color="auto"/>
      </w:divBdr>
    </w:div>
    <w:div w:id="596713125">
      <w:bodyDiv w:val="1"/>
      <w:marLeft w:val="0"/>
      <w:marRight w:val="0"/>
      <w:marTop w:val="0"/>
      <w:marBottom w:val="0"/>
      <w:divBdr>
        <w:top w:val="none" w:sz="0" w:space="0" w:color="auto"/>
        <w:left w:val="none" w:sz="0" w:space="0" w:color="auto"/>
        <w:bottom w:val="none" w:sz="0" w:space="0" w:color="auto"/>
        <w:right w:val="none" w:sz="0" w:space="0" w:color="auto"/>
      </w:divBdr>
    </w:div>
    <w:div w:id="895358351">
      <w:bodyDiv w:val="1"/>
      <w:marLeft w:val="0"/>
      <w:marRight w:val="0"/>
      <w:marTop w:val="0"/>
      <w:marBottom w:val="0"/>
      <w:divBdr>
        <w:top w:val="none" w:sz="0" w:space="0" w:color="auto"/>
        <w:left w:val="none" w:sz="0" w:space="0" w:color="auto"/>
        <w:bottom w:val="none" w:sz="0" w:space="0" w:color="auto"/>
        <w:right w:val="none" w:sz="0" w:space="0" w:color="auto"/>
      </w:divBdr>
    </w:div>
    <w:div w:id="1515918409">
      <w:bodyDiv w:val="1"/>
      <w:marLeft w:val="0"/>
      <w:marRight w:val="0"/>
      <w:marTop w:val="0"/>
      <w:marBottom w:val="0"/>
      <w:divBdr>
        <w:top w:val="none" w:sz="0" w:space="0" w:color="auto"/>
        <w:left w:val="none" w:sz="0" w:space="0" w:color="auto"/>
        <w:bottom w:val="none" w:sz="0" w:space="0" w:color="auto"/>
        <w:right w:val="none" w:sz="0" w:space="0" w:color="auto"/>
      </w:divBdr>
    </w:div>
    <w:div w:id="1618483233">
      <w:bodyDiv w:val="1"/>
      <w:marLeft w:val="0"/>
      <w:marRight w:val="0"/>
      <w:marTop w:val="0"/>
      <w:marBottom w:val="0"/>
      <w:divBdr>
        <w:top w:val="none" w:sz="0" w:space="0" w:color="auto"/>
        <w:left w:val="none" w:sz="0" w:space="0" w:color="auto"/>
        <w:bottom w:val="none" w:sz="0" w:space="0" w:color="auto"/>
        <w:right w:val="none" w:sz="0" w:space="0" w:color="auto"/>
      </w:divBdr>
    </w:div>
    <w:div w:id="1959724948">
      <w:bodyDiv w:val="1"/>
      <w:marLeft w:val="0"/>
      <w:marRight w:val="0"/>
      <w:marTop w:val="0"/>
      <w:marBottom w:val="0"/>
      <w:divBdr>
        <w:top w:val="none" w:sz="0" w:space="0" w:color="auto"/>
        <w:left w:val="none" w:sz="0" w:space="0" w:color="auto"/>
        <w:bottom w:val="none" w:sz="0" w:space="0" w:color="auto"/>
        <w:right w:val="none" w:sz="0" w:space="0" w:color="auto"/>
      </w:divBdr>
    </w:div>
    <w:div w:id="20387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9C85E16E4F7848A49CC26ECC1A2F77"/>
        <w:category>
          <w:name w:val="General"/>
          <w:gallery w:val="placeholder"/>
        </w:category>
        <w:types>
          <w:type w:val="bbPlcHdr"/>
        </w:types>
        <w:behaviors>
          <w:behavior w:val="content"/>
        </w:behaviors>
        <w:guid w:val="{AC51562E-794A-4E45-89A3-8FEE0103C949}"/>
      </w:docPartPr>
      <w:docPartBody>
        <w:p w:rsidR="00C32C32" w:rsidRDefault="003077CC">
          <w:pPr>
            <w:pStyle w:val="079C85E16E4F7848A49CC26ECC1A2F77"/>
          </w:pPr>
          <w:r w:rsidRPr="00CC586D">
            <w:rPr>
              <w:rStyle w:val="PlaceholderText"/>
              <w:b/>
              <w:color w:val="FFFFFF" w:themeColor="background1"/>
            </w:rPr>
            <w:t>[Salutation]</w:t>
          </w:r>
        </w:p>
      </w:docPartBody>
    </w:docPart>
    <w:docPart>
      <w:docPartPr>
        <w:name w:val="755B7DC66F29D04BB2B5036172F1BA52"/>
        <w:category>
          <w:name w:val="General"/>
          <w:gallery w:val="placeholder"/>
        </w:category>
        <w:types>
          <w:type w:val="bbPlcHdr"/>
        </w:types>
        <w:behaviors>
          <w:behavior w:val="content"/>
        </w:behaviors>
        <w:guid w:val="{48B907B9-3640-2E42-9BB6-0F852F5C84D4}"/>
      </w:docPartPr>
      <w:docPartBody>
        <w:p w:rsidR="00C32C32" w:rsidRDefault="003077CC">
          <w:pPr>
            <w:pStyle w:val="755B7DC66F29D04BB2B5036172F1BA52"/>
          </w:pPr>
          <w:r>
            <w:rPr>
              <w:rStyle w:val="PlaceholderText"/>
            </w:rPr>
            <w:t>[First name]</w:t>
          </w:r>
        </w:p>
      </w:docPartBody>
    </w:docPart>
    <w:docPart>
      <w:docPartPr>
        <w:name w:val="7EA4341B3905B3418FF7D98ED1C7CA35"/>
        <w:category>
          <w:name w:val="General"/>
          <w:gallery w:val="placeholder"/>
        </w:category>
        <w:types>
          <w:type w:val="bbPlcHdr"/>
        </w:types>
        <w:behaviors>
          <w:behavior w:val="content"/>
        </w:behaviors>
        <w:guid w:val="{14EDADBC-4A25-DC48-9EAB-E424E88C7B07}"/>
      </w:docPartPr>
      <w:docPartBody>
        <w:p w:rsidR="00C32C32" w:rsidRDefault="003077CC">
          <w:pPr>
            <w:pStyle w:val="7EA4341B3905B3418FF7D98ED1C7CA35"/>
          </w:pPr>
          <w:r>
            <w:rPr>
              <w:rStyle w:val="PlaceholderText"/>
            </w:rPr>
            <w:t>[Middle name]</w:t>
          </w:r>
        </w:p>
      </w:docPartBody>
    </w:docPart>
    <w:docPart>
      <w:docPartPr>
        <w:name w:val="2EBA0DF8E5201B4988C1304AF1A102B2"/>
        <w:category>
          <w:name w:val="General"/>
          <w:gallery w:val="placeholder"/>
        </w:category>
        <w:types>
          <w:type w:val="bbPlcHdr"/>
        </w:types>
        <w:behaviors>
          <w:behavior w:val="content"/>
        </w:behaviors>
        <w:guid w:val="{684AEE6D-2E99-9E41-B771-3BCF1BF1024E}"/>
      </w:docPartPr>
      <w:docPartBody>
        <w:p w:rsidR="00C32C32" w:rsidRDefault="003077CC">
          <w:pPr>
            <w:pStyle w:val="2EBA0DF8E5201B4988C1304AF1A102B2"/>
          </w:pPr>
          <w:r>
            <w:rPr>
              <w:rStyle w:val="PlaceholderText"/>
            </w:rPr>
            <w:t>[Last name]</w:t>
          </w:r>
        </w:p>
      </w:docPartBody>
    </w:docPart>
    <w:docPart>
      <w:docPartPr>
        <w:name w:val="102C8E23DB1C6A43A7B08D4241ACF5CA"/>
        <w:category>
          <w:name w:val="General"/>
          <w:gallery w:val="placeholder"/>
        </w:category>
        <w:types>
          <w:type w:val="bbPlcHdr"/>
        </w:types>
        <w:behaviors>
          <w:behavior w:val="content"/>
        </w:behaviors>
        <w:guid w:val="{314052EA-F66D-1A42-951E-AB42288805AB}"/>
      </w:docPartPr>
      <w:docPartBody>
        <w:p w:rsidR="00C32C32" w:rsidRDefault="003077CC">
          <w:pPr>
            <w:pStyle w:val="102C8E23DB1C6A43A7B08D4241ACF5CA"/>
          </w:pPr>
          <w:r>
            <w:rPr>
              <w:rStyle w:val="PlaceholderText"/>
            </w:rPr>
            <w:t>[Enter your biography]</w:t>
          </w:r>
        </w:p>
      </w:docPartBody>
    </w:docPart>
    <w:docPart>
      <w:docPartPr>
        <w:name w:val="A846399417408B459A2823FA160C42FD"/>
        <w:category>
          <w:name w:val="General"/>
          <w:gallery w:val="placeholder"/>
        </w:category>
        <w:types>
          <w:type w:val="bbPlcHdr"/>
        </w:types>
        <w:behaviors>
          <w:behavior w:val="content"/>
        </w:behaviors>
        <w:guid w:val="{9F412DF9-5052-AA4B-8C1D-2E5CFF2F4790}"/>
      </w:docPartPr>
      <w:docPartBody>
        <w:p w:rsidR="00C32C32" w:rsidRDefault="003077CC">
          <w:pPr>
            <w:pStyle w:val="A846399417408B459A2823FA160C42FD"/>
          </w:pPr>
          <w:r>
            <w:rPr>
              <w:rStyle w:val="PlaceholderText"/>
            </w:rPr>
            <w:t>[Enter the institution with which you are affiliated]</w:t>
          </w:r>
        </w:p>
      </w:docPartBody>
    </w:docPart>
    <w:docPart>
      <w:docPartPr>
        <w:name w:val="9552DC1D86970F4C8207DFF154343203"/>
        <w:category>
          <w:name w:val="General"/>
          <w:gallery w:val="placeholder"/>
        </w:category>
        <w:types>
          <w:type w:val="bbPlcHdr"/>
        </w:types>
        <w:behaviors>
          <w:behavior w:val="content"/>
        </w:behaviors>
        <w:guid w:val="{942D9EF3-0048-EE4C-8F76-AFC7C562ADBD}"/>
      </w:docPartPr>
      <w:docPartBody>
        <w:p w:rsidR="00C32C32" w:rsidRDefault="003077CC">
          <w:pPr>
            <w:pStyle w:val="9552DC1D86970F4C8207DFF154343203"/>
          </w:pPr>
          <w:r w:rsidRPr="00EF74F7">
            <w:rPr>
              <w:b/>
              <w:color w:val="808080" w:themeColor="background1" w:themeShade="80"/>
            </w:rPr>
            <w:t>[Enter the headword for your article]</w:t>
          </w:r>
        </w:p>
      </w:docPartBody>
    </w:docPart>
    <w:docPart>
      <w:docPartPr>
        <w:name w:val="7515C1E1313A0F4F8E3607E8E40DD12D"/>
        <w:category>
          <w:name w:val="General"/>
          <w:gallery w:val="placeholder"/>
        </w:category>
        <w:types>
          <w:type w:val="bbPlcHdr"/>
        </w:types>
        <w:behaviors>
          <w:behavior w:val="content"/>
        </w:behaviors>
        <w:guid w:val="{60A1A0D3-8F3B-F447-B03A-9A773A25E919}"/>
      </w:docPartPr>
      <w:docPartBody>
        <w:p w:rsidR="00C32C32" w:rsidRDefault="003077CC">
          <w:pPr>
            <w:pStyle w:val="7515C1E1313A0F4F8E3607E8E40DD12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B3CB1F8EE03A4984A00FD3DF3F286B"/>
        <w:category>
          <w:name w:val="General"/>
          <w:gallery w:val="placeholder"/>
        </w:category>
        <w:types>
          <w:type w:val="bbPlcHdr"/>
        </w:types>
        <w:behaviors>
          <w:behavior w:val="content"/>
        </w:behaviors>
        <w:guid w:val="{5BF224EE-B253-2146-8576-6F544E0E47E4}"/>
      </w:docPartPr>
      <w:docPartBody>
        <w:p w:rsidR="00C32C32" w:rsidRDefault="003077CC">
          <w:pPr>
            <w:pStyle w:val="19B3CB1F8EE03A4984A00FD3DF3F28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2EDB050473764BA0731A78E818A691"/>
        <w:category>
          <w:name w:val="General"/>
          <w:gallery w:val="placeholder"/>
        </w:category>
        <w:types>
          <w:type w:val="bbPlcHdr"/>
        </w:types>
        <w:behaviors>
          <w:behavior w:val="content"/>
        </w:behaviors>
        <w:guid w:val="{832CD682-8477-5D4C-93FD-EDD6F9425718}"/>
      </w:docPartPr>
      <w:docPartBody>
        <w:p w:rsidR="00C32C32" w:rsidRDefault="003077CC">
          <w:pPr>
            <w:pStyle w:val="0D2EDB050473764BA0731A78E818A6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B9A05CB9F7994A8E5F1D77F7FCA59E"/>
        <w:category>
          <w:name w:val="General"/>
          <w:gallery w:val="placeholder"/>
        </w:category>
        <w:types>
          <w:type w:val="bbPlcHdr"/>
        </w:types>
        <w:behaviors>
          <w:behavior w:val="content"/>
        </w:behaviors>
        <w:guid w:val="{F0678257-3EC2-E34C-9355-3F1A41552BFC}"/>
      </w:docPartPr>
      <w:docPartBody>
        <w:p w:rsidR="00C32C32" w:rsidRDefault="003077CC">
          <w:pPr>
            <w:pStyle w:val="03B9A05CB9F7994A8E5F1D77F7FCA5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C32"/>
    <w:rsid w:val="003077CC"/>
    <w:rsid w:val="00C32C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9C85E16E4F7848A49CC26ECC1A2F77">
    <w:name w:val="079C85E16E4F7848A49CC26ECC1A2F77"/>
  </w:style>
  <w:style w:type="paragraph" w:customStyle="1" w:styleId="755B7DC66F29D04BB2B5036172F1BA52">
    <w:name w:val="755B7DC66F29D04BB2B5036172F1BA52"/>
  </w:style>
  <w:style w:type="paragraph" w:customStyle="1" w:styleId="7EA4341B3905B3418FF7D98ED1C7CA35">
    <w:name w:val="7EA4341B3905B3418FF7D98ED1C7CA35"/>
  </w:style>
  <w:style w:type="paragraph" w:customStyle="1" w:styleId="2EBA0DF8E5201B4988C1304AF1A102B2">
    <w:name w:val="2EBA0DF8E5201B4988C1304AF1A102B2"/>
  </w:style>
  <w:style w:type="paragraph" w:customStyle="1" w:styleId="102C8E23DB1C6A43A7B08D4241ACF5CA">
    <w:name w:val="102C8E23DB1C6A43A7B08D4241ACF5CA"/>
  </w:style>
  <w:style w:type="paragraph" w:customStyle="1" w:styleId="A846399417408B459A2823FA160C42FD">
    <w:name w:val="A846399417408B459A2823FA160C42FD"/>
  </w:style>
  <w:style w:type="paragraph" w:customStyle="1" w:styleId="9552DC1D86970F4C8207DFF154343203">
    <w:name w:val="9552DC1D86970F4C8207DFF154343203"/>
  </w:style>
  <w:style w:type="paragraph" w:customStyle="1" w:styleId="7515C1E1313A0F4F8E3607E8E40DD12D">
    <w:name w:val="7515C1E1313A0F4F8E3607E8E40DD12D"/>
  </w:style>
  <w:style w:type="paragraph" w:customStyle="1" w:styleId="19B3CB1F8EE03A4984A00FD3DF3F286B">
    <w:name w:val="19B3CB1F8EE03A4984A00FD3DF3F286B"/>
  </w:style>
  <w:style w:type="paragraph" w:customStyle="1" w:styleId="0D2EDB050473764BA0731A78E818A691">
    <w:name w:val="0D2EDB050473764BA0731A78E818A691"/>
  </w:style>
  <w:style w:type="paragraph" w:customStyle="1" w:styleId="03B9A05CB9F7994A8E5F1D77F7FCA59E">
    <w:name w:val="03B9A05CB9F7994A8E5F1D77F7FCA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Cat03</b:Tag>
    <b:SourceType>Book</b:SourceType>
    <b:Guid>{DDEF3B6A-97B4-DE4F-A0D3-AE3D0A85443C}</b:Guid>
    <b:Author>
      <b:Author>
        <b:NameList>
          <b:Person>
            <b:Last>Catani</b:Last>
            <b:First>Damian</b:First>
          </b:Person>
        </b:NameList>
      </b:Author>
    </b:Author>
    <b:Title>The Poet in Society. Art, Consumerism and Politics in Mallarmé</b:Title>
    <b:City>Bern</b:City>
    <b:Publisher>Peter Lang</b:Publisher>
    <b:Year>2003</b:Year>
    <b:RefOrder>1</b:RefOrder>
  </b:Source>
  <b:Source>
    <b:Tag>Dur08</b:Tag>
    <b:SourceType>Book</b:SourceType>
    <b:Guid>{83870282-371E-DA41-9D0D-D0904A550A66}</b:Guid>
    <b:Author>
      <b:Author>
        <b:NameList>
          <b:Person>
            <b:Last>Durand</b:Last>
            <b:First>Pascal</b:First>
          </b:Person>
        </b:NameList>
      </b:Author>
    </b:Author>
    <b:Title>Mallarmé. Du Sens des formes au sens des formalités</b:Title>
    <b:City>Paris</b:City>
    <b:Publisher>Seuil</b:Publisher>
    <b:Year>2008</b:Year>
    <b:RefOrder>2</b:RefOrder>
  </b:Source>
  <b:Source>
    <b:Tag>Llo87</b:Tag>
    <b:SourceType>Book</b:SourceType>
    <b:Guid>{9ED09C2A-BA13-C840-977D-3BFDBDC45FB3}</b:Guid>
    <b:Author>
      <b:Author>
        <b:NameList>
          <b:Person>
            <b:Last>Lloyd</b:Last>
            <b:First>Rosemary</b:First>
          </b:Person>
        </b:NameList>
      </b:Author>
    </b:Author>
    <b:Title>Material Culture and Mass Consumption</b:Title>
    <b:City>Oxford</b:City>
    <b:Publisher>Basil Blackwell</b:Publisher>
    <b:Year>1987</b:Year>
    <b:RefOrder>4</b:RefOrder>
  </b:Source>
  <b:Source>
    <b:Tag>Llo99</b:Tag>
    <b:SourceType>Book</b:SourceType>
    <b:Guid>{310F5D85-3DDC-5243-A9F1-5E12C941666B}</b:Guid>
    <b:Author>
      <b:Author>
        <b:NameList>
          <b:Person>
            <b:Last>Lloyd</b:Last>
            <b:First>Rosemary</b:First>
          </b:Person>
        </b:NameList>
      </b:Author>
    </b:Author>
    <b:Title>Mallarmé: The Poet and His Circle</b:Title>
    <b:City>Ithaca</b:City>
    <b:Publisher>Cornell University Press</b:Publisher>
    <b:Year>1999</b:Year>
    <b:RefOrder>3</b:RefOrder>
  </b:Source>
  <b:Source>
    <b:Tag>Mei11</b:Tag>
    <b:SourceType>Book</b:SourceType>
    <b:Guid>{B1EFF7BA-7BF0-E94F-A14F-08C097F59155}</b:Guid>
    <b:Author>
      <b:Author>
        <b:NameList>
          <b:Person>
            <b:Last>Meillassoux</b:Last>
            <b:First>Quentin</b:First>
          </b:Person>
        </b:NameList>
      </b:Author>
    </b:Author>
    <b:Title>Le Nombre et la Sirène - Un déchiffrage du Coup de dés de Mallarmé</b:Title>
    <b:City>Paris</b:City>
    <b:Publisher>Fayard</b:Publisher>
    <b:Year>2011</b:Year>
    <b:RefOrder>5</b:RefOrder>
  </b:Source>
  <b:Source>
    <b:Tag>Mei12</b:Tag>
    <b:SourceType>Book</b:SourceType>
    <b:Guid>{31B218E9-3944-9D49-8104-4416A2752658}</b:Guid>
    <b:Author>
      <b:Author>
        <b:NameList>
          <b:Person>
            <b:Last>Meillassoux</b:Last>
            <b:First>Quentin</b:First>
          </b:Person>
        </b:NameList>
      </b:Author>
    </b:Author>
    <b:Title>The Number and the Siren : A Decipherment of Mallarmé's Coup de dés</b:Title>
    <b:City>New York</b:City>
    <b:Publisher>Urbanomic/Sequence Press</b:Publisher>
    <b:Year>2012</b:Year>
    <b:RefOrder>6</b:RefOrder>
  </b:Source>
  <b:Source>
    <b:Tag>Mil94</b:Tag>
    <b:SourceType>Book</b:SourceType>
    <b:Guid>{3D0F913E-23A8-0C42-8322-3A45381A0DD2}</b:Guid>
    <b:Author>
      <b:Author>
        <b:NameList>
          <b:Person>
            <b:Last>Millan</b:Last>
            <b:First>Gordon</b:First>
          </b:Person>
        </b:NameList>
      </b:Author>
    </b:Author>
    <b:Title>A Throw of the Dice: The Life of Stéphane Mallarmé</b:Title>
    <b:City>London</b:City>
    <b:Publisher>Farrar, Straus and Giroux</b:Publisher>
    <b:Year>1994</b:Year>
    <b:RefOrder>7</b:RefOrder>
  </b:Source>
  <b:Source>
    <b:Tag>Pea96</b:Tag>
    <b:SourceType>Book</b:SourceType>
    <b:Guid>{86584592-6909-FB43-A105-9080FE97C6D2}</b:Guid>
    <b:Author>
      <b:Author>
        <b:NameList>
          <b:Person>
            <b:Last>Pearson</b:Last>
            <b:First>Roger</b:First>
          </b:Person>
        </b:NameList>
      </b:Author>
    </b:Author>
    <b:Title>Unfolding Mallarmé: The Development of a Poetic Art</b:Title>
    <b:City>Oxford</b:City>
    <b:Publisher>Clarendon Press</b:Publisher>
    <b:Year>1996</b:Year>
    <b:RefOrder>8</b:RefOrder>
  </b:Source>
  <b:Source>
    <b:Tag>Ran96</b:Tag>
    <b:SourceType>Book</b:SourceType>
    <b:Guid>{07ACDD08-E440-1D43-935F-0BF9E485ECA8}</b:Guid>
    <b:Author>
      <b:Author>
        <b:NameList>
          <b:Person>
            <b:Last>Rancière</b:Last>
            <b:First>Jacques</b:First>
          </b:Person>
        </b:NameList>
      </b:Author>
    </b:Author>
    <b:Title>Mallarmé, la politique de la sirène</b:Title>
    <b:City>Paris</b:City>
    <b:Publisher>Hachette</b:Publisher>
    <b:Year>1996</b:Year>
    <b:RefOrder>9</b:RefOrder>
  </b:Source>
  <b:Source>
    <b:Tag>Ran11</b:Tag>
    <b:SourceType>Book</b:SourceType>
    <b:Guid>{FD3AC928-37B8-1B4D-A1A7-F08E9577C81A}</b:Guid>
    <b:Author>
      <b:Author>
        <b:NameList>
          <b:Person>
            <b:Last>Rancière</b:Last>
            <b:First>Jacques</b:First>
          </b:Person>
        </b:NameList>
      </b:Author>
      <b:Translator>
        <b:NameList>
          <b:Person>
            <b:Last>Corcoran</b:Last>
            <b:First>Steven</b:First>
          </b:Person>
        </b:NameList>
      </b:Translator>
    </b:Author>
    <b:Title>Mallarmé: The Politics of the Siren</b:Title>
    <b:Year>2011</b:Year>
    <b:City>Paris</b:City>
    <b:Publisher>Hachette</b:Publisher>
    <b:RefOrder>10</b:RefOrder>
  </b:Source>
  <b:Source>
    <b:Tag>Wal05</b:Tag>
    <b:SourceType>JournalArticle</b:SourceType>
    <b:Guid>{F6C43D5A-213F-624A-AC77-289A11C9BB6B}</b:Guid>
    <b:Title>Mallarmé's Cinepoetics: The Poem Uncoiled by the Cinématographe, 1893-98</b:Title>
    <b:Year>2005</b:Year>
    <b:Volume>120</b:Volume>
    <b:Pages>128-147</b:Pages>
    <b:Comments>Special Topic: On Poetry</b:Comments>
    <b:Author>
      <b:Author>
        <b:NameList>
          <b:Person>
            <b:Last>Wall-Romana</b:Last>
            <b:First>Christophe</b:First>
          </b:Person>
        </b:NameList>
      </b:Author>
    </b:Author>
    <b:JournalName>PMLA</b:JournalName>
    <b:Month>January</b:Month>
    <b:Issue>1</b:Issue>
    <b:RefOrder>11</b:RefOrder>
  </b:Source>
</b:Sources>
</file>

<file path=customXml/itemProps1.xml><?xml version="1.0" encoding="utf-8"?>
<ds:datastoreItem xmlns:ds="http://schemas.openxmlformats.org/officeDocument/2006/customXml" ds:itemID="{CCA36B46-B523-EA4D-A4A3-12B60513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16</TotalTime>
  <Pages>5</Pages>
  <Words>1862</Words>
  <Characters>10618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2015-10-05T00:51:00Z</dcterms:created>
  <dcterms:modified xsi:type="dcterms:W3CDTF">2016-01-09T02:38:00Z</dcterms:modified>
</cp:coreProperties>
</file>