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AA092C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AA092C" w:rsidRDefault="00B574C9" w:rsidP="00AA092C">
            <w:pPr>
              <w:rPr>
                <w:b/>
                <w:color w:val="FFFFFF" w:themeColor="background1"/>
              </w:rPr>
            </w:pPr>
            <w:r w:rsidRPr="00AA092C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981B377B73C0644BA63475F4A448CA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AA092C" w:rsidRDefault="00B574C9" w:rsidP="00AA092C">
                <w:pPr>
                  <w:rPr>
                    <w:b/>
                    <w:color w:val="FFFFFF" w:themeColor="background1"/>
                  </w:rPr>
                </w:pPr>
                <w:r w:rsidRPr="00AA092C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43ECECC099D2438B9A113C9A2FAC5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AA092C" w:rsidRDefault="00AA092C" w:rsidP="00AA092C">
                <w:r>
                  <w:t>Todd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C1743924C44B04BBC0920EFC10427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AA092C" w:rsidRDefault="00B574C9" w:rsidP="00AA092C">
                <w:r w:rsidRPr="00AA092C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46F23BAA1F674894196ACF912B609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AA092C" w:rsidRDefault="00AA092C" w:rsidP="00AA092C">
                <w:r>
                  <w:t>Avery</w:t>
                </w:r>
              </w:p>
            </w:tc>
          </w:sdtContent>
        </w:sdt>
      </w:tr>
      <w:tr w:rsidR="00B574C9" w:rsidRPr="00AA092C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AA092C" w:rsidRDefault="00B574C9" w:rsidP="00AA092C">
            <w:pPr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32DC740F1E3B4B92EC99D0C1FFD77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AA092C" w:rsidRDefault="00B574C9" w:rsidP="00AA092C">
                <w:r w:rsidRPr="00AA092C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AA092C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AA092C" w:rsidRDefault="00B574C9" w:rsidP="00AA092C">
            <w:pPr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96FD4D465ACC43A5A4F77F3ACB33B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AA092C" w:rsidRDefault="00AA092C" w:rsidP="00AA092C">
                <w:r>
                  <w:t xml:space="preserve">University of Massachusetts, Lowell </w:t>
                </w:r>
              </w:p>
            </w:tc>
          </w:sdtContent>
        </w:sdt>
      </w:tr>
    </w:tbl>
    <w:p w:rsidR="003D3579" w:rsidRPr="00AA092C" w:rsidRDefault="003D3579" w:rsidP="00AA092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AA092C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AA092C" w:rsidRDefault="00244BB0" w:rsidP="00AA092C">
            <w:pPr>
              <w:rPr>
                <w:b/>
                <w:color w:val="FFFFFF" w:themeColor="background1"/>
              </w:rPr>
            </w:pPr>
            <w:r w:rsidRPr="00AA092C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AA092C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F079C08C50C444A1DD8490745BCA4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AA092C" w:rsidRDefault="0090203D" w:rsidP="00AA092C">
                <w:pPr>
                  <w:rPr>
                    <w:b/>
                  </w:rPr>
                </w:pPr>
                <w:r>
                  <w:rPr>
                    <w:rFonts w:eastAsiaTheme="minorEastAsia" w:cs="Times New Roman"/>
                    <w:lang w:val="en-CA" w:eastAsia="ja-JP"/>
                  </w:rPr>
                  <w:t>MacCarthy, Sir</w:t>
                </w:r>
                <w:r w:rsidR="00AA092C" w:rsidRPr="00AA092C">
                  <w:rPr>
                    <w:rFonts w:eastAsiaTheme="minorEastAsia" w:cs="Times New Roman"/>
                    <w:lang w:val="en-CA" w:eastAsia="ja-JP"/>
                  </w:rPr>
                  <w:t xml:space="preserve"> Desmond (1877-1952)</w:t>
                </w:r>
              </w:p>
            </w:tc>
          </w:sdtContent>
        </w:sdt>
      </w:tr>
      <w:tr w:rsidR="00464699" w:rsidRPr="00AA092C" w:rsidTr="007821B0">
        <w:sdt>
          <w:sdtPr>
            <w:alias w:val="Variant headwords"/>
            <w:tag w:val="variantHeadwords"/>
            <w:id w:val="173464402"/>
            <w:placeholder>
              <w:docPart w:val="10D0F981DEE63D4898D0B90EFB73C1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AA092C" w:rsidRDefault="0090203D" w:rsidP="00AA092C">
                <w:r>
                  <w:rPr>
                    <w:rFonts w:eastAsiaTheme="minorEastAsia" w:cs="Times New Roman"/>
                    <w:lang w:val="en-CA" w:eastAsia="ja-JP"/>
                  </w:rPr>
                  <w:t xml:space="preserve">MacCarthy, </w:t>
                </w:r>
                <w:r w:rsidRPr="00AA092C">
                  <w:rPr>
                    <w:rFonts w:eastAsiaTheme="minorEastAsia" w:cs="Times New Roman"/>
                    <w:lang w:val="en-CA" w:eastAsia="ja-JP"/>
                  </w:rPr>
                  <w:t>Charles Otto</w:t>
                </w:r>
              </w:p>
            </w:tc>
          </w:sdtContent>
        </w:sdt>
      </w:tr>
      <w:tr w:rsidR="00E85A05" w:rsidRPr="00AA092C" w:rsidTr="003F0D73">
        <w:sdt>
          <w:sdtPr>
            <w:alias w:val="Abstract"/>
            <w:tag w:val="abstract"/>
            <w:id w:val="-635871867"/>
            <w:placeholder>
              <w:docPart w:val="9060802AE920A04F8DA19DC15824FC41"/>
            </w:placeholder>
          </w:sdtPr>
          <w:sdtEndPr/>
          <w:sdtContent>
            <w:sdt>
              <w:sdtPr>
                <w:alias w:val="Article text"/>
                <w:tag w:val="articleText"/>
                <w:id w:val="522124627"/>
                <w:placeholder>
                  <w:docPart w:val="93CD3073638AFF448785EFFA1E48DB0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Pr="00AA092C" w:rsidRDefault="00AA092C" w:rsidP="00AA092C">
                    <w:r w:rsidRPr="00AA092C">
                      <w:rPr>
                        <w:rFonts w:cs="Times New Roman"/>
                      </w:rPr>
                      <w:t>Desmond MacCarthy was a literary critic and journalist.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>Born in Plymouth and raised in Leeds, he was educated at Eton and then Trinity College, Cambridge.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>There he was elected to the Apostles and began a lifelong friendship with the ethical philosopher G. E. Moore.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 xml:space="preserve">He also formed close connections with several members of the nascent Bloomsbury Group, of which he was a core member, later serving as secretary for Roger Fry’s first Post-Impressionist Exhibition in 1910. MacCarthy forged a long career as a critic and editor, for such publications as the </w:t>
                    </w:r>
                    <w:r w:rsidRPr="00AA092C">
                      <w:rPr>
                        <w:rFonts w:cs="Times New Roman"/>
                        <w:i/>
                      </w:rPr>
                      <w:t>New Statesman</w:t>
                    </w:r>
                    <w:r w:rsidRPr="00AA092C">
                      <w:rPr>
                        <w:rFonts w:cs="Times New Roman"/>
                      </w:rPr>
                      <w:t xml:space="preserve">, </w:t>
                    </w:r>
                    <w:r w:rsidRPr="00AA092C">
                      <w:rPr>
                        <w:rFonts w:cs="Times New Roman"/>
                        <w:i/>
                      </w:rPr>
                      <w:t>Life and Letters</w:t>
                    </w:r>
                    <w:r w:rsidRPr="00AA092C">
                      <w:rPr>
                        <w:rFonts w:cs="Times New Roman"/>
                      </w:rPr>
                      <w:t xml:space="preserve">, and the </w:t>
                    </w:r>
                    <w:r w:rsidRPr="00AA092C">
                      <w:rPr>
                        <w:rFonts w:cs="Times New Roman"/>
                        <w:i/>
                      </w:rPr>
                      <w:t>Sunday Times</w:t>
                    </w:r>
                    <w:r w:rsidRPr="00AA092C">
                      <w:rPr>
                        <w:rFonts w:cs="Times New Roman"/>
                      </w:rPr>
                      <w:t>, and as a popular BBC radio broadcaster.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>He married the writer Mary (Molly) Warre-Cornish in 1906.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>MacCarthy published eight collections of reviews and critical essays in his lifetime.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>Four others appeared posthumously.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 xml:space="preserve">MacCarthy was a responsive critic, a generous editor (his pen name at the New Statesman was </w:t>
                    </w:r>
                    <w:r w:rsidR="00B732C3">
                      <w:rPr>
                        <w:rFonts w:cs="Times New Roman"/>
                      </w:rPr>
                      <w:t>‘</w:t>
                    </w:r>
                    <w:r w:rsidRPr="00AA092C">
                      <w:rPr>
                        <w:rFonts w:cs="Times New Roman"/>
                      </w:rPr>
                      <w:t>Affable Hawk</w:t>
                    </w:r>
                    <w:r w:rsidR="00B732C3">
                      <w:rPr>
                        <w:rFonts w:cs="Times New Roman"/>
                      </w:rPr>
                      <w:t>’</w:t>
                    </w:r>
                    <w:r w:rsidRPr="00AA092C">
                      <w:rPr>
                        <w:rFonts w:cs="Times New Roman"/>
                      </w:rPr>
                      <w:t>), and a frustrated artist who appreciated but remained dubious about modernist formal experimentation.</w:t>
                    </w:r>
                    <w:r w:rsidR="00B732C3">
                      <w:rPr>
                        <w:rFonts w:cs="Times New Roman"/>
                      </w:rPr>
                      <w:t xml:space="preserve"> </w:t>
                    </w:r>
                    <w:r w:rsidRPr="00AA092C">
                      <w:rPr>
                        <w:rFonts w:cs="Times New Roman"/>
                      </w:rPr>
                      <w:t xml:space="preserve">Comparing him to her Bloomsbury friends, Virginia Woolf, in her diary, calls MacCarthy </w:t>
                    </w:r>
                    <w:r w:rsidR="00B732C3">
                      <w:rPr>
                        <w:rFonts w:cs="Times New Roman"/>
                      </w:rPr>
                      <w:t>‘</w:t>
                    </w:r>
                    <w:r w:rsidRPr="00AA092C">
                      <w:rPr>
                        <w:rFonts w:cs="Times New Roman"/>
                      </w:rPr>
                      <w:t>the most gifted of us all</w:t>
                    </w:r>
                    <w:r w:rsidR="00B732C3">
                      <w:rPr>
                        <w:rFonts w:cs="Times New Roman"/>
                      </w:rPr>
                      <w:t xml:space="preserve">’. </w:t>
                    </w:r>
                    <w:r w:rsidRPr="00AA092C">
                      <w:rPr>
                        <w:rFonts w:cs="Times New Roman"/>
                      </w:rPr>
                      <w:t>He is buried beside Moore in Cambridge.</w:t>
                    </w:r>
                  </w:p>
                </w:tc>
              </w:sdtContent>
            </w:sdt>
          </w:sdtContent>
        </w:sdt>
      </w:tr>
      <w:tr w:rsidR="003F0D73" w:rsidRPr="00AA092C" w:rsidTr="003F0D73">
        <w:sdt>
          <w:sdtPr>
            <w:alias w:val="Article text"/>
            <w:tag w:val="articleText"/>
            <w:id w:val="634067588"/>
            <w:placeholder>
              <w:docPart w:val="B0B1B459F5835241B808B56298DE42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AA092C" w:rsidRDefault="00AA092C" w:rsidP="00AA092C">
                <w:r w:rsidRPr="00AA092C">
                  <w:rPr>
                    <w:rFonts w:cs="Times New Roman"/>
                  </w:rPr>
                  <w:t>Desmond MacCarthy was a literary critic and journalist.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>Born in Plymouth and raised in Leeds, he was educated at Eton and then Trinity College, Cambridge.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>There he was elected to the Apostles and began a lifelong friendship with the ethical philosopher G. E. Moore.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 xml:space="preserve">He also formed close connections with several members of the nascent Bloomsbury Group, of which he was a core member, later serving as secretary for Roger Fry’s first Post-Impressionist Exhibition in 1910. MacCarthy forged a long career as a critic and editor, for such publications as the </w:t>
                </w:r>
                <w:r w:rsidRPr="00AA092C">
                  <w:rPr>
                    <w:rFonts w:cs="Times New Roman"/>
                    <w:i/>
                  </w:rPr>
                  <w:t>New Statesman</w:t>
                </w:r>
                <w:r w:rsidRPr="00AA092C">
                  <w:rPr>
                    <w:rFonts w:cs="Times New Roman"/>
                  </w:rPr>
                  <w:t xml:space="preserve">, </w:t>
                </w:r>
                <w:r w:rsidRPr="00AA092C">
                  <w:rPr>
                    <w:rFonts w:cs="Times New Roman"/>
                    <w:i/>
                  </w:rPr>
                  <w:t>Life and Letters</w:t>
                </w:r>
                <w:r w:rsidRPr="00AA092C">
                  <w:rPr>
                    <w:rFonts w:cs="Times New Roman"/>
                  </w:rPr>
                  <w:t xml:space="preserve">, and the </w:t>
                </w:r>
                <w:r w:rsidRPr="00AA092C">
                  <w:rPr>
                    <w:rFonts w:cs="Times New Roman"/>
                    <w:i/>
                  </w:rPr>
                  <w:t>Sunday Times</w:t>
                </w:r>
                <w:r w:rsidRPr="00AA092C">
                  <w:rPr>
                    <w:rFonts w:cs="Times New Roman"/>
                  </w:rPr>
                  <w:t>, and as a popular BBC radio broadcaster.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>He married the writer Mary (Molly) Warre-Cornish in 1906.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>MacCarthy published eight collections of reviews and critical essays in his lifetime.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>Four others appeared posthumously.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 xml:space="preserve">MacCarthy was a responsive critic, a generous editor (his pen name at the New Statesman was </w:t>
                </w:r>
                <w:r w:rsidR="00B732C3">
                  <w:rPr>
                    <w:rFonts w:cs="Times New Roman"/>
                  </w:rPr>
                  <w:t>‘</w:t>
                </w:r>
                <w:r w:rsidRPr="00AA092C">
                  <w:rPr>
                    <w:rFonts w:cs="Times New Roman"/>
                  </w:rPr>
                  <w:t>Affable Hawk</w:t>
                </w:r>
                <w:r w:rsidR="00B732C3">
                  <w:rPr>
                    <w:rFonts w:cs="Times New Roman"/>
                  </w:rPr>
                  <w:t>’</w:t>
                </w:r>
                <w:r w:rsidRPr="00AA092C">
                  <w:rPr>
                    <w:rFonts w:cs="Times New Roman"/>
                  </w:rPr>
                  <w:t>), and a frustrated artist who appreciated but remained dubious about modernist formal experimentation.</w:t>
                </w:r>
                <w:r w:rsidR="00B732C3">
                  <w:rPr>
                    <w:rFonts w:cs="Times New Roman"/>
                  </w:rPr>
                  <w:t xml:space="preserve"> </w:t>
                </w:r>
                <w:r w:rsidRPr="00AA092C">
                  <w:rPr>
                    <w:rFonts w:cs="Times New Roman"/>
                  </w:rPr>
                  <w:t xml:space="preserve">Comparing him to her Bloomsbury friends, Virginia Woolf, in her diary, calls MacCarthy </w:t>
                </w:r>
                <w:r w:rsidR="00B732C3">
                  <w:rPr>
                    <w:rFonts w:cs="Times New Roman"/>
                  </w:rPr>
                  <w:t>‘</w:t>
                </w:r>
                <w:r w:rsidRPr="00AA092C">
                  <w:rPr>
                    <w:rFonts w:cs="Times New Roman"/>
                  </w:rPr>
                  <w:t>the most gifted of us all</w:t>
                </w:r>
                <w:r w:rsidR="00B732C3">
                  <w:rPr>
                    <w:rFonts w:cs="Times New Roman"/>
                  </w:rPr>
                  <w:t xml:space="preserve">’. </w:t>
                </w:r>
                <w:r w:rsidRPr="00AA092C">
                  <w:rPr>
                    <w:rFonts w:cs="Times New Roman"/>
                  </w:rPr>
                  <w:t>He is buried beside Moore in Cambridge.</w:t>
                </w:r>
              </w:p>
            </w:tc>
          </w:sdtContent>
        </w:sdt>
      </w:tr>
      <w:tr w:rsidR="003235A7" w:rsidRPr="00AA092C" w:rsidTr="003235A7">
        <w:tc>
          <w:tcPr>
            <w:tcW w:w="9016" w:type="dxa"/>
          </w:tcPr>
          <w:p w:rsidR="003235A7" w:rsidRPr="00AA092C" w:rsidRDefault="003235A7" w:rsidP="00AA092C">
            <w:r w:rsidRPr="00AA092C">
              <w:rPr>
                <w:u w:val="single"/>
              </w:rPr>
              <w:t>Further reading</w:t>
            </w:r>
            <w:r w:rsidRPr="00AA092C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6E986A1E948B418E9884AF9EFFF3C9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:rsidR="00AA092C" w:rsidRDefault="00933AB5" w:rsidP="00AA092C">
                <w:sdt>
                  <w:sdtPr>
                    <w:id w:val="-802537625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Ave101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(Avery)</w:t>
                    </w:r>
                    <w:r w:rsidR="00AA092C">
                      <w:fldChar w:fldCharType="end"/>
                    </w:r>
                  </w:sdtContent>
                </w:sdt>
              </w:p>
              <w:p w:rsidR="00AA092C" w:rsidRDefault="00933AB5" w:rsidP="00AA092C">
                <w:sdt>
                  <w:sdtPr>
                    <w:id w:val="-1808071424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Cec91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(Cecil and Cecil)</w:t>
                    </w:r>
                    <w:r w:rsidR="00AA092C">
                      <w:fldChar w:fldCharType="end"/>
                    </w:r>
                  </w:sdtContent>
                </w:sdt>
              </w:p>
              <w:p w:rsidR="00AA092C" w:rsidRDefault="00933AB5" w:rsidP="00AA092C">
                <w:sdt>
                  <w:sdtPr>
                    <w:id w:val="1210541896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Mac40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(MacCarthy)</w:t>
                    </w:r>
                    <w:r w:rsidR="00AA092C">
                      <w:fldChar w:fldCharType="end"/>
                    </w:r>
                  </w:sdtContent>
                </w:sdt>
              </w:p>
              <w:p w:rsidR="00AA092C" w:rsidRDefault="00933AB5" w:rsidP="00AA092C">
                <w:sdt>
                  <w:sdtPr>
                    <w:id w:val="-1382947618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Mac53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(MacCarthy, Humanities)</w:t>
                    </w:r>
                    <w:r w:rsidR="00AA092C">
                      <w:fldChar w:fldCharType="end"/>
                    </w:r>
                  </w:sdtContent>
                </w:sdt>
              </w:p>
              <w:p w:rsidR="00AA092C" w:rsidRDefault="00933AB5" w:rsidP="00AA092C">
                <w:sdt>
                  <w:sdtPr>
                    <w:id w:val="-2752824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Mac31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(MacCarthy, Portraits)</w:t>
                    </w:r>
                    <w:r w:rsidR="00AA092C">
                      <w:fldChar w:fldCharType="end"/>
                    </w:r>
                  </w:sdtContent>
                </w:sdt>
              </w:p>
              <w:p w:rsidR="00AA092C" w:rsidRDefault="00933AB5" w:rsidP="00AA092C">
                <w:sdt>
                  <w:sdtPr>
                    <w:id w:val="-495807262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Mac51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(MacCarthy, Shaw)</w:t>
                    </w:r>
                    <w:r w:rsidR="00AA092C">
                      <w:fldChar w:fldCharType="end"/>
                    </w:r>
                  </w:sdtContent>
                </w:sdt>
              </w:p>
              <w:p w:rsidR="003235A7" w:rsidRPr="00AA092C" w:rsidRDefault="00933AB5" w:rsidP="00AA092C">
                <w:sdt>
                  <w:sdtPr>
                    <w:id w:val="-1862739579"/>
                    <w:citation/>
                  </w:sdtPr>
                  <w:sdtEndPr/>
                  <w:sdtContent>
                    <w:r w:rsidR="00AA092C">
                      <w:fldChar w:fldCharType="begin"/>
                    </w:r>
                    <w:r w:rsidR="00AA092C">
                      <w:rPr>
                        <w:lang w:val="en-US"/>
                      </w:rPr>
                      <w:instrText xml:space="preserve"> CITATION Woo79 \l 1033 </w:instrText>
                    </w:r>
                    <w:r w:rsidR="00AA092C">
                      <w:fldChar w:fldCharType="separate"/>
                    </w:r>
                    <w:r w:rsidR="00AA092C">
                      <w:rPr>
                        <w:noProof/>
                        <w:lang w:val="en-US"/>
                      </w:rPr>
                      <w:t>(Woolf)</w:t>
                    </w:r>
                    <w:r w:rsidR="00AA092C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AA092C" w:rsidRDefault="00C27FAB" w:rsidP="00AA092C"/>
    <w:sectPr w:rsidR="00C27FAB" w:rsidRPr="00AA09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B5" w:rsidRDefault="00933AB5" w:rsidP="007A0D55">
      <w:pPr>
        <w:spacing w:after="0" w:line="240" w:lineRule="auto"/>
      </w:pPr>
      <w:r>
        <w:separator/>
      </w:r>
    </w:p>
  </w:endnote>
  <w:endnote w:type="continuationSeparator" w:id="0">
    <w:p w:rsidR="00933AB5" w:rsidRDefault="00933A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B5" w:rsidRDefault="00933AB5" w:rsidP="007A0D55">
      <w:pPr>
        <w:spacing w:after="0" w:line="240" w:lineRule="auto"/>
      </w:pPr>
      <w:r>
        <w:separator/>
      </w:r>
    </w:p>
  </w:footnote>
  <w:footnote w:type="continuationSeparator" w:id="0">
    <w:p w:rsidR="00933AB5" w:rsidRDefault="00933A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2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09D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03D"/>
    <w:rsid w:val="00922950"/>
    <w:rsid w:val="00933AB5"/>
    <w:rsid w:val="009A7264"/>
    <w:rsid w:val="009D1606"/>
    <w:rsid w:val="009E18A1"/>
    <w:rsid w:val="009E73D7"/>
    <w:rsid w:val="00A27D2C"/>
    <w:rsid w:val="00A76FD9"/>
    <w:rsid w:val="00AA092C"/>
    <w:rsid w:val="00AB436D"/>
    <w:rsid w:val="00AD2F24"/>
    <w:rsid w:val="00AD4844"/>
    <w:rsid w:val="00B219AE"/>
    <w:rsid w:val="00B33145"/>
    <w:rsid w:val="00B574C9"/>
    <w:rsid w:val="00B732C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854BE"/>
  <w15:docId w15:val="{EAF9A575-9BB0-4251-8BDB-7067DF67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A0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81B377B73C0644BA63475F4A448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5CFDC-9AAA-0446-9317-7F39A888A149}"/>
      </w:docPartPr>
      <w:docPartBody>
        <w:p w:rsidR="00CE7519" w:rsidRDefault="00CD4B9A">
          <w:pPr>
            <w:pStyle w:val="8981B377B73C0644BA63475F4A448CA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43ECECC099D2438B9A113C9A2F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3555-DD9E-6148-B7C6-D1873BA239AD}"/>
      </w:docPartPr>
      <w:docPartBody>
        <w:p w:rsidR="00CE7519" w:rsidRDefault="00CD4B9A">
          <w:pPr>
            <w:pStyle w:val="4F43ECECC099D2438B9A113C9A2FAC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1743924C44B04BBC0920EFC104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10F3-E654-D247-AC34-23831AA38C1A}"/>
      </w:docPartPr>
      <w:docPartBody>
        <w:p w:rsidR="00CE7519" w:rsidRDefault="00CD4B9A">
          <w:pPr>
            <w:pStyle w:val="2C1743924C44B04BBC0920EFC10427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46F23BAA1F674894196ACF912B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E54C-7843-E14F-B91C-1EA527300538}"/>
      </w:docPartPr>
      <w:docPartBody>
        <w:p w:rsidR="00CE7519" w:rsidRDefault="00CD4B9A">
          <w:pPr>
            <w:pStyle w:val="2646F23BAA1F674894196ACF912B609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32DC740F1E3B4B92EC99D0C1FFD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41A8F-2AF1-5841-85C7-48982D85BDF4}"/>
      </w:docPartPr>
      <w:docPartBody>
        <w:p w:rsidR="00CE7519" w:rsidRDefault="00CD4B9A">
          <w:pPr>
            <w:pStyle w:val="4732DC740F1E3B4B92EC99D0C1FFD77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96FD4D465ACC43A5A4F77F3ACB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3F3BA-CF3A-E04F-9A84-67F8A271B865}"/>
      </w:docPartPr>
      <w:docPartBody>
        <w:p w:rsidR="00CE7519" w:rsidRDefault="00CD4B9A">
          <w:pPr>
            <w:pStyle w:val="E696FD4D465ACC43A5A4F77F3ACB33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F079C08C50C444A1DD8490745BC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35B90-12F8-A343-8E6D-F3AAC0FB704D}"/>
      </w:docPartPr>
      <w:docPartBody>
        <w:p w:rsidR="00CE7519" w:rsidRDefault="00CD4B9A">
          <w:pPr>
            <w:pStyle w:val="C6F079C08C50C444A1DD8490745BCA4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0D0F981DEE63D4898D0B90EFB73C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DBA7E-B08A-FA45-ADFE-00B851D4BC1E}"/>
      </w:docPartPr>
      <w:docPartBody>
        <w:p w:rsidR="00CE7519" w:rsidRDefault="00CD4B9A">
          <w:pPr>
            <w:pStyle w:val="10D0F981DEE63D4898D0B90EFB73C1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60802AE920A04F8DA19DC15824F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9CB1F-946E-8644-BFF2-0BA6FCE2ADA6}"/>
      </w:docPartPr>
      <w:docPartBody>
        <w:p w:rsidR="00CE7519" w:rsidRDefault="00CD4B9A">
          <w:pPr>
            <w:pStyle w:val="9060802AE920A04F8DA19DC15824FC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B1B459F5835241B808B56298DE4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5FCA6-E32B-C641-85C1-DB431453D0DB}"/>
      </w:docPartPr>
      <w:docPartBody>
        <w:p w:rsidR="00CE7519" w:rsidRDefault="00CD4B9A">
          <w:pPr>
            <w:pStyle w:val="B0B1B459F5835241B808B56298DE42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6E986A1E948B418E9884AF9EFFF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AAC2C-8DEC-7342-AB7C-9572DAEC4273}"/>
      </w:docPartPr>
      <w:docPartBody>
        <w:p w:rsidR="00CE7519" w:rsidRDefault="00CD4B9A">
          <w:pPr>
            <w:pStyle w:val="4C6E986A1E948B418E9884AF9EFFF3C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3CD3073638AFF448785EFFA1E48D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86CDE-30B4-D941-A2EB-33C4989810E8}"/>
      </w:docPartPr>
      <w:docPartBody>
        <w:p w:rsidR="00CE7519" w:rsidRDefault="00CD4B9A" w:rsidP="00CD4B9A">
          <w:pPr>
            <w:pStyle w:val="93CD3073638AFF448785EFFA1E48DB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9A"/>
    <w:rsid w:val="00CD4B9A"/>
    <w:rsid w:val="00CE7519"/>
    <w:rsid w:val="00E5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B9A"/>
    <w:rPr>
      <w:color w:val="808080"/>
    </w:rPr>
  </w:style>
  <w:style w:type="paragraph" w:customStyle="1" w:styleId="8981B377B73C0644BA63475F4A448CA4">
    <w:name w:val="8981B377B73C0644BA63475F4A448CA4"/>
  </w:style>
  <w:style w:type="paragraph" w:customStyle="1" w:styleId="4F43ECECC099D2438B9A113C9A2FAC50">
    <w:name w:val="4F43ECECC099D2438B9A113C9A2FAC50"/>
  </w:style>
  <w:style w:type="paragraph" w:customStyle="1" w:styleId="2C1743924C44B04BBC0920EFC1042728">
    <w:name w:val="2C1743924C44B04BBC0920EFC1042728"/>
  </w:style>
  <w:style w:type="paragraph" w:customStyle="1" w:styleId="2646F23BAA1F674894196ACF912B609B">
    <w:name w:val="2646F23BAA1F674894196ACF912B609B"/>
  </w:style>
  <w:style w:type="paragraph" w:customStyle="1" w:styleId="4732DC740F1E3B4B92EC99D0C1FFD772">
    <w:name w:val="4732DC740F1E3B4B92EC99D0C1FFD772"/>
  </w:style>
  <w:style w:type="paragraph" w:customStyle="1" w:styleId="E696FD4D465ACC43A5A4F77F3ACB33BD">
    <w:name w:val="E696FD4D465ACC43A5A4F77F3ACB33BD"/>
  </w:style>
  <w:style w:type="paragraph" w:customStyle="1" w:styleId="C6F079C08C50C444A1DD8490745BCA46">
    <w:name w:val="C6F079C08C50C444A1DD8490745BCA46"/>
  </w:style>
  <w:style w:type="paragraph" w:customStyle="1" w:styleId="10D0F981DEE63D4898D0B90EFB73C1F2">
    <w:name w:val="10D0F981DEE63D4898D0B90EFB73C1F2"/>
  </w:style>
  <w:style w:type="paragraph" w:customStyle="1" w:styleId="9060802AE920A04F8DA19DC15824FC41">
    <w:name w:val="9060802AE920A04F8DA19DC15824FC41"/>
  </w:style>
  <w:style w:type="paragraph" w:customStyle="1" w:styleId="B0B1B459F5835241B808B56298DE42E9">
    <w:name w:val="B0B1B459F5835241B808B56298DE42E9"/>
  </w:style>
  <w:style w:type="paragraph" w:customStyle="1" w:styleId="4C6E986A1E948B418E9884AF9EFFF3C9">
    <w:name w:val="4C6E986A1E948B418E9884AF9EFFF3C9"/>
  </w:style>
  <w:style w:type="paragraph" w:customStyle="1" w:styleId="93CD3073638AFF448785EFFA1E48DB0D">
    <w:name w:val="93CD3073638AFF448785EFFA1E48DB0D"/>
    <w:rsid w:val="00CD4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Ave101</b:Tag>
    <b:SourceType>Book</b:SourceType>
    <b:Guid>{A751727B-3725-F340-AC4A-73F71037DDCE}</b:Guid>
    <b:Author>
      <b:Author>
        <b:NameList>
          <b:Person>
            <b:Last>Avery</b:Last>
            <b:First>T.</b:First>
          </b:Person>
        </b:NameList>
      </b:Author>
    </b:Author>
    <b:Title>Desmond and Molly MacCarthy: Bloomsberries</b:Title>
    <b:City>London</b:City>
    <b:Publisher>Cecil Woolf</b:Publisher>
    <b:Year>2010</b:Year>
    <b:RefOrder>1</b:RefOrder>
  </b:Source>
  <b:Source>
    <b:Tag>Cec91</b:Tag>
    <b:SourceType>Book</b:SourceType>
    <b:Guid>{CF6D4C66-0B5A-DF40-9B77-C4009724657B}</b:Guid>
    <b:Author>
      <b:Author>
        <b:NameList>
          <b:Person>
            <b:Last>Cecil</b:Last>
            <b:First>H.</b:First>
          </b:Person>
          <b:Person>
            <b:Last>Cecil</b:Last>
            <b:First>M.</b:First>
          </b:Person>
        </b:NameList>
      </b:Author>
    </b:Author>
    <b:Title>Clever Hearts: Desmond and Molly MacCarthy, a Biography</b:Title>
    <b:City>London</b:City>
    <b:Publisher>Victor Gollancz</b:Publisher>
    <b:Year>1991</b:Year>
    <b:RefOrder>2</b:RefOrder>
  </b:Source>
  <b:Source>
    <b:Tag>Mac40</b:Tag>
    <b:SourceType>Book</b:SourceType>
    <b:Guid>{6D20199E-C182-C941-89AE-5FB2B2AEF819}</b:Guid>
    <b:Author>
      <b:Author>
        <b:NameList>
          <b:Person>
            <b:Last>MacCarthy</b:Last>
            <b:First>D.</b:First>
          </b:Person>
        </b:NameList>
      </b:Author>
    </b:Author>
    <b:Title>Drama</b:Title>
    <b:City>London</b:City>
    <b:Publisher>Putnam</b:Publisher>
    <b:Year>1940</b:Year>
    <b:RefOrder>3</b:RefOrder>
  </b:Source>
  <b:Source>
    <b:Tag>Mac53</b:Tag>
    <b:SourceType>Book</b:SourceType>
    <b:Guid>{2B10D9D7-CAA9-D84D-8F6E-8402B43D39D5}</b:Guid>
    <b:Author>
      <b:Author>
        <b:NameList>
          <b:Person>
            <b:Last>MacCarthy</b:Last>
            <b:First>D.</b:First>
          </b:Person>
        </b:NameList>
      </b:Author>
    </b:Author>
    <b:Title>Humanities</b:Title>
    <b:City>London</b:City>
    <b:Publisher>MacGibbon &amp; Kee</b:Publisher>
    <b:Year>1953</b:Year>
    <b:RefOrder>4</b:RefOrder>
  </b:Source>
  <b:Source>
    <b:Tag>Mac51</b:Tag>
    <b:SourceType>Book</b:SourceType>
    <b:Guid>{C8B430A5-0D54-A045-94C7-D6BCABB1AF22}</b:Guid>
    <b:Author>
      <b:Author>
        <b:NameList>
          <b:Person>
            <b:Last>MacCarthy</b:Last>
            <b:First>D.</b:First>
          </b:Person>
        </b:NameList>
      </b:Author>
    </b:Author>
    <b:Title>Shaw</b:Title>
    <b:City>London</b:City>
    <b:Publisher>MacGibbon &amp; Kee</b:Publisher>
    <b:Year>1951</b:Year>
    <b:RefOrder>6</b:RefOrder>
  </b:Source>
  <b:Source>
    <b:Tag>Mac31</b:Tag>
    <b:SourceType>Book</b:SourceType>
    <b:Guid>{12E5327E-25E4-CC43-B6A9-B86247393DD0}</b:Guid>
    <b:Author>
      <b:Author>
        <b:NameList>
          <b:Person>
            <b:Last>MacCarthy</b:Last>
            <b:First>D.</b:First>
          </b:Person>
        </b:NameList>
      </b:Author>
    </b:Author>
    <b:Title>Portraits</b:Title>
    <b:City>New York</b:City>
    <b:Publisher>Putnam</b:Publisher>
    <b:Year>1931</b:Year>
    <b:RefOrder>5</b:RefOrder>
  </b:Source>
  <b:Source>
    <b:Tag>Woo79</b:Tag>
    <b:SourceType>Book</b:SourceType>
    <b:Guid>{2C31B2FC-68B6-EE4D-9EBD-8D77703BED44}</b:Guid>
    <b:Author>
      <b:Author>
        <b:NameList>
          <b:Person>
            <b:Last>Woolf</b:Last>
            <b:First>V.</b:First>
          </b:Person>
        </b:NameList>
      </b:Author>
      <b:Editor>
        <b:NameList>
          <b:Person>
            <b:Last>Bell</b:Last>
            <b:First>Anne</b:First>
            <b:Middle>Olivier</b:Middle>
          </b:Person>
        </b:NameList>
      </b:Editor>
    </b:Author>
    <b:Title>The Diary of Virginia Woolf, Vol. 1: 1915-1919</b:Title>
    <b:City>New York</b:City>
    <b:Publisher>Harcourt Brace Jovanovich</b:Publisher>
    <b:Year>1979</b:Year>
    <b:RefOrder>7</b:RefOrder>
  </b:Source>
</b:Sources>
</file>

<file path=customXml/itemProps1.xml><?xml version="1.0" encoding="utf-8"?>
<ds:datastoreItem xmlns:ds="http://schemas.openxmlformats.org/officeDocument/2006/customXml" ds:itemID="{12297A32-0DD3-4F26-84E4-660B5DA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Rachelle Ann Tan</cp:lastModifiedBy>
  <cp:revision>4</cp:revision>
  <dcterms:created xsi:type="dcterms:W3CDTF">2016-01-13T17:46:00Z</dcterms:created>
  <dcterms:modified xsi:type="dcterms:W3CDTF">2016-05-10T17:55:00Z</dcterms:modified>
</cp:coreProperties>
</file>