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851671">
        <w:tc>
          <w:tcPr>
            <w:tcW w:w="498"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rsidR="00B574C9" w:rsidRDefault="00851671" w:rsidP="00922950">
                <w:r w:rsidRPr="00851671">
                  <w:rPr>
                    <w:lang w:val="en-US"/>
                  </w:rPr>
                  <w:t>Vincent</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EndPr/>
          <w:sdtContent>
            <w:tc>
              <w:tcPr>
                <w:tcW w:w="2642" w:type="dxa"/>
              </w:tcPr>
              <w:p w:rsidR="00B574C9" w:rsidRDefault="00851671" w:rsidP="00922950">
                <w:r>
                  <w:rPr>
                    <w:lang w:val="en-US"/>
                  </w:rPr>
                  <w:t>Haddad</w:t>
                </w:r>
              </w:p>
            </w:tc>
          </w:sdtContent>
        </w:sdt>
      </w:tr>
      <w:tr w:rsidR="00B574C9" w:rsidTr="00851671">
        <w:trPr>
          <w:trHeight w:val="986"/>
        </w:trPr>
        <w:tc>
          <w:tcPr>
            <w:tcW w:w="498"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62" w:type="dxa"/>
                <w:gridSpan w:val="4"/>
              </w:tcPr>
              <w:p w:rsidR="00B574C9" w:rsidRDefault="00B574C9" w:rsidP="00922950">
                <w:r>
                  <w:rPr>
                    <w:rStyle w:val="PlaceholderText"/>
                  </w:rPr>
                  <w:t>[Enter your biography]</w:t>
                </w:r>
              </w:p>
            </w:tc>
          </w:sdtContent>
        </w:sdt>
      </w:tr>
      <w:tr w:rsidR="00B574C9" w:rsidTr="00851671">
        <w:trPr>
          <w:trHeight w:val="986"/>
        </w:trPr>
        <w:tc>
          <w:tcPr>
            <w:tcW w:w="498"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EndPr/>
          <w:sdtContent>
            <w:tc>
              <w:tcPr>
                <w:tcW w:w="8562" w:type="dxa"/>
                <w:gridSpan w:val="4"/>
              </w:tcPr>
              <w:p w:rsidR="00B574C9" w:rsidRDefault="00851671" w:rsidP="00851671">
                <w:r w:rsidRPr="00851671">
                  <w:rPr>
                    <w:lang w:val="en-US"/>
                  </w:rPr>
                  <w:t>Wayne State University</w:t>
                </w:r>
              </w:p>
            </w:tc>
          </w:sdtContent>
        </w:sdt>
      </w:tr>
      <w:tr w:rsidR="00851671" w:rsidTr="0063099A">
        <w:tc>
          <w:tcPr>
            <w:tcW w:w="498" w:type="dxa"/>
            <w:vMerge w:val="restart"/>
            <w:shd w:val="clear" w:color="auto" w:fill="A6A6A6" w:themeFill="background1" w:themeFillShade="A6"/>
            <w:textDirection w:val="btLr"/>
          </w:tcPr>
          <w:p w:rsidR="00851671" w:rsidRPr="00CC586D" w:rsidRDefault="00851671" w:rsidP="0063099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500003058"/>
            <w:placeholder>
              <w:docPart w:val="D287A1F183384FBEAD162867E7D1B5AE"/>
            </w:placeholder>
            <w:showingPlcHdr/>
            <w:dropDownList>
              <w:listItem w:displayText="Dr." w:value="Dr."/>
              <w:listItem w:displayText="Prof." w:value="Prof."/>
            </w:dropDownList>
          </w:sdtPr>
          <w:sdtEndPr/>
          <w:sdtContent>
            <w:tc>
              <w:tcPr>
                <w:tcW w:w="1296" w:type="dxa"/>
              </w:tcPr>
              <w:p w:rsidR="00851671" w:rsidRPr="00CC586D" w:rsidRDefault="00851671" w:rsidP="0063099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310010229"/>
            <w:placeholder>
              <w:docPart w:val="8727BFCC0B0743979D4C4ACF823B51A4"/>
            </w:placeholder>
            <w:text/>
          </w:sdtPr>
          <w:sdtEndPr/>
          <w:sdtContent>
            <w:tc>
              <w:tcPr>
                <w:tcW w:w="2073" w:type="dxa"/>
              </w:tcPr>
              <w:p w:rsidR="00851671" w:rsidRDefault="00851671" w:rsidP="00851671">
                <w:r>
                  <w:t>Paul</w:t>
                </w:r>
              </w:p>
            </w:tc>
          </w:sdtContent>
        </w:sdt>
        <w:sdt>
          <w:sdtPr>
            <w:alias w:val="Middle name"/>
            <w:tag w:val="authorMiddleName"/>
            <w:id w:val="869270980"/>
            <w:placeholder>
              <w:docPart w:val="4B7BECF8C8D9497D957FD3559D7E03A1"/>
            </w:placeholder>
            <w:showingPlcHdr/>
            <w:text/>
          </w:sdtPr>
          <w:sdtEndPr/>
          <w:sdtContent>
            <w:tc>
              <w:tcPr>
                <w:tcW w:w="2551" w:type="dxa"/>
              </w:tcPr>
              <w:p w:rsidR="00851671" w:rsidRDefault="00851671" w:rsidP="0063099A">
                <w:r>
                  <w:rPr>
                    <w:rStyle w:val="PlaceholderText"/>
                  </w:rPr>
                  <w:t>[Middle name]</w:t>
                </w:r>
              </w:p>
            </w:tc>
          </w:sdtContent>
        </w:sdt>
        <w:sdt>
          <w:sdtPr>
            <w:alias w:val="Last name"/>
            <w:tag w:val="authorLastName"/>
            <w:id w:val="1786544587"/>
            <w:placeholder>
              <w:docPart w:val="3F32B23B59464FB493492E38C8424BE7"/>
            </w:placeholder>
            <w:text/>
          </w:sdtPr>
          <w:sdtEndPr/>
          <w:sdtContent>
            <w:tc>
              <w:tcPr>
                <w:tcW w:w="2642" w:type="dxa"/>
              </w:tcPr>
              <w:p w:rsidR="00851671" w:rsidRDefault="00851671" w:rsidP="00851671">
                <w:r>
                  <w:t>Moore</w:t>
                </w:r>
              </w:p>
            </w:tc>
          </w:sdtContent>
        </w:sdt>
      </w:tr>
      <w:tr w:rsidR="00851671" w:rsidTr="0063099A">
        <w:trPr>
          <w:trHeight w:val="986"/>
        </w:trPr>
        <w:tc>
          <w:tcPr>
            <w:tcW w:w="498" w:type="dxa"/>
            <w:vMerge/>
            <w:shd w:val="clear" w:color="auto" w:fill="A6A6A6" w:themeFill="background1" w:themeFillShade="A6"/>
          </w:tcPr>
          <w:p w:rsidR="00851671" w:rsidRPr="001A6A06" w:rsidRDefault="00851671" w:rsidP="0063099A">
            <w:pPr>
              <w:jc w:val="center"/>
              <w:rPr>
                <w:b/>
                <w:color w:val="FFFFFF" w:themeColor="background1"/>
              </w:rPr>
            </w:pPr>
          </w:p>
        </w:tc>
        <w:sdt>
          <w:sdtPr>
            <w:alias w:val="Biography"/>
            <w:tag w:val="authorBiography"/>
            <w:id w:val="-1335289509"/>
            <w:placeholder>
              <w:docPart w:val="BD598AC29A564A8D9FC248C95E7AE1AB"/>
            </w:placeholder>
            <w:showingPlcHdr/>
          </w:sdtPr>
          <w:sdtEndPr/>
          <w:sdtContent>
            <w:tc>
              <w:tcPr>
                <w:tcW w:w="8562" w:type="dxa"/>
                <w:gridSpan w:val="4"/>
              </w:tcPr>
              <w:p w:rsidR="00851671" w:rsidRDefault="00851671" w:rsidP="0063099A">
                <w:r>
                  <w:rPr>
                    <w:rStyle w:val="PlaceholderText"/>
                  </w:rPr>
                  <w:t>[Enter your biography]</w:t>
                </w:r>
              </w:p>
            </w:tc>
          </w:sdtContent>
        </w:sdt>
      </w:tr>
      <w:tr w:rsidR="00851671" w:rsidTr="0063099A">
        <w:trPr>
          <w:trHeight w:val="986"/>
        </w:trPr>
        <w:tc>
          <w:tcPr>
            <w:tcW w:w="498" w:type="dxa"/>
            <w:vMerge/>
            <w:shd w:val="clear" w:color="auto" w:fill="A6A6A6" w:themeFill="background1" w:themeFillShade="A6"/>
          </w:tcPr>
          <w:p w:rsidR="00851671" w:rsidRPr="001A6A06" w:rsidRDefault="00851671" w:rsidP="0063099A">
            <w:pPr>
              <w:jc w:val="center"/>
              <w:rPr>
                <w:b/>
                <w:color w:val="FFFFFF" w:themeColor="background1"/>
              </w:rPr>
            </w:pPr>
          </w:p>
        </w:tc>
        <w:sdt>
          <w:sdtPr>
            <w:rPr>
              <w:lang w:val="en-US"/>
            </w:rPr>
            <w:alias w:val="Affiliation"/>
            <w:tag w:val="affiliation"/>
            <w:id w:val="-94866204"/>
            <w:placeholder>
              <w:docPart w:val="C6FD0657CD3F4C18B204272D50059DE8"/>
            </w:placeholder>
            <w:text/>
          </w:sdtPr>
          <w:sdtEndPr/>
          <w:sdtContent>
            <w:tc>
              <w:tcPr>
                <w:tcW w:w="8562" w:type="dxa"/>
                <w:gridSpan w:val="4"/>
              </w:tcPr>
              <w:p w:rsidR="00851671" w:rsidRDefault="00851671" w:rsidP="00851671">
                <w:r>
                  <w:rPr>
                    <w:lang w:val="en-US"/>
                  </w:rPr>
                  <w:t>Ryerson University</w:t>
                </w:r>
              </w:p>
            </w:tc>
          </w:sdtContent>
        </w:sdt>
      </w:tr>
      <w:tr w:rsidR="00851671" w:rsidTr="0063099A">
        <w:tc>
          <w:tcPr>
            <w:tcW w:w="498" w:type="dxa"/>
            <w:vMerge w:val="restart"/>
            <w:shd w:val="clear" w:color="auto" w:fill="A6A6A6" w:themeFill="background1" w:themeFillShade="A6"/>
            <w:textDirection w:val="btLr"/>
          </w:tcPr>
          <w:p w:rsidR="00851671" w:rsidRPr="00CC586D" w:rsidRDefault="00851671" w:rsidP="0063099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63225166"/>
            <w:placeholder>
              <w:docPart w:val="B62EFAEE0570416194F9530676FCC623"/>
            </w:placeholder>
            <w:showingPlcHdr/>
            <w:dropDownList>
              <w:listItem w:displayText="Dr." w:value="Dr."/>
              <w:listItem w:displayText="Prof." w:value="Prof."/>
            </w:dropDownList>
          </w:sdtPr>
          <w:sdtEndPr/>
          <w:sdtContent>
            <w:tc>
              <w:tcPr>
                <w:tcW w:w="1296" w:type="dxa"/>
              </w:tcPr>
              <w:p w:rsidR="00851671" w:rsidRPr="00CC586D" w:rsidRDefault="00851671" w:rsidP="0063099A">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1111128669"/>
            <w:placeholder>
              <w:docPart w:val="65E03DCF5C98480C908779C1C7AB4732"/>
            </w:placeholder>
            <w:text/>
          </w:sdtPr>
          <w:sdtEndPr/>
          <w:sdtContent>
            <w:tc>
              <w:tcPr>
                <w:tcW w:w="2073" w:type="dxa"/>
              </w:tcPr>
              <w:p w:rsidR="00851671" w:rsidRDefault="00851671" w:rsidP="00851671">
                <w:r w:rsidRPr="00851671">
                  <w:rPr>
                    <w:lang w:val="en-US"/>
                  </w:rPr>
                  <w:t xml:space="preserve">Andrew </w:t>
                </w:r>
              </w:p>
            </w:tc>
          </w:sdtContent>
        </w:sdt>
        <w:sdt>
          <w:sdtPr>
            <w:alias w:val="Middle name"/>
            <w:tag w:val="authorMiddleName"/>
            <w:id w:val="699661919"/>
            <w:placeholder>
              <w:docPart w:val="F4B3816F2E2B4D6891CBA75576890E18"/>
            </w:placeholder>
            <w:showingPlcHdr/>
            <w:text/>
          </w:sdtPr>
          <w:sdtEndPr/>
          <w:sdtContent>
            <w:tc>
              <w:tcPr>
                <w:tcW w:w="2551" w:type="dxa"/>
              </w:tcPr>
              <w:p w:rsidR="00851671" w:rsidRDefault="00851671" w:rsidP="0063099A">
                <w:r>
                  <w:rPr>
                    <w:rStyle w:val="PlaceholderText"/>
                  </w:rPr>
                  <w:t>[Middle name]</w:t>
                </w:r>
              </w:p>
            </w:tc>
          </w:sdtContent>
        </w:sdt>
        <w:sdt>
          <w:sdtPr>
            <w:rPr>
              <w:lang w:val="en-US"/>
            </w:rPr>
            <w:alias w:val="Last name"/>
            <w:tag w:val="authorLastName"/>
            <w:id w:val="-365672379"/>
            <w:placeholder>
              <w:docPart w:val="150E45A353A14CB19C0DA765E0894B34"/>
            </w:placeholder>
            <w:text/>
          </w:sdtPr>
          <w:sdtEndPr/>
          <w:sdtContent>
            <w:tc>
              <w:tcPr>
                <w:tcW w:w="2642" w:type="dxa"/>
              </w:tcPr>
              <w:p w:rsidR="00851671" w:rsidRDefault="00851671" w:rsidP="0063099A">
                <w:proofErr w:type="spellStart"/>
                <w:r w:rsidRPr="00851671">
                  <w:rPr>
                    <w:lang w:val="en-US"/>
                  </w:rPr>
                  <w:t>Paravantes</w:t>
                </w:r>
                <w:proofErr w:type="spellEnd"/>
              </w:p>
            </w:tc>
          </w:sdtContent>
        </w:sdt>
      </w:tr>
      <w:tr w:rsidR="00851671" w:rsidTr="0063099A">
        <w:trPr>
          <w:trHeight w:val="986"/>
        </w:trPr>
        <w:tc>
          <w:tcPr>
            <w:tcW w:w="498" w:type="dxa"/>
            <w:vMerge/>
            <w:shd w:val="clear" w:color="auto" w:fill="A6A6A6" w:themeFill="background1" w:themeFillShade="A6"/>
          </w:tcPr>
          <w:p w:rsidR="00851671" w:rsidRPr="001A6A06" w:rsidRDefault="00851671" w:rsidP="0063099A">
            <w:pPr>
              <w:jc w:val="center"/>
              <w:rPr>
                <w:b/>
                <w:color w:val="FFFFFF" w:themeColor="background1"/>
              </w:rPr>
            </w:pPr>
          </w:p>
        </w:tc>
        <w:sdt>
          <w:sdtPr>
            <w:alias w:val="Biography"/>
            <w:tag w:val="authorBiography"/>
            <w:id w:val="-1031334586"/>
            <w:placeholder>
              <w:docPart w:val="A155D3A72FC14B68ADF6D384DB2EDA23"/>
            </w:placeholder>
            <w:showingPlcHdr/>
          </w:sdtPr>
          <w:sdtEndPr/>
          <w:sdtContent>
            <w:tc>
              <w:tcPr>
                <w:tcW w:w="8562" w:type="dxa"/>
                <w:gridSpan w:val="4"/>
              </w:tcPr>
              <w:p w:rsidR="00851671" w:rsidRDefault="00851671" w:rsidP="0063099A">
                <w:r>
                  <w:rPr>
                    <w:rStyle w:val="PlaceholderText"/>
                  </w:rPr>
                  <w:t>[Enter your biography]</w:t>
                </w:r>
              </w:p>
            </w:tc>
          </w:sdtContent>
        </w:sdt>
      </w:tr>
      <w:tr w:rsidR="00851671" w:rsidTr="0063099A">
        <w:trPr>
          <w:trHeight w:val="986"/>
        </w:trPr>
        <w:tc>
          <w:tcPr>
            <w:tcW w:w="498" w:type="dxa"/>
            <w:vMerge/>
            <w:shd w:val="clear" w:color="auto" w:fill="A6A6A6" w:themeFill="background1" w:themeFillShade="A6"/>
          </w:tcPr>
          <w:p w:rsidR="00851671" w:rsidRPr="001A6A06" w:rsidRDefault="00851671" w:rsidP="0063099A">
            <w:pPr>
              <w:jc w:val="center"/>
              <w:rPr>
                <w:b/>
                <w:color w:val="FFFFFF" w:themeColor="background1"/>
              </w:rPr>
            </w:pPr>
          </w:p>
        </w:tc>
        <w:sdt>
          <w:sdtPr>
            <w:rPr>
              <w:lang w:val="en-US"/>
            </w:rPr>
            <w:alias w:val="Affiliation"/>
            <w:tag w:val="affiliation"/>
            <w:id w:val="1692568058"/>
            <w:placeholder>
              <w:docPart w:val="6A99EDA526674A50BD67A1A88FAA37DE"/>
            </w:placeholder>
            <w:text/>
          </w:sdtPr>
          <w:sdtEndPr/>
          <w:sdtContent>
            <w:tc>
              <w:tcPr>
                <w:tcW w:w="8562" w:type="dxa"/>
                <w:gridSpan w:val="4"/>
              </w:tcPr>
              <w:p w:rsidR="00851671" w:rsidRDefault="00851671" w:rsidP="0063099A">
                <w:r w:rsidRPr="00851671">
                  <w:rPr>
                    <w:lang w:val="en-US"/>
                  </w:rPr>
                  <w:t>York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851671" w:rsidP="00851671">
                <w:pPr>
                  <w:rPr>
                    <w:b/>
                  </w:rPr>
                </w:pPr>
                <w:r w:rsidRPr="00851671">
                  <w:rPr>
                    <w:lang w:val="en-CA"/>
                  </w:rPr>
                  <w:t>Du Bois</w:t>
                </w:r>
                <w:r>
                  <w:rPr>
                    <w:lang w:val="en-CA"/>
                  </w:rPr>
                  <w:t xml:space="preserve">, </w:t>
                </w:r>
                <w:r w:rsidRPr="00E03BDF">
                  <w:rPr>
                    <w:lang w:val="en-CA"/>
                  </w:rPr>
                  <w:t xml:space="preserve">William Edward </w:t>
                </w:r>
                <w:proofErr w:type="spellStart"/>
                <w:r w:rsidRPr="00E03BDF">
                  <w:rPr>
                    <w:lang w:val="en-CA"/>
                  </w:rPr>
                  <w:t>Burghardt</w:t>
                </w:r>
                <w:proofErr w:type="spellEnd"/>
                <w:r w:rsidRPr="00851671">
                  <w:rPr>
                    <w:lang w:val="en-CA"/>
                  </w:rPr>
                  <w:t xml:space="preserve"> (1868-1963)</w:t>
                </w:r>
              </w:p>
            </w:tc>
          </w:sdtContent>
        </w:sdt>
      </w:tr>
      <w:tr w:rsidR="00464699" w:rsidTr="007821B0">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rsidR="00464699" w:rsidRDefault="0015214B" w:rsidP="0015214B">
                <w:r>
                  <w:t>DuBois, W. E. B.</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EB6F1C" w:rsidRDefault="00EB6F1C" w:rsidP="00E85A05">
                <w:pPr>
                  <w:rPr>
                    <w:lang w:val="en-CA"/>
                  </w:rPr>
                </w:pPr>
                <w:r w:rsidRPr="00EB6F1C">
                  <w:rPr>
                    <w:lang w:val="en-CA"/>
                  </w:rPr>
                  <w:t xml:space="preserve">William Edward </w:t>
                </w:r>
                <w:proofErr w:type="spellStart"/>
                <w:r w:rsidRPr="00EB6F1C">
                  <w:rPr>
                    <w:lang w:val="en-CA"/>
                  </w:rPr>
                  <w:t>Burghardt</w:t>
                </w:r>
                <w:proofErr w:type="spellEnd"/>
                <w:r w:rsidRPr="00EB6F1C">
                  <w:rPr>
                    <w:lang w:val="en-CA"/>
                  </w:rPr>
                  <w:t xml:space="preserve"> Du Bois was the most significant critical writer on race and culture in the twentieth century. Du Bois characterized the issue of race in the United States as ‘the problem of the colour line,’ a term itself that points to the nuance of Du Bois’s thinking; the problem was not one race or the other, but the abstract barrier between races that needed to be addressed. Over the course of his illustrious career, Du Bois’s thinking on race evolved from writing in the social sciences to writing political propaganda, and from thinking of the ‘Negro problem’ regionally (Philadelphia and Atlanta) to nationally and globally (‘Pan-Africanism’). Du Bois is popularly credited as the founder of modern civil rights movement because, co-founding the National Association for the Advancement of Colored People (NAACP), he espoused tactics of active agitation and civil disobedience as the more effective route to gain rights and recognition. However, because he ultimately considered capitalism incapable of offering true equality and freedom for minorities, Du Bois’s pivot late in life towards Marxist ideology (he joined the Communist party in 1961) ultimately contributed to a murky legacy in the United States. Du Bois eventually self-exiled to Ghana, which became his final resting place in 1963. </w:t>
                </w:r>
              </w:p>
            </w:tc>
          </w:sdtContent>
        </w:sdt>
      </w:tr>
      <w:tr w:rsidR="003F0D73" w:rsidRPr="00EB6F1C"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AF537B" w:rsidRDefault="00A4127B" w:rsidP="00AF537B">
                <w:pPr>
                  <w:keepNext/>
                </w:pPr>
                <w:r>
                  <w:rPr>
                    <w:lang w:val="en-CA"/>
                  </w:rPr>
                  <w:t xml:space="preserve">File: Du Bois </w:t>
                </w:r>
                <w:r w:rsidRPr="00A4127B">
                  <w:rPr>
                    <w:lang w:val="en-CA"/>
                  </w:rPr>
                  <w:t>Portrait</w:t>
                </w:r>
                <w:r>
                  <w:rPr>
                    <w:lang w:val="en-CA"/>
                  </w:rPr>
                  <w:t>.jpg</w:t>
                </w:r>
              </w:p>
              <w:p w:rsidR="00A4127B" w:rsidRDefault="00AF537B" w:rsidP="00AF537B">
                <w:pPr>
                  <w:pStyle w:val="Caption"/>
                  <w:spacing w:after="0"/>
                </w:pPr>
                <w:r>
                  <w:t xml:space="preserve">Figure </w:t>
                </w:r>
                <w:fldSimple w:instr=" SEQ Figure \* ARABIC ">
                  <w:r w:rsidR="00FA3647">
                    <w:rPr>
                      <w:noProof/>
                    </w:rPr>
                    <w:t>1</w:t>
                  </w:r>
                </w:fldSimple>
                <w:r>
                  <w:t xml:space="preserve">. </w:t>
                </w:r>
                <w:r w:rsidRPr="00F516BA">
                  <w:t>Du Bois Portrait</w:t>
                </w:r>
              </w:p>
              <w:p w:rsidR="00A4127B" w:rsidRDefault="00A4127B" w:rsidP="00A4127B">
                <w:pPr>
                  <w:widowControl w:val="0"/>
                  <w:tabs>
                    <w:tab w:val="left" w:pos="220"/>
                    <w:tab w:val="left" w:pos="720"/>
                  </w:tabs>
                  <w:autoSpaceDE w:val="0"/>
                  <w:autoSpaceDN w:val="0"/>
                  <w:adjustRightInd w:val="0"/>
                  <w:rPr>
                    <w:rFonts w:cs="Verdana"/>
                    <w:b/>
                    <w:bCs/>
                  </w:rPr>
                </w:pPr>
                <w:r>
                  <w:t xml:space="preserve">Source: Portrait of W.E.B. Du Bois, 1919. Photo taken by C.M. </w:t>
                </w:r>
                <w:proofErr w:type="spellStart"/>
                <w:r>
                  <w:t>Battey</w:t>
                </w:r>
                <w:proofErr w:type="spellEnd"/>
                <w:r>
                  <w:t>.</w:t>
                </w:r>
                <w:r w:rsidRPr="003A3F18">
                  <w:rPr>
                    <w:rFonts w:cs="Verdana"/>
                    <w:b/>
                    <w:bCs/>
                  </w:rPr>
                  <w:t xml:space="preserve"> </w:t>
                </w:r>
              </w:p>
              <w:p w:rsidR="00A4127B" w:rsidRPr="00A4127B" w:rsidRDefault="00A4127B" w:rsidP="00A4127B">
                <w:pPr>
                  <w:widowControl w:val="0"/>
                  <w:tabs>
                    <w:tab w:val="left" w:pos="220"/>
                    <w:tab w:val="left" w:pos="720"/>
                  </w:tabs>
                  <w:autoSpaceDE w:val="0"/>
                  <w:autoSpaceDN w:val="0"/>
                  <w:adjustRightInd w:val="0"/>
                  <w:rPr>
                    <w:rFonts w:cs="Verdana"/>
                    <w:bCs/>
                  </w:rPr>
                </w:pPr>
                <w:r w:rsidRPr="00A4127B">
                  <w:rPr>
                    <w:rFonts w:cs="Verdana"/>
                    <w:bCs/>
                  </w:rPr>
                  <w:t>Author included the following information:</w:t>
                </w:r>
              </w:p>
              <w:p w:rsidR="00A4127B" w:rsidRPr="00A4127B" w:rsidRDefault="00A4127B" w:rsidP="00A4127B">
                <w:pPr>
                  <w:widowControl w:val="0"/>
                  <w:tabs>
                    <w:tab w:val="left" w:pos="220"/>
                    <w:tab w:val="left" w:pos="720"/>
                  </w:tabs>
                  <w:autoSpaceDE w:val="0"/>
                  <w:autoSpaceDN w:val="0"/>
                  <w:adjustRightInd w:val="0"/>
                  <w:rPr>
                    <w:rFonts w:cs="Verdana"/>
                    <w:bCs/>
                  </w:rPr>
                </w:pPr>
                <w:r w:rsidRPr="00A4127B">
                  <w:rPr>
                    <w:rFonts w:cs="Verdana"/>
                    <w:bCs/>
                  </w:rPr>
                  <w:t xml:space="preserve">Digital ID: </w:t>
                </w:r>
                <w:r w:rsidRPr="00A4127B">
                  <w:rPr>
                    <w:rFonts w:cs="Verdana"/>
                  </w:rPr>
                  <w:t xml:space="preserve">(digital file from </w:t>
                </w:r>
                <w:proofErr w:type="spellStart"/>
                <w:r w:rsidRPr="00A4127B">
                  <w:rPr>
                    <w:rFonts w:cs="Verdana"/>
                  </w:rPr>
                  <w:t>b&amp;w</w:t>
                </w:r>
                <w:proofErr w:type="spellEnd"/>
                <w:r w:rsidRPr="00A4127B">
                  <w:rPr>
                    <w:rFonts w:cs="Verdana"/>
                  </w:rPr>
                  <w:t xml:space="preserve"> film copy neg.) </w:t>
                </w:r>
                <w:proofErr w:type="spellStart"/>
                <w:r w:rsidRPr="00A4127B">
                  <w:rPr>
                    <w:rFonts w:cs="Verdana"/>
                  </w:rPr>
                  <w:t>cph</w:t>
                </w:r>
                <w:proofErr w:type="spellEnd"/>
                <w:r w:rsidRPr="00A4127B">
                  <w:rPr>
                    <w:rFonts w:cs="Verdana"/>
                  </w:rPr>
                  <w:t xml:space="preserve"> 3a53178 </w:t>
                </w:r>
              </w:p>
              <w:p w:rsidR="00A4127B" w:rsidRPr="00A4127B" w:rsidRDefault="00A4127B" w:rsidP="00A4127B">
                <w:pPr>
                  <w:widowControl w:val="0"/>
                  <w:tabs>
                    <w:tab w:val="left" w:pos="220"/>
                    <w:tab w:val="left" w:pos="720"/>
                  </w:tabs>
                  <w:autoSpaceDE w:val="0"/>
                  <w:autoSpaceDN w:val="0"/>
                  <w:adjustRightInd w:val="0"/>
                  <w:rPr>
                    <w:rFonts w:cs="Verdana"/>
                    <w:bCs/>
                  </w:rPr>
                </w:pPr>
                <w:r w:rsidRPr="00A4127B">
                  <w:rPr>
                    <w:rFonts w:cs="Verdana"/>
                    <w:bCs/>
                  </w:rPr>
                  <w:t xml:space="preserve">Reproduction Number: </w:t>
                </w:r>
                <w:r w:rsidRPr="00A4127B">
                  <w:rPr>
                    <w:rFonts w:cs="Verdana"/>
                  </w:rPr>
                  <w:t>LC-DIG-ppmsca-38818 (digital file from original item) LC-USZ62-16767 (</w:t>
                </w:r>
                <w:proofErr w:type="spellStart"/>
                <w:r w:rsidRPr="00A4127B">
                  <w:rPr>
                    <w:rFonts w:cs="Verdana"/>
                  </w:rPr>
                  <w:t>b&amp;w</w:t>
                </w:r>
                <w:proofErr w:type="spellEnd"/>
                <w:r w:rsidRPr="00A4127B">
                  <w:rPr>
                    <w:rFonts w:cs="Verdana"/>
                  </w:rPr>
                  <w:t xml:space="preserve"> film copy neg.)</w:t>
                </w:r>
              </w:p>
              <w:p w:rsidR="00A4127B" w:rsidRPr="00A4127B" w:rsidRDefault="00A4127B" w:rsidP="00A4127B">
                <w:pPr>
                  <w:rPr>
                    <w:rFonts w:cs="Verdana"/>
                  </w:rPr>
                </w:pPr>
                <w:r w:rsidRPr="00A4127B">
                  <w:rPr>
                    <w:rFonts w:cs="Verdana"/>
                    <w:bCs/>
                  </w:rPr>
                  <w:t xml:space="preserve">Repository: </w:t>
                </w:r>
                <w:r w:rsidRPr="00A4127B">
                  <w:rPr>
                    <w:rFonts w:cs="Verdana"/>
                  </w:rPr>
                  <w:t>Library of Congress Prints and Photographs Division Washington, D.C. 20540</w:t>
                </w:r>
              </w:p>
              <w:p w:rsidR="00A4127B" w:rsidRPr="00A4127B" w:rsidRDefault="00A4127B" w:rsidP="00A4127B">
                <w:pPr>
                  <w:rPr>
                    <w:rFonts w:cs="Verdana"/>
                  </w:rPr>
                </w:pPr>
                <w:r w:rsidRPr="00A4127B">
                  <w:rPr>
                    <w:rFonts w:cs="Verdana"/>
                  </w:rPr>
                  <w:t xml:space="preserve">Image can be found at </w:t>
                </w:r>
                <w:hyperlink r:id="rId8" w:history="1">
                  <w:r w:rsidRPr="00A4127B">
                    <w:rPr>
                      <w:rStyle w:val="Hyperlink"/>
                      <w:rFonts w:cs="Verdana"/>
                    </w:rPr>
                    <w:t>http://hdl.loc.gov/loc.pnp/cph.3a53178</w:t>
                  </w:r>
                </w:hyperlink>
              </w:p>
              <w:p w:rsidR="00A4127B" w:rsidRDefault="00A4127B" w:rsidP="00851671">
                <w:pPr>
                  <w:rPr>
                    <w:lang w:val="en-CA"/>
                  </w:rPr>
                </w:pPr>
              </w:p>
              <w:p w:rsidR="00851671" w:rsidRDefault="00851671" w:rsidP="00851671">
                <w:pPr>
                  <w:rPr>
                    <w:lang w:val="en-CA"/>
                  </w:rPr>
                </w:pPr>
                <w:r w:rsidRPr="00EB6F1C">
                  <w:rPr>
                    <w:lang w:val="en-CA"/>
                  </w:rPr>
                  <w:t xml:space="preserve">William Edward </w:t>
                </w:r>
                <w:proofErr w:type="spellStart"/>
                <w:r w:rsidRPr="00EB6F1C">
                  <w:rPr>
                    <w:lang w:val="en-CA"/>
                  </w:rPr>
                  <w:t>Burghardt</w:t>
                </w:r>
                <w:proofErr w:type="spellEnd"/>
                <w:r w:rsidRPr="00EB6F1C">
                  <w:rPr>
                    <w:lang w:val="en-CA"/>
                  </w:rPr>
                  <w:t xml:space="preserve"> </w:t>
                </w:r>
                <w:r w:rsidR="00EB6F1C" w:rsidRPr="00EB6F1C">
                  <w:rPr>
                    <w:lang w:val="en-CA"/>
                  </w:rPr>
                  <w:t>Du Bois wa</w:t>
                </w:r>
                <w:r w:rsidRPr="00EB6F1C">
                  <w:rPr>
                    <w:lang w:val="en-CA"/>
                  </w:rPr>
                  <w:t>s the most significant critical writer on race and culture in the twentieth century. Du Bois characterized the issue of race in the United States as ‘the problem of the colo</w:t>
                </w:r>
                <w:r w:rsidR="00EB6F1C" w:rsidRPr="00EB6F1C">
                  <w:rPr>
                    <w:lang w:val="en-CA"/>
                  </w:rPr>
                  <w:t>u</w:t>
                </w:r>
                <w:r w:rsidRPr="00EB6F1C">
                  <w:rPr>
                    <w:lang w:val="en-CA"/>
                  </w:rPr>
                  <w:t xml:space="preserve">r line,’ a term itself that points to the nuance of Du Bois’s thinking; the problem was not one race or the other, but the abstract barrier between races that needed to be addressed. Over the course of his illustrious career, Du Bois’s thinking on race evolved from writing in the social sciences to writing political propaganda, and from thinking of the ‘Negro problem’ regionally (Philadelphia and Atlanta) to nationally and globally (‘Pan-Africanism’). Du Bois is popularly credited as the founder of modern civil rights movement because, co-founding the National Association for the Advancement of Colored People (NAACP), he espoused tactics of active agitation and civil disobedience as the more effective route to gain rights and recognition. However, because he ultimately considered capitalism incapable of offering true equality and freedom for minorities, Du Bois’s pivot late in life towards Marxist ideology (he joined the Communist party in 1961) ultimately contributed to a murky legacy in the United States. Du Bois eventually self-exiled to Ghana, which became his final resting place in 1963. </w:t>
                </w:r>
              </w:p>
              <w:p w:rsidR="00A4127B" w:rsidRDefault="00A4127B" w:rsidP="00851671">
                <w:pPr>
                  <w:rPr>
                    <w:lang w:val="en-CA"/>
                  </w:rPr>
                </w:pPr>
              </w:p>
              <w:p w:rsidR="00A826F3" w:rsidRDefault="00A4127B" w:rsidP="00A826F3">
                <w:pPr>
                  <w:keepNext/>
                </w:pPr>
                <w:r>
                  <w:rPr>
                    <w:lang w:val="en-CA"/>
                  </w:rPr>
                  <w:t xml:space="preserve">File: </w:t>
                </w:r>
                <w:r w:rsidRPr="00A4127B">
                  <w:rPr>
                    <w:lang w:val="en-CA"/>
                  </w:rPr>
                  <w:t>Du Bois Haiti</w:t>
                </w:r>
                <w:r>
                  <w:rPr>
                    <w:lang w:val="en-CA"/>
                  </w:rPr>
                  <w:t>.jpg</w:t>
                </w:r>
              </w:p>
              <w:p w:rsidR="00A4127B" w:rsidRDefault="00A826F3" w:rsidP="00A826F3">
                <w:pPr>
                  <w:pStyle w:val="Caption"/>
                  <w:spacing w:after="0"/>
                </w:pPr>
                <w:r>
                  <w:t xml:space="preserve">Figure </w:t>
                </w:r>
                <w:fldSimple w:instr=" SEQ Figure \* ARABIC ">
                  <w:r w:rsidR="00FA3647">
                    <w:rPr>
                      <w:noProof/>
                    </w:rPr>
                    <w:t>2</w:t>
                  </w:r>
                </w:fldSimple>
                <w:r>
                  <w:t xml:space="preserve">. </w:t>
                </w:r>
                <w:r w:rsidR="00F81745" w:rsidRPr="00A4127B">
                  <w:t>Du Bois saw the oppression of all peoples of African descent as integral to the ‘problem of the colo</w:t>
                </w:r>
                <w:r w:rsidR="00F81745">
                  <w:t>u</w:t>
                </w:r>
                <w:r w:rsidR="00F81745" w:rsidRPr="00A4127B">
                  <w:t xml:space="preserve">r line’ in the United States. He engaged with, therefore, historical moments that saw such oppression overthrown, as in this play </w:t>
                </w:r>
                <w:r w:rsidR="00F81745">
                  <w:t>he wrote for the Federal Theatre</w:t>
                </w:r>
                <w:r w:rsidR="00F81745" w:rsidRPr="00A4127B">
                  <w:t xml:space="preserve"> Project about the highly controversial Toussaint </w:t>
                </w:r>
                <w:proofErr w:type="spellStart"/>
                <w:r w:rsidR="00F81745" w:rsidRPr="00A4127B">
                  <w:t>Louverture</w:t>
                </w:r>
                <w:proofErr w:type="spellEnd"/>
                <w:r w:rsidR="00F81745" w:rsidRPr="00A4127B">
                  <w:t>, leader of the Haitian Revolution: ‘Hait</w:t>
                </w:r>
                <w:r w:rsidR="00F81745">
                  <w:t>i: A Drama of the Black Napoleo</w:t>
                </w:r>
                <w:r w:rsidR="00F81745" w:rsidRPr="00A4127B">
                  <w:t>n,’ 1938. Work Projects Administration Poster Collection (Library of Congress).</w:t>
                </w:r>
              </w:p>
              <w:p w:rsidR="00A4127B" w:rsidRDefault="00A4127B" w:rsidP="00A4127B">
                <w:r>
                  <w:t xml:space="preserve">Source: </w:t>
                </w:r>
                <w:r w:rsidR="00F81745">
                  <w:t>&lt;</w:t>
                </w:r>
                <w:r w:rsidRPr="00F81745">
                  <w:t>http://www.clker.com/clipart--haiti-a-drama-of-the-black-napoleon-by-william-du-bois-with-the-new-york-cast-.html</w:t>
                </w:r>
                <w:r w:rsidR="00F81745">
                  <w:t>&gt;</w:t>
                </w:r>
              </w:p>
              <w:p w:rsidR="00EB6F1C" w:rsidRPr="00EB6F1C" w:rsidRDefault="00EB6F1C" w:rsidP="00851671">
                <w:pPr>
                  <w:rPr>
                    <w:lang w:val="en-CA"/>
                  </w:rPr>
                </w:pPr>
              </w:p>
              <w:p w:rsidR="00A4127B" w:rsidRDefault="00851671" w:rsidP="00851671">
                <w:pPr>
                  <w:rPr>
                    <w:lang w:val="en-CA"/>
                  </w:rPr>
                </w:pPr>
                <w:r w:rsidRPr="00EB6F1C">
                  <w:rPr>
                    <w:lang w:val="en-CA"/>
                  </w:rPr>
                  <w:t>Du Bois was born in the rural white community of Great Barrington, Massachusetts. He came of age during the failure of Reconstruction, as the economic promises made to freed slaves following the Civil War were broken and as Jim Crow policies of social segregation became institutionalized.</w:t>
                </w:r>
                <w:r w:rsidRPr="00EB6F1C">
                  <w:rPr>
                    <w:rFonts w:ascii="Times New Roman" w:eastAsia="Times New Roman" w:hAnsi="Times New Roman"/>
                    <w:lang w:val="en-CA"/>
                  </w:rPr>
                  <w:t xml:space="preserve"> </w:t>
                </w:r>
                <w:r w:rsidRPr="00EB6F1C">
                  <w:rPr>
                    <w:lang w:val="en-CA"/>
                  </w:rPr>
                  <w:t xml:space="preserve">Singularly bright, but poor and orphaned as a teenager, Du Bois was sent to the historically black Fisk University in Nashville, Tennessee, in 1885 as the beneficiary of white Northerners hoping to foster black leadership in the South (Lewis 2009). After Fisk came studies at Harvard, then a sojourn to the University of Berlin. At Harvard, Du Bois befriended and learned from psychologist William James, and, under the tutelage of the historian Albert Bushnell Hart, wrote and published his dissertation, </w:t>
                </w:r>
                <w:r w:rsidRPr="00EB6F1C">
                  <w:rPr>
                    <w:i/>
                    <w:iCs/>
                    <w:lang w:val="en-CA"/>
                  </w:rPr>
                  <w:t>The Suppression of the African Slave Trade to the United States, 1638-1870</w:t>
                </w:r>
                <w:r w:rsidRPr="00EB6F1C">
                  <w:rPr>
                    <w:lang w:val="en-CA"/>
                  </w:rPr>
                  <w:t>.</w:t>
                </w:r>
                <w:r w:rsidR="0039020E">
                  <w:rPr>
                    <w:lang w:val="en-CA"/>
                  </w:rPr>
                  <w:t xml:space="preserve"> </w:t>
                </w:r>
                <w:r w:rsidRPr="00EB6F1C">
                  <w:rPr>
                    <w:lang w:val="en-CA"/>
                  </w:rPr>
                  <w:t>In 1895, Du Bois became the first African American to receive a PhD from Harvard University.</w:t>
                </w:r>
                <w:r w:rsidR="0039020E">
                  <w:rPr>
                    <w:lang w:val="en-CA"/>
                  </w:rPr>
                  <w:t xml:space="preserve"> </w:t>
                </w:r>
                <w:r w:rsidRPr="00EB6F1C">
                  <w:rPr>
                    <w:lang w:val="en-CA"/>
                  </w:rPr>
                  <w:t xml:space="preserve">While working as an ‘investigator’ at the University of Pennsylvania, Du Bois researched and wrote his first seminal work, </w:t>
                </w:r>
                <w:r w:rsidRPr="00EB6F1C">
                  <w:rPr>
                    <w:i/>
                    <w:iCs/>
                    <w:lang w:val="en-CA"/>
                  </w:rPr>
                  <w:t>The Philadelphia Negro</w:t>
                </w:r>
                <w:r w:rsidR="00EB6F1C">
                  <w:rPr>
                    <w:lang w:val="en-CA"/>
                  </w:rPr>
                  <w:t>,</w:t>
                </w:r>
                <w:r w:rsidRPr="00EB6F1C">
                  <w:rPr>
                    <w:lang w:val="en-CA"/>
                  </w:rPr>
                  <w:t xml:space="preserve"> a sociological examination of the black population of Philadelphia. This academic work reflected Du Bois’s early belief that racism could be dismantled through intelligent, rational discourse, a belief that would be immediately challenged after he accepted an appointment at Atlanta University. When an impoverished local black man was accused of murder, Du Bois prepared a ‘careful and reasoned statement concerning the evident facts’ to publish in the </w:t>
                </w:r>
                <w:r w:rsidRPr="00EB6F1C">
                  <w:rPr>
                    <w:i/>
                    <w:iCs/>
                    <w:lang w:val="en-CA"/>
                  </w:rPr>
                  <w:t xml:space="preserve">Atlanta Constitution, </w:t>
                </w:r>
                <w:r w:rsidRPr="00EB6F1C">
                  <w:rPr>
                    <w:lang w:val="en-CA"/>
                  </w:rPr>
                  <w:t xml:space="preserve">only to discover that the accused Sam Hose was quickly lynched and this very newspaper promoted the event. Du Bois wrote of this time: ‘Two </w:t>
                </w:r>
                <w:r w:rsidRPr="00EB6F1C">
                  <w:rPr>
                    <w:lang w:val="en-CA"/>
                  </w:rPr>
                  <w:lastRenderedPageBreak/>
                  <w:t>considerations thereafter broke in upon my work and eventually disrupted it: first, one could not be a calm, cool, and detached scientist while Negroes were lynched, murdered and starved; and, secondly, there was no such definite demand for scientific work of the sort that I was doing’ (</w:t>
                </w:r>
                <w:r w:rsidRPr="00EB6F1C">
                  <w:rPr>
                    <w:i/>
                    <w:iCs/>
                    <w:lang w:val="en-CA"/>
                  </w:rPr>
                  <w:t xml:space="preserve">Autobiography, </w:t>
                </w:r>
                <w:r w:rsidRPr="00EB6F1C">
                  <w:rPr>
                    <w:lang w:val="en-CA"/>
                  </w:rPr>
                  <w:t xml:space="preserve">221-222). Instead, Du Bois began work on one of the most widely referenced books of the twentieth century, </w:t>
                </w:r>
                <w:r w:rsidRPr="00EB6F1C">
                  <w:rPr>
                    <w:i/>
                    <w:iCs/>
                    <w:lang w:val="en-CA"/>
                  </w:rPr>
                  <w:t>The Souls of Black Folk</w:t>
                </w:r>
                <w:r w:rsidRPr="00EB6F1C">
                  <w:rPr>
                    <w:lang w:val="en-CA"/>
                  </w:rPr>
                  <w:t xml:space="preserve"> (1903). This combination of essays, histories, and memoirs combats racism through propaganda and marks Du Bois’s pivot towards political writing. As he writes, ‘The cure wasn’t simply telling people the truth, it was inducing them to act on the truth’ (</w:t>
                </w:r>
                <w:r w:rsidRPr="00EB6F1C">
                  <w:rPr>
                    <w:i/>
                    <w:iCs/>
                    <w:lang w:val="en-CA"/>
                  </w:rPr>
                  <w:t xml:space="preserve">Dusk of Dawn, </w:t>
                </w:r>
                <w:r w:rsidRPr="00EB6F1C">
                  <w:rPr>
                    <w:lang w:val="en-CA"/>
                  </w:rPr>
                  <w:t xml:space="preserve">94). </w:t>
                </w:r>
              </w:p>
              <w:p w:rsidR="00A4127B" w:rsidRDefault="00A4127B" w:rsidP="00851671">
                <w:pPr>
                  <w:rPr>
                    <w:lang w:val="en-CA"/>
                  </w:rPr>
                </w:pPr>
              </w:p>
              <w:p w:rsidR="00FA3647" w:rsidRDefault="00A4127B" w:rsidP="00FA3647">
                <w:pPr>
                  <w:keepNext/>
                </w:pPr>
                <w:r>
                  <w:rPr>
                    <w:lang w:val="en-CA"/>
                  </w:rPr>
                  <w:t xml:space="preserve">File: </w:t>
                </w:r>
                <w:r w:rsidRPr="00A4127B">
                  <w:rPr>
                    <w:lang w:val="en-CA"/>
                  </w:rPr>
                  <w:t>The Atlanta Constitution, April 14, 1899</w:t>
                </w:r>
                <w:r>
                  <w:rPr>
                    <w:lang w:val="en-CA"/>
                  </w:rPr>
                  <w:t>.pdf</w:t>
                </w:r>
              </w:p>
              <w:p w:rsidR="00851671" w:rsidRDefault="00FA3647" w:rsidP="00FA3647">
                <w:pPr>
                  <w:pStyle w:val="Caption"/>
                  <w:spacing w:after="0"/>
                </w:pPr>
                <w:r>
                  <w:t xml:space="preserve">Figure </w:t>
                </w:r>
                <w:fldSimple w:instr=" SEQ Figure \* ARABIC ">
                  <w:r>
                    <w:rPr>
                      <w:noProof/>
                    </w:rPr>
                    <w:t>3</w:t>
                  </w:r>
                </w:fldSimple>
                <w:r>
                  <w:t xml:space="preserve">. </w:t>
                </w:r>
                <w:r w:rsidRPr="00492706">
                  <w:t>The Atlanta Constitution, April 14, 1899</w:t>
                </w:r>
              </w:p>
              <w:p w:rsidR="00A4127B" w:rsidRDefault="00A4127B" w:rsidP="0039020E">
                <w:pPr>
                  <w:widowControl w:val="0"/>
                  <w:autoSpaceDE w:val="0"/>
                  <w:autoSpaceDN w:val="0"/>
                  <w:adjustRightInd w:val="0"/>
                </w:pPr>
                <w:r>
                  <w:rPr>
                    <w:lang w:val="en-CA"/>
                  </w:rPr>
                  <w:t xml:space="preserve">Source: </w:t>
                </w:r>
                <w:r w:rsidRPr="0039020E">
                  <w:t xml:space="preserve">PDF of </w:t>
                </w:r>
                <w:r w:rsidR="0039020E">
                  <w:t xml:space="preserve">page 1 of </w:t>
                </w:r>
                <w:r w:rsidRPr="0039020E">
                  <w:t>The Atlanta Constitution, April 14, 1899, reporting ‘</w:t>
                </w:r>
                <w:r w:rsidR="0039020E" w:rsidRPr="0039020E">
                  <w:t>Determined Mob After Hose;</w:t>
                </w:r>
                <w:r w:rsidRPr="0039020E">
                  <w:t xml:space="preserve"> He Will </w:t>
                </w:r>
                <w:proofErr w:type="gramStart"/>
                <w:r w:rsidRPr="0039020E">
                  <w:t>be</w:t>
                </w:r>
                <w:proofErr w:type="gramEnd"/>
                <w:r w:rsidRPr="0039020E">
                  <w:t xml:space="preserve"> Lynched if Caught’. For Du Bois, the lynching of Sam Hose was ‘a red ray which could not be ignored.’ © </w:t>
                </w:r>
                <w:proofErr w:type="spellStart"/>
                <w:r w:rsidRPr="0039020E">
                  <w:t>Proquest</w:t>
                </w:r>
                <w:proofErr w:type="spellEnd"/>
                <w:r w:rsidRPr="0039020E">
                  <w:t xml:space="preserve"> Historical Papers.</w:t>
                </w:r>
                <w:r w:rsidR="0039020E">
                  <w:t xml:space="preserve"> Cannot find link to PDF online.</w:t>
                </w:r>
              </w:p>
              <w:p w:rsidR="0039020E" w:rsidRPr="00A4127B" w:rsidRDefault="0039020E" w:rsidP="00A4127B">
                <w:pPr>
                  <w:rPr>
                    <w:lang w:val="en-CA"/>
                  </w:rPr>
                </w:pPr>
              </w:p>
              <w:p w:rsidR="00851671" w:rsidRPr="00EB6F1C" w:rsidRDefault="00851671" w:rsidP="00851671">
                <w:pPr>
                  <w:rPr>
                    <w:lang w:val="en-CA"/>
                  </w:rPr>
                </w:pPr>
                <w:r w:rsidRPr="00EB6F1C">
                  <w:rPr>
                    <w:lang w:val="en-CA"/>
                  </w:rPr>
                  <w:t xml:space="preserve">Thus, this best-known work remains his most humanistic. In </w:t>
                </w:r>
                <w:proofErr w:type="spellStart"/>
                <w:r w:rsidRPr="00EB6F1C">
                  <w:rPr>
                    <w:i/>
                    <w:lang w:val="en-CA"/>
                  </w:rPr>
                  <w:t>Souls</w:t>
                </w:r>
                <w:r w:rsidRPr="00EB6F1C">
                  <w:rPr>
                    <w:lang w:val="en-CA"/>
                  </w:rPr>
                  <w:t>’s</w:t>
                </w:r>
                <w:proofErr w:type="spellEnd"/>
                <w:r w:rsidRPr="00EB6F1C">
                  <w:rPr>
                    <w:lang w:val="en-CA"/>
                  </w:rPr>
                  <w:t xml:space="preserve"> first essay, ‘Of Our Spiritual Strivings,’ Du Bois introduces his two most enduring concepts: the veil and double-consciousness. Both are connected to a formative event from his boyhood, an example of what today might be called an act of racial ‘micro-aggression.’ One day at school in Great Barrington, where Du Bois was the only black male student, the children were trading visiting-cards; one white girl, a newcomer, refused to accept Du Bois’s offer – ‘refused it peremptorily, with a glance. Then it dawned upon me with a certain suddenness that I was different from the others; … shut out from their world by a vast veil’ (</w:t>
                </w:r>
                <w:r w:rsidRPr="00EB6F1C">
                  <w:rPr>
                    <w:i/>
                    <w:lang w:val="en-CA"/>
                  </w:rPr>
                  <w:t>Souls of Black Folk</w:t>
                </w:r>
                <w:r w:rsidRPr="00EB6F1C">
                  <w:rPr>
                    <w:lang w:val="en-CA"/>
                  </w:rPr>
                  <w:t>, 2). As a metaphor, the veil is particularly significant, and one that would be called upon and revised by many thinkers on race in the twentieth century, such as for example Richard Wright (</w:t>
                </w:r>
                <w:r w:rsidRPr="00EB6F1C">
                  <w:rPr>
                    <w:i/>
                    <w:lang w:val="en-CA"/>
                  </w:rPr>
                  <w:t xml:space="preserve">The Color Curtain </w:t>
                </w:r>
                <w:r w:rsidRPr="00EB6F1C">
                  <w:rPr>
                    <w:lang w:val="en-CA"/>
                  </w:rPr>
                  <w:t xml:space="preserve">[1956]). A veil does not simply divide or separate; it shrouds, and it protects. Life on one side of the veil can remain ignorant of life on the other side. In </w:t>
                </w:r>
                <w:r w:rsidRPr="00EB6F1C">
                  <w:rPr>
                    <w:i/>
                    <w:iCs/>
                    <w:lang w:val="en-CA"/>
                  </w:rPr>
                  <w:t>Souls</w:t>
                </w:r>
                <w:r w:rsidRPr="00EB6F1C">
                  <w:rPr>
                    <w:lang w:val="en-CA"/>
                  </w:rPr>
                  <w:t xml:space="preserve">, Du Bois’s purpose is not so much to rend the veil so much as to invite the ‘Gentle Reader’ to pass within it and to witness the joys and sorrows of the people living therein. It seems clear from a handful of textual clues that Du Bois’s imagined reader of </w:t>
                </w:r>
                <w:r w:rsidRPr="00EB6F1C">
                  <w:rPr>
                    <w:i/>
                    <w:iCs/>
                    <w:lang w:val="en-CA"/>
                  </w:rPr>
                  <w:t>Souls</w:t>
                </w:r>
                <w:r w:rsidRPr="00EB6F1C">
                  <w:rPr>
                    <w:lang w:val="en-CA"/>
                  </w:rPr>
                  <w:t xml:space="preserve"> is white. His intention, then, seems to have been to expose white readers to black experiences of which, perhaps, they knew little, or chose to ignore, and in doing so to foster new bonds of sympathy, understanding and communication (</w:t>
                </w:r>
                <w:proofErr w:type="spellStart"/>
                <w:r w:rsidRPr="00EB6F1C">
                  <w:rPr>
                    <w:lang w:val="en-CA"/>
                  </w:rPr>
                  <w:t>Lemert</w:t>
                </w:r>
                <w:proofErr w:type="spellEnd"/>
                <w:r w:rsidRPr="00EB6F1C">
                  <w:rPr>
                    <w:lang w:val="en-CA"/>
                  </w:rPr>
                  <w:t xml:space="preserve"> 1994; </w:t>
                </w:r>
                <w:proofErr w:type="spellStart"/>
                <w:r w:rsidRPr="00EB6F1C">
                  <w:rPr>
                    <w:lang w:val="en-CA"/>
                  </w:rPr>
                  <w:t>Zamir</w:t>
                </w:r>
                <w:proofErr w:type="spellEnd"/>
                <w:r w:rsidRPr="00EB6F1C">
                  <w:rPr>
                    <w:lang w:val="en-CA"/>
                  </w:rPr>
                  <w:t xml:space="preserve"> 1995).</w:t>
                </w:r>
              </w:p>
              <w:p w:rsidR="00851671" w:rsidRPr="00EB6F1C" w:rsidRDefault="00851671" w:rsidP="00851671">
                <w:pPr>
                  <w:pStyle w:val="NoSpacing"/>
                  <w:rPr>
                    <w:vertAlign w:val="baseline"/>
                    <w:lang w:val="en-CA"/>
                  </w:rPr>
                </w:pPr>
              </w:p>
              <w:p w:rsidR="00851671" w:rsidRPr="00EB6F1C" w:rsidRDefault="00851671" w:rsidP="00C27FAB">
                <w:pPr>
                  <w:rPr>
                    <w:lang w:val="en-CA"/>
                  </w:rPr>
                </w:pPr>
                <w:r w:rsidRPr="00EB6F1C">
                  <w:rPr>
                    <w:lang w:val="en-CA"/>
                  </w:rPr>
                  <w:t>The second important concept from ‘Of Our Spiritual Strivings’ is Du Bois’s notion of double-consciousness. Once again, Du Bois’s allegorical-autobiographical story serves as the catalyst for understanding how he was considered to be an Other by his white schoolmates. ‘It is a peculiar sensation, this double-consciousness, this sense of always looking at one’s self through the eyes of others, of measuring one’s soul by the tape of a world that looks on in amused contempt and pity. One ever feels his two-ness, – an American, a Negro; two souls, two thoughts, two unreconciled strivings; two warring ideals in one dark body, whose dogged strength alone keeps it from being torn asunder’ (</w:t>
                </w:r>
                <w:r w:rsidRPr="00EB6F1C">
                  <w:rPr>
                    <w:i/>
                    <w:iCs/>
                    <w:lang w:val="en-CA"/>
                  </w:rPr>
                  <w:t xml:space="preserve">Souls of Black Folk, </w:t>
                </w:r>
                <w:r w:rsidRPr="00EB6F1C">
                  <w:rPr>
                    <w:lang w:val="en-CA"/>
                  </w:rPr>
                  <w:t xml:space="preserve">3). Much has been made of this suggestive passage. For some, double-consciousness is a negative quality, an example of black self-alienation (of ‘looking at one’s self through the eyes of others’) or of internalized racism (of ‘measuring one’s soul by the tape of a world that looks on in amused contempt and pity’) (ibid.). Or, positively, double-consciousness can be the source of a unique critical </w:t>
                </w:r>
                <w:proofErr w:type="spellStart"/>
                <w:r w:rsidRPr="00EB6F1C">
                  <w:rPr>
                    <w:lang w:val="en-CA"/>
                  </w:rPr>
                  <w:t>perspectivism</w:t>
                </w:r>
                <w:proofErr w:type="spellEnd"/>
                <w:r w:rsidRPr="00EB6F1C">
                  <w:rPr>
                    <w:lang w:val="en-CA"/>
                  </w:rPr>
                  <w:t xml:space="preserve"> (a ‘gifted…second-sight’) that is derived from one’s standpoint from within the veil, as much as from one’s capacity to transcend it (Gilroy 1993). Such overabundance of significance is no doubt due to the density of the concept’s allusions, seemingly equal portions German Idealism, </w:t>
                </w:r>
                <w:proofErr w:type="spellStart"/>
                <w:r w:rsidRPr="00EB6F1C">
                  <w:rPr>
                    <w:lang w:val="en-CA"/>
                  </w:rPr>
                  <w:t>Emersonian</w:t>
                </w:r>
                <w:proofErr w:type="spellEnd"/>
                <w:r w:rsidRPr="00EB6F1C">
                  <w:rPr>
                    <w:lang w:val="en-CA"/>
                  </w:rPr>
                  <w:t xml:space="preserve"> Transcendentalism and American psychology (Bruce 1992; </w:t>
                </w:r>
                <w:proofErr w:type="spellStart"/>
                <w:r w:rsidRPr="00EB6F1C">
                  <w:rPr>
                    <w:lang w:val="en-CA"/>
                  </w:rPr>
                  <w:t>Lemert</w:t>
                </w:r>
                <w:proofErr w:type="spellEnd"/>
                <w:r w:rsidRPr="00EB6F1C">
                  <w:rPr>
                    <w:lang w:val="en-CA"/>
                  </w:rPr>
                  <w:t xml:space="preserve"> 1994; </w:t>
                </w:r>
                <w:proofErr w:type="spellStart"/>
                <w:r w:rsidRPr="00EB6F1C">
                  <w:rPr>
                    <w:lang w:val="en-CA"/>
                  </w:rPr>
                  <w:t>Zamir</w:t>
                </w:r>
                <w:proofErr w:type="spellEnd"/>
                <w:r w:rsidRPr="00EB6F1C">
                  <w:rPr>
                    <w:lang w:val="en-CA"/>
                  </w:rPr>
                  <w:t xml:space="preserve"> 1995). In this passage, then, Du Bois appears to be</w:t>
                </w:r>
                <w:r w:rsidR="00EB6F1C">
                  <w:rPr>
                    <w:lang w:val="en-CA"/>
                  </w:rPr>
                  <w:t xml:space="preserve"> doing several things at once. H</w:t>
                </w:r>
                <w:r w:rsidRPr="00EB6F1C">
                  <w:rPr>
                    <w:lang w:val="en-CA"/>
                  </w:rPr>
                  <w:t xml:space="preserve">e is restating the Hegelian master-slave dialectic, where the slave, not the master, achieves self-consciousness. He is also reasserting the classic </w:t>
                </w:r>
                <w:r w:rsidRPr="00EB6F1C">
                  <w:rPr>
                    <w:lang w:val="en-CA"/>
                  </w:rPr>
                  <w:lastRenderedPageBreak/>
                  <w:t xml:space="preserve">transcendental tension between spiritualism and materialism. Finally, he appears to be challenging the idea of a unified self that sits at the core of later social psychologies, such as George Herbert Mead’s </w:t>
                </w:r>
                <w:r w:rsidRPr="00EB6F1C">
                  <w:rPr>
                    <w:i/>
                    <w:iCs/>
                    <w:lang w:val="en-CA"/>
                  </w:rPr>
                  <w:t>I</w:t>
                </w:r>
                <w:r w:rsidRPr="00EB6F1C">
                  <w:rPr>
                    <w:lang w:val="en-CA"/>
                  </w:rPr>
                  <w:t>/</w:t>
                </w:r>
                <w:r w:rsidRPr="00EB6F1C">
                  <w:rPr>
                    <w:i/>
                    <w:iCs/>
                    <w:lang w:val="en-CA"/>
                  </w:rPr>
                  <w:t>me</w:t>
                </w:r>
                <w:r w:rsidRPr="00EB6F1C">
                  <w:rPr>
                    <w:lang w:val="en-CA"/>
                  </w:rPr>
                  <w:t xml:space="preserve"> distinction and Charles Horton Cooley’s ‘looking-glass self.’ What is comparatively unique to the fractured subjectivity of double-consciousness is how Du Bois derives it from within a particular social situation – that of the African American experiences of racism. Furthermore, Du Bois’s idea has a general applicability similar to other sociological concepts, such as </w:t>
                </w:r>
                <w:proofErr w:type="spellStart"/>
                <w:r w:rsidRPr="00EB6F1C">
                  <w:rPr>
                    <w:lang w:val="en-CA"/>
                  </w:rPr>
                  <w:t>Émile</w:t>
                </w:r>
                <w:proofErr w:type="spellEnd"/>
                <w:r w:rsidRPr="00EB6F1C">
                  <w:rPr>
                    <w:lang w:val="en-CA"/>
                  </w:rPr>
                  <w:t xml:space="preserve"> Durkheim’s </w:t>
                </w:r>
                <w:r w:rsidRPr="00EB6F1C">
                  <w:rPr>
                    <w:i/>
                    <w:iCs/>
                    <w:lang w:val="en-CA"/>
                  </w:rPr>
                  <w:t>anomie</w:t>
                </w:r>
                <w:r w:rsidRPr="00EB6F1C">
                  <w:rPr>
                    <w:lang w:val="en-CA"/>
                  </w:rPr>
                  <w:t xml:space="preserve"> and Karl Marx’s estrangement, which likewise capture the paradoxes of modernity. To possess double-consciousness is to contain and embody, without negating or unifying, the ‘unreconciled strivings’ of ‘soul’ and society.</w:t>
                </w:r>
              </w:p>
              <w:p w:rsidR="00851671" w:rsidRPr="00EB6F1C" w:rsidRDefault="00851671" w:rsidP="00C27FAB">
                <w:pPr>
                  <w:rPr>
                    <w:lang w:val="en-CA"/>
                  </w:rPr>
                </w:pPr>
              </w:p>
              <w:p w:rsidR="00851671" w:rsidRPr="00EB6F1C" w:rsidRDefault="00851671" w:rsidP="00851671">
                <w:pPr>
                  <w:rPr>
                    <w:lang w:val="en-CA"/>
                  </w:rPr>
                </w:pPr>
                <w:r w:rsidRPr="00EB6F1C">
                  <w:rPr>
                    <w:lang w:val="en-CA"/>
                  </w:rPr>
                  <w:t xml:space="preserve">One of Du Bois’s landmark essays, ‘The Talented Tenth,’ reflects the practical politics of these abstract concepts. In stark contrast to Booker T. Washington, who believed that through technical education and the gradual accumulation of capital African-Americans would assimilate with white culture and enjoy equal rights, Du Bois argued that African-Americans needed to organize their own liberal arts colleges, newspapers, and businesses, enabling the most talented to succeed and lead. Coinciding with this argumentation, Du Bois advocated for black artists who similarly integrated black culture into their aesthetics, whether in style, phraseology, or themes, such as Langston Hughes, Claude McKay, and Zora Neale Hurston (‘The Younger Literary Movement’). </w:t>
                </w:r>
              </w:p>
              <w:p w:rsidR="00851671" w:rsidRPr="00EB6F1C" w:rsidRDefault="00851671" w:rsidP="00851671">
                <w:pPr>
                  <w:rPr>
                    <w:lang w:val="en-CA"/>
                  </w:rPr>
                </w:pPr>
              </w:p>
              <w:p w:rsidR="00851671" w:rsidRPr="00EB6F1C" w:rsidRDefault="00851671" w:rsidP="00AF537B">
                <w:pPr>
                  <w:pStyle w:val="Heading1"/>
                  <w:spacing w:after="0"/>
                  <w:outlineLvl w:val="0"/>
                  <w:rPr>
                    <w:lang w:val="en-CA"/>
                  </w:rPr>
                </w:pPr>
                <w:r w:rsidRPr="00EB6F1C">
                  <w:rPr>
                    <w:lang w:val="en-CA"/>
                  </w:rPr>
                  <w:t>Selected List of Works</w:t>
                </w:r>
              </w:p>
              <w:p w:rsidR="00851671" w:rsidRPr="00EB6F1C" w:rsidRDefault="00851671" w:rsidP="00AF537B">
                <w:pPr>
                  <w:pStyle w:val="Heading2"/>
                  <w:spacing w:after="0"/>
                  <w:outlineLvl w:val="1"/>
                  <w:rPr>
                    <w:lang w:val="en-CA"/>
                  </w:rPr>
                </w:pPr>
                <w:r w:rsidRPr="00EB6F1C">
                  <w:rPr>
                    <w:lang w:val="en-CA"/>
                  </w:rPr>
                  <w:t>Nonfiction</w:t>
                </w:r>
              </w:p>
              <w:p w:rsidR="00851671" w:rsidRPr="00EB6F1C" w:rsidRDefault="00851671" w:rsidP="00851671">
                <w:pPr>
                  <w:rPr>
                    <w:lang w:val="en-CA"/>
                  </w:rPr>
                </w:pPr>
                <w:r w:rsidRPr="00EB6F1C">
                  <w:rPr>
                    <w:i/>
                    <w:lang w:val="en-CA"/>
                  </w:rPr>
                  <w:t xml:space="preserve">The Suppression of the African Slave-Trade to the United States of America, 1638-1870 </w:t>
                </w:r>
                <w:r w:rsidRPr="00EB6F1C">
                  <w:rPr>
                    <w:lang w:val="en-CA"/>
                  </w:rPr>
                  <w:t>(1896)</w:t>
                </w:r>
              </w:p>
              <w:p w:rsidR="00851671" w:rsidRPr="00EB6F1C" w:rsidRDefault="00851671" w:rsidP="00851671">
                <w:pPr>
                  <w:rPr>
                    <w:lang w:val="en-CA"/>
                  </w:rPr>
                </w:pPr>
                <w:r w:rsidRPr="00EB6F1C">
                  <w:rPr>
                    <w:i/>
                    <w:lang w:val="en-CA"/>
                  </w:rPr>
                  <w:t xml:space="preserve">The Philadelphia Negro </w:t>
                </w:r>
                <w:r w:rsidRPr="00EB6F1C">
                  <w:rPr>
                    <w:lang w:val="en-CA"/>
                  </w:rPr>
                  <w:t>(1899)</w:t>
                </w:r>
              </w:p>
              <w:p w:rsidR="00851671" w:rsidRPr="00EB6F1C" w:rsidRDefault="00851671" w:rsidP="00851671">
                <w:pPr>
                  <w:rPr>
                    <w:lang w:val="en-CA"/>
                  </w:rPr>
                </w:pPr>
                <w:r w:rsidRPr="00EB6F1C">
                  <w:rPr>
                    <w:lang w:val="en-CA"/>
                  </w:rPr>
                  <w:t xml:space="preserve">‘Of Our Spiritual Strivings,’ </w:t>
                </w:r>
                <w:r w:rsidRPr="00EB6F1C">
                  <w:rPr>
                    <w:i/>
                    <w:lang w:val="en-CA"/>
                  </w:rPr>
                  <w:t xml:space="preserve">The Souls of Black Folk </w:t>
                </w:r>
                <w:r w:rsidRPr="00EB6F1C">
                  <w:rPr>
                    <w:lang w:val="en-CA"/>
                  </w:rPr>
                  <w:t>(1903)</w:t>
                </w:r>
              </w:p>
              <w:p w:rsidR="00851671" w:rsidRPr="00EB6F1C" w:rsidRDefault="00851671" w:rsidP="00851671">
                <w:pPr>
                  <w:rPr>
                    <w:lang w:val="en-CA"/>
                  </w:rPr>
                </w:pPr>
                <w:r w:rsidRPr="00EB6F1C">
                  <w:rPr>
                    <w:lang w:val="en-CA"/>
                  </w:rPr>
                  <w:t xml:space="preserve">‘The Talented Tenth,’ </w:t>
                </w:r>
                <w:r w:rsidRPr="00EB6F1C">
                  <w:rPr>
                    <w:i/>
                    <w:lang w:val="en-CA"/>
                  </w:rPr>
                  <w:t xml:space="preserve">The Negro Problem </w:t>
                </w:r>
                <w:r w:rsidRPr="00EB6F1C">
                  <w:rPr>
                    <w:lang w:val="en-CA"/>
                  </w:rPr>
                  <w:t>(1903)</w:t>
                </w:r>
              </w:p>
              <w:p w:rsidR="00851671" w:rsidRPr="00EB6F1C" w:rsidRDefault="00851671" w:rsidP="00851671">
                <w:pPr>
                  <w:rPr>
                    <w:lang w:val="en-CA"/>
                  </w:rPr>
                </w:pPr>
                <w:proofErr w:type="spellStart"/>
                <w:r w:rsidRPr="00EB6F1C">
                  <w:rPr>
                    <w:i/>
                    <w:lang w:val="en-CA"/>
                  </w:rPr>
                  <w:t>Darkwater</w:t>
                </w:r>
                <w:proofErr w:type="spellEnd"/>
                <w:r w:rsidRPr="00EB6F1C">
                  <w:rPr>
                    <w:i/>
                    <w:lang w:val="en-CA"/>
                  </w:rPr>
                  <w:t xml:space="preserve">: Voices from within the Veil </w:t>
                </w:r>
                <w:r w:rsidRPr="00EB6F1C">
                  <w:rPr>
                    <w:lang w:val="en-CA"/>
                  </w:rPr>
                  <w:t>(1920)</w:t>
                </w:r>
              </w:p>
              <w:p w:rsidR="00851671" w:rsidRPr="00EB6F1C" w:rsidRDefault="00851671" w:rsidP="00851671">
                <w:pPr>
                  <w:rPr>
                    <w:lang w:val="en-CA"/>
                  </w:rPr>
                </w:pPr>
                <w:r w:rsidRPr="00EB6F1C">
                  <w:rPr>
                    <w:i/>
                    <w:lang w:val="en-CA"/>
                  </w:rPr>
                  <w:t xml:space="preserve">The Gift of Black Folk: The Negroes in the Making of America </w:t>
                </w:r>
                <w:r w:rsidRPr="00EB6F1C">
                  <w:rPr>
                    <w:lang w:val="en-CA"/>
                  </w:rPr>
                  <w:t>(1924)</w:t>
                </w:r>
              </w:p>
              <w:p w:rsidR="00851671" w:rsidRPr="00EB6F1C" w:rsidRDefault="00851671" w:rsidP="00851671">
                <w:pPr>
                  <w:rPr>
                    <w:lang w:val="en-CA"/>
                  </w:rPr>
                </w:pPr>
                <w:r w:rsidRPr="00EB6F1C">
                  <w:rPr>
                    <w:lang w:val="en-CA"/>
                  </w:rPr>
                  <w:t xml:space="preserve">‘The Younger Literary Movement,’ </w:t>
                </w:r>
                <w:r w:rsidRPr="00EB6F1C">
                  <w:rPr>
                    <w:i/>
                    <w:lang w:val="en-CA"/>
                  </w:rPr>
                  <w:t>The Crisis</w:t>
                </w:r>
                <w:r w:rsidRPr="00EB6F1C">
                  <w:rPr>
                    <w:lang w:val="en-CA"/>
                  </w:rPr>
                  <w:t xml:space="preserve"> (1924)</w:t>
                </w:r>
              </w:p>
              <w:p w:rsidR="00851671" w:rsidRPr="00EB6F1C" w:rsidRDefault="00851671" w:rsidP="00851671">
                <w:pPr>
                  <w:rPr>
                    <w:lang w:val="en-CA"/>
                  </w:rPr>
                </w:pPr>
                <w:r w:rsidRPr="00EB6F1C">
                  <w:rPr>
                    <w:lang w:val="en-CA"/>
                  </w:rPr>
                  <w:t xml:space="preserve"> ‘The Negro Mind Reaches Out,’ </w:t>
                </w:r>
                <w:r w:rsidRPr="00EB6F1C">
                  <w:rPr>
                    <w:i/>
                    <w:lang w:val="en-CA"/>
                  </w:rPr>
                  <w:t xml:space="preserve">The New Negro: An Interpretation </w:t>
                </w:r>
                <w:r w:rsidRPr="00EB6F1C">
                  <w:rPr>
                    <w:lang w:val="en-CA"/>
                  </w:rPr>
                  <w:t>(1925)</w:t>
                </w:r>
              </w:p>
              <w:p w:rsidR="00851671" w:rsidRPr="00EB6F1C" w:rsidRDefault="00851671" w:rsidP="00851671">
                <w:pPr>
                  <w:rPr>
                    <w:lang w:val="en-CA"/>
                  </w:rPr>
                </w:pPr>
                <w:r w:rsidRPr="00EB6F1C">
                  <w:rPr>
                    <w:i/>
                    <w:lang w:val="en-CA"/>
                  </w:rPr>
                  <w:t xml:space="preserve">Black Reconstruction </w:t>
                </w:r>
                <w:r w:rsidRPr="00EB6F1C">
                  <w:rPr>
                    <w:lang w:val="en-CA"/>
                  </w:rPr>
                  <w:t>(1935)</w:t>
                </w:r>
              </w:p>
              <w:p w:rsidR="00851671" w:rsidRPr="00EB6F1C" w:rsidRDefault="00851671" w:rsidP="00851671">
                <w:pPr>
                  <w:rPr>
                    <w:lang w:val="en-CA"/>
                  </w:rPr>
                </w:pPr>
                <w:r w:rsidRPr="00EB6F1C">
                  <w:rPr>
                    <w:i/>
                    <w:lang w:val="en-CA"/>
                  </w:rPr>
                  <w:t xml:space="preserve">Black Folk, Then and Now </w:t>
                </w:r>
                <w:r w:rsidRPr="00EB6F1C">
                  <w:rPr>
                    <w:lang w:val="en-CA"/>
                  </w:rPr>
                  <w:t>(1939)</w:t>
                </w:r>
                <w:r w:rsidRPr="00EB6F1C">
                  <w:rPr>
                    <w:i/>
                    <w:lang w:val="en-CA"/>
                  </w:rPr>
                  <w:t xml:space="preserve">, </w:t>
                </w:r>
                <w:r w:rsidRPr="00EB6F1C">
                  <w:rPr>
                    <w:lang w:val="en-CA"/>
                  </w:rPr>
                  <w:t xml:space="preserve">revised and expanded version of </w:t>
                </w:r>
                <w:r w:rsidRPr="00EB6F1C">
                  <w:rPr>
                    <w:i/>
                    <w:lang w:val="en-CA"/>
                  </w:rPr>
                  <w:t xml:space="preserve">The Negro </w:t>
                </w:r>
                <w:r w:rsidRPr="00EB6F1C">
                  <w:rPr>
                    <w:lang w:val="en-CA"/>
                  </w:rPr>
                  <w:t>(1915)</w:t>
                </w:r>
              </w:p>
              <w:p w:rsidR="00851671" w:rsidRPr="00EB6F1C" w:rsidRDefault="00851671" w:rsidP="00851671">
                <w:pPr>
                  <w:rPr>
                    <w:lang w:val="en-CA"/>
                  </w:rPr>
                </w:pPr>
                <w:r w:rsidRPr="00EB6F1C">
                  <w:rPr>
                    <w:i/>
                    <w:lang w:val="en-CA"/>
                  </w:rPr>
                  <w:t xml:space="preserve">Dusk of Dawn: An Essay Toward an Autobiography of a Race Concept </w:t>
                </w:r>
                <w:r w:rsidRPr="00EB6F1C">
                  <w:rPr>
                    <w:lang w:val="en-CA"/>
                  </w:rPr>
                  <w:t>(1940)</w:t>
                </w:r>
              </w:p>
              <w:p w:rsidR="00851671" w:rsidRPr="00EB6F1C" w:rsidRDefault="00851671" w:rsidP="00851671">
                <w:pPr>
                  <w:rPr>
                    <w:lang w:val="en-CA"/>
                  </w:rPr>
                </w:pPr>
                <w:r w:rsidRPr="00EB6F1C">
                  <w:rPr>
                    <w:lang w:val="en-CA"/>
                  </w:rPr>
                  <w:t xml:space="preserve">‘My Evolving Program for Negro Freedom,’ </w:t>
                </w:r>
                <w:r w:rsidRPr="00EB6F1C">
                  <w:rPr>
                    <w:i/>
                    <w:lang w:val="en-CA"/>
                  </w:rPr>
                  <w:t xml:space="preserve">What the Negro Wants </w:t>
                </w:r>
                <w:r w:rsidRPr="00EB6F1C">
                  <w:rPr>
                    <w:lang w:val="en-CA"/>
                  </w:rPr>
                  <w:t>(1944)</w:t>
                </w:r>
              </w:p>
              <w:p w:rsidR="00851671" w:rsidRPr="00EB6F1C" w:rsidRDefault="00851671" w:rsidP="00851671">
                <w:pPr>
                  <w:rPr>
                    <w:lang w:val="en-CA"/>
                  </w:rPr>
                </w:pPr>
                <w:r w:rsidRPr="00EB6F1C">
                  <w:rPr>
                    <w:i/>
                    <w:lang w:val="en-CA"/>
                  </w:rPr>
                  <w:t xml:space="preserve">Color and Democracy: Colonies and Peace </w:t>
                </w:r>
                <w:r w:rsidRPr="00EB6F1C">
                  <w:rPr>
                    <w:lang w:val="en-CA"/>
                  </w:rPr>
                  <w:t>(1945)</w:t>
                </w:r>
              </w:p>
              <w:p w:rsidR="00851671" w:rsidRPr="00EB6F1C" w:rsidRDefault="00851671" w:rsidP="00851671">
                <w:pPr>
                  <w:rPr>
                    <w:lang w:val="en-CA"/>
                  </w:rPr>
                </w:pPr>
                <w:r w:rsidRPr="00EB6F1C">
                  <w:rPr>
                    <w:i/>
                    <w:lang w:val="en-CA"/>
                  </w:rPr>
                  <w:t>The Autobiography of W.E.B. Dubois:</w:t>
                </w:r>
                <w:r w:rsidRPr="00EB6F1C">
                  <w:rPr>
                    <w:rFonts w:ascii="Arial" w:hAnsi="Arial" w:cs="Arial"/>
                    <w:b/>
                    <w:bCs/>
                    <w:color w:val="0E0E0E"/>
                    <w:sz w:val="42"/>
                    <w:szCs w:val="42"/>
                    <w:lang w:val="en-CA"/>
                  </w:rPr>
                  <w:t xml:space="preserve"> </w:t>
                </w:r>
                <w:r w:rsidRPr="00EB6F1C">
                  <w:rPr>
                    <w:bCs/>
                    <w:i/>
                    <w:lang w:val="en-CA"/>
                  </w:rPr>
                  <w:t xml:space="preserve">A Soliloquy on Viewing My Life from the Last Decade of Its First Century </w:t>
                </w:r>
                <w:r w:rsidRPr="00EB6F1C">
                  <w:rPr>
                    <w:bCs/>
                    <w:lang w:val="en-CA"/>
                  </w:rPr>
                  <w:t>(1967)</w:t>
                </w:r>
              </w:p>
              <w:p w:rsidR="00851671" w:rsidRPr="00EB6F1C" w:rsidRDefault="00851671" w:rsidP="00851671">
                <w:pPr>
                  <w:rPr>
                    <w:lang w:val="en-CA"/>
                  </w:rPr>
                </w:pPr>
              </w:p>
              <w:p w:rsidR="00851671" w:rsidRPr="00EB6F1C" w:rsidRDefault="00851671" w:rsidP="00AF537B">
                <w:pPr>
                  <w:pStyle w:val="Heading2"/>
                  <w:spacing w:after="0"/>
                  <w:outlineLvl w:val="1"/>
                  <w:rPr>
                    <w:lang w:val="en-CA"/>
                  </w:rPr>
                </w:pPr>
                <w:r w:rsidRPr="00EB6F1C">
                  <w:rPr>
                    <w:lang w:val="en-CA"/>
                  </w:rPr>
                  <w:t>Novels</w:t>
                </w:r>
              </w:p>
              <w:p w:rsidR="00851671" w:rsidRPr="00EB6F1C" w:rsidRDefault="00851671" w:rsidP="00851671">
                <w:pPr>
                  <w:rPr>
                    <w:lang w:val="en-CA"/>
                  </w:rPr>
                </w:pPr>
                <w:r w:rsidRPr="00EB6F1C">
                  <w:rPr>
                    <w:i/>
                    <w:lang w:val="en-CA"/>
                  </w:rPr>
                  <w:t xml:space="preserve">The Quest of the Silver Fleece </w:t>
                </w:r>
                <w:r w:rsidRPr="00EB6F1C">
                  <w:rPr>
                    <w:lang w:val="en-CA"/>
                  </w:rPr>
                  <w:t>(1911)</w:t>
                </w:r>
              </w:p>
              <w:p w:rsidR="00851671" w:rsidRPr="00EB6F1C" w:rsidRDefault="00851671" w:rsidP="00851671">
                <w:pPr>
                  <w:rPr>
                    <w:lang w:val="en-CA"/>
                  </w:rPr>
                </w:pPr>
                <w:r w:rsidRPr="00EB6F1C">
                  <w:rPr>
                    <w:i/>
                    <w:lang w:val="en-CA"/>
                  </w:rPr>
                  <w:t xml:space="preserve">Dark Princess: A Romance </w:t>
                </w:r>
                <w:r w:rsidRPr="00EB6F1C">
                  <w:rPr>
                    <w:lang w:val="en-CA"/>
                  </w:rPr>
                  <w:t>(1928)</w:t>
                </w:r>
              </w:p>
              <w:p w:rsidR="003F0D73" w:rsidRPr="00EB6F1C" w:rsidRDefault="00851671" w:rsidP="00851671">
                <w:pPr>
                  <w:rPr>
                    <w:lang w:val="en-CA"/>
                  </w:rPr>
                </w:pPr>
                <w:r w:rsidRPr="00EB6F1C">
                  <w:rPr>
                    <w:i/>
                    <w:lang w:val="en-CA"/>
                  </w:rPr>
                  <w:t xml:space="preserve">The Black Flame </w:t>
                </w:r>
                <w:r w:rsidRPr="00EB6F1C">
                  <w:rPr>
                    <w:lang w:val="en-CA"/>
                  </w:rPr>
                  <w:t>trilogy (1957-1961)</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5D0C4C" w:rsidRDefault="00AD5D47" w:rsidP="00EB6F1C">
                <w:sdt>
                  <w:sdtPr>
                    <w:id w:val="2043937936"/>
                    <w:citation/>
                  </w:sdtPr>
                  <w:sdtEndPr/>
                  <w:sdtContent>
                    <w:r w:rsidR="005D0C4C">
                      <w:fldChar w:fldCharType="begin"/>
                    </w:r>
                    <w:r w:rsidR="005D0C4C">
                      <w:rPr>
                        <w:lang w:val="en-CA"/>
                      </w:rPr>
                      <w:instrText xml:space="preserve"> CITATION Bruce92 \l 4105 </w:instrText>
                    </w:r>
                    <w:r w:rsidR="005D0C4C">
                      <w:fldChar w:fldCharType="separate"/>
                    </w:r>
                    <w:r w:rsidR="005D0C4C">
                      <w:rPr>
                        <w:noProof/>
                        <w:lang w:val="en-CA"/>
                      </w:rPr>
                      <w:t xml:space="preserve"> </w:t>
                    </w:r>
                    <w:r w:rsidR="005D0C4C" w:rsidRPr="005D0C4C">
                      <w:rPr>
                        <w:noProof/>
                        <w:lang w:val="en-CA"/>
                      </w:rPr>
                      <w:t>(Bruce)</w:t>
                    </w:r>
                    <w:r w:rsidR="005D0C4C">
                      <w:fldChar w:fldCharType="end"/>
                    </w:r>
                  </w:sdtContent>
                </w:sdt>
              </w:p>
              <w:p w:rsidR="005D0C4C" w:rsidRDefault="00AD5D47" w:rsidP="00EB6F1C">
                <w:pPr>
                  <w:rPr>
                    <w:color w:val="262626"/>
                  </w:rPr>
                </w:pPr>
                <w:sdt>
                  <w:sdtPr>
                    <w:rPr>
                      <w:color w:val="262626"/>
                    </w:rPr>
                    <w:id w:val="-1717032166"/>
                    <w:citation/>
                  </w:sdtPr>
                  <w:sdtEndPr/>
                  <w:sdtContent>
                    <w:r w:rsidR="005D0C4C">
                      <w:rPr>
                        <w:color w:val="262626"/>
                      </w:rPr>
                      <w:fldChar w:fldCharType="begin"/>
                    </w:r>
                    <w:r w:rsidR="005D0C4C">
                      <w:rPr>
                        <w:lang w:val="en-CA"/>
                      </w:rPr>
                      <w:instrText xml:space="preserve"> CITATION Gilroy93 \l 4105 </w:instrText>
                    </w:r>
                    <w:r w:rsidR="005D0C4C">
                      <w:rPr>
                        <w:color w:val="262626"/>
                      </w:rPr>
                      <w:fldChar w:fldCharType="separate"/>
                    </w:r>
                    <w:r w:rsidR="005D0C4C" w:rsidRPr="005D0C4C">
                      <w:rPr>
                        <w:noProof/>
                        <w:lang w:val="en-CA"/>
                      </w:rPr>
                      <w:t>(Gilroy)</w:t>
                    </w:r>
                    <w:r w:rsidR="005D0C4C">
                      <w:rPr>
                        <w:color w:val="262626"/>
                      </w:rPr>
                      <w:fldChar w:fldCharType="end"/>
                    </w:r>
                  </w:sdtContent>
                </w:sdt>
              </w:p>
              <w:p w:rsidR="005D0C4C" w:rsidRDefault="00AD5D47" w:rsidP="00EB6F1C">
                <w:sdt>
                  <w:sdtPr>
                    <w:id w:val="321473090"/>
                    <w:citation/>
                  </w:sdtPr>
                  <w:sdtEndPr/>
                  <w:sdtContent>
                    <w:r w:rsidR="005D0C4C">
                      <w:fldChar w:fldCharType="begin"/>
                    </w:r>
                    <w:r w:rsidR="005D0C4C">
                      <w:rPr>
                        <w:color w:val="262626"/>
                        <w:lang w:val="en-CA"/>
                      </w:rPr>
                      <w:instrText xml:space="preserve"> CITATION GoodingWilliams09 \l 4105 </w:instrText>
                    </w:r>
                    <w:r w:rsidR="005D0C4C">
                      <w:fldChar w:fldCharType="separate"/>
                    </w:r>
                    <w:r w:rsidR="005D0C4C" w:rsidRPr="005D0C4C">
                      <w:rPr>
                        <w:noProof/>
                        <w:color w:val="262626"/>
                        <w:lang w:val="en-CA"/>
                      </w:rPr>
                      <w:t>(Gooding-Williams)</w:t>
                    </w:r>
                    <w:r w:rsidR="005D0C4C">
                      <w:fldChar w:fldCharType="end"/>
                    </w:r>
                  </w:sdtContent>
                </w:sdt>
              </w:p>
              <w:p w:rsidR="005D0C4C" w:rsidRDefault="00AD5D47" w:rsidP="00EB6F1C">
                <w:pPr>
                  <w:rPr>
                    <w:color w:val="262626"/>
                  </w:rPr>
                </w:pPr>
                <w:sdt>
                  <w:sdtPr>
                    <w:rPr>
                      <w:color w:val="262626"/>
                    </w:rPr>
                    <w:id w:val="1052973993"/>
                    <w:citation/>
                  </w:sdtPr>
                  <w:sdtEndPr/>
                  <w:sdtContent>
                    <w:r w:rsidR="005D0C4C">
                      <w:rPr>
                        <w:color w:val="262626"/>
                      </w:rPr>
                      <w:fldChar w:fldCharType="begin"/>
                    </w:r>
                    <w:r w:rsidR="005D0C4C">
                      <w:rPr>
                        <w:lang w:val="en-CA"/>
                      </w:rPr>
                      <w:instrText xml:space="preserve"> CITATION Lemert94 \l 4105 </w:instrText>
                    </w:r>
                    <w:r w:rsidR="005D0C4C">
                      <w:rPr>
                        <w:color w:val="262626"/>
                      </w:rPr>
                      <w:fldChar w:fldCharType="separate"/>
                    </w:r>
                    <w:r w:rsidR="005D0C4C" w:rsidRPr="005D0C4C">
                      <w:rPr>
                        <w:noProof/>
                        <w:lang w:val="en-CA"/>
                      </w:rPr>
                      <w:t>(Lemert)</w:t>
                    </w:r>
                    <w:r w:rsidR="005D0C4C">
                      <w:rPr>
                        <w:color w:val="262626"/>
                      </w:rPr>
                      <w:fldChar w:fldCharType="end"/>
                    </w:r>
                  </w:sdtContent>
                </w:sdt>
              </w:p>
              <w:p w:rsidR="00EB6F1C" w:rsidRPr="00630614" w:rsidRDefault="00AD5D47" w:rsidP="00EB6F1C">
                <w:sdt>
                  <w:sdtPr>
                    <w:id w:val="-463575988"/>
                    <w:citation/>
                  </w:sdtPr>
                  <w:sdtEndPr/>
                  <w:sdtContent>
                    <w:r w:rsidR="005D0C4C">
                      <w:fldChar w:fldCharType="begin"/>
                    </w:r>
                    <w:r w:rsidR="005D0C4C">
                      <w:rPr>
                        <w:color w:val="262626"/>
                        <w:lang w:val="en-CA"/>
                      </w:rPr>
                      <w:instrText xml:space="preserve"> CITATION Lewis09 \l 4105 </w:instrText>
                    </w:r>
                    <w:r w:rsidR="005D0C4C">
                      <w:fldChar w:fldCharType="separate"/>
                    </w:r>
                    <w:r w:rsidR="005D0C4C" w:rsidRPr="005D0C4C">
                      <w:rPr>
                        <w:noProof/>
                        <w:color w:val="262626"/>
                        <w:lang w:val="en-CA"/>
                      </w:rPr>
                      <w:t>(Lewis)</w:t>
                    </w:r>
                    <w:r w:rsidR="005D0C4C">
                      <w:fldChar w:fldCharType="end"/>
                    </w:r>
                  </w:sdtContent>
                </w:sdt>
              </w:p>
              <w:p w:rsidR="00EB6F1C" w:rsidRPr="00630614" w:rsidRDefault="00AD5D47" w:rsidP="00EB6F1C">
                <w:pPr>
                  <w:rPr>
                    <w:rFonts w:cs="Times"/>
                    <w:color w:val="262626"/>
                  </w:rPr>
                </w:pPr>
                <w:sdt>
                  <w:sdtPr>
                    <w:rPr>
                      <w:rFonts w:cs="Times"/>
                      <w:color w:val="262626"/>
                    </w:rPr>
                    <w:id w:val="1188960658"/>
                    <w:citation/>
                  </w:sdtPr>
                  <w:sdtEndPr/>
                  <w:sdtContent>
                    <w:r w:rsidR="005D0C4C">
                      <w:rPr>
                        <w:rFonts w:cs="Times"/>
                        <w:color w:val="262626"/>
                      </w:rPr>
                      <w:fldChar w:fldCharType="begin"/>
                    </w:r>
                    <w:r w:rsidR="005D0C4C">
                      <w:rPr>
                        <w:rFonts w:cs="Times"/>
                        <w:color w:val="262626"/>
                        <w:lang w:val="en-CA"/>
                      </w:rPr>
                      <w:instrText xml:space="preserve"> CITATION Sundquist96 \l 4105 </w:instrText>
                    </w:r>
                    <w:r w:rsidR="005D0C4C">
                      <w:rPr>
                        <w:rFonts w:cs="Times"/>
                        <w:color w:val="262626"/>
                      </w:rPr>
                      <w:fldChar w:fldCharType="separate"/>
                    </w:r>
                    <w:r w:rsidR="005D0C4C" w:rsidRPr="005D0C4C">
                      <w:rPr>
                        <w:rFonts w:cs="Times"/>
                        <w:noProof/>
                        <w:color w:val="262626"/>
                        <w:lang w:val="en-CA"/>
                      </w:rPr>
                      <w:t>(Sundquist)</w:t>
                    </w:r>
                    <w:r w:rsidR="005D0C4C">
                      <w:rPr>
                        <w:rFonts w:cs="Times"/>
                        <w:color w:val="262626"/>
                      </w:rPr>
                      <w:fldChar w:fldCharType="end"/>
                    </w:r>
                  </w:sdtContent>
                </w:sdt>
              </w:p>
              <w:p w:rsidR="005D0C4C" w:rsidRDefault="00AD5D47" w:rsidP="00EB6F1C">
                <w:sdt>
                  <w:sdtPr>
                    <w:id w:val="-1257592306"/>
                    <w:citation/>
                  </w:sdtPr>
                  <w:sdtEndPr/>
                  <w:sdtContent>
                    <w:r w:rsidR="005D0C4C">
                      <w:fldChar w:fldCharType="begin"/>
                    </w:r>
                    <w:r w:rsidR="005D0C4C">
                      <w:rPr>
                        <w:lang w:val="en-CA"/>
                      </w:rPr>
                      <w:instrText xml:space="preserve"> CITATION Wright56 \l 4105 </w:instrText>
                    </w:r>
                    <w:r w:rsidR="005D0C4C">
                      <w:fldChar w:fldCharType="separate"/>
                    </w:r>
                    <w:r w:rsidR="005D0C4C" w:rsidRPr="005D0C4C">
                      <w:rPr>
                        <w:noProof/>
                        <w:lang w:val="en-CA"/>
                      </w:rPr>
                      <w:t>(Wright)</w:t>
                    </w:r>
                    <w:r w:rsidR="005D0C4C">
                      <w:fldChar w:fldCharType="end"/>
                    </w:r>
                  </w:sdtContent>
                </w:sdt>
              </w:p>
              <w:p w:rsidR="005D0C4C" w:rsidRDefault="00AD5D47" w:rsidP="00EB6F1C">
                <w:pPr>
                  <w:rPr>
                    <w:rFonts w:cs="Times"/>
                    <w:color w:val="262626"/>
                  </w:rPr>
                </w:pPr>
                <w:sdt>
                  <w:sdtPr>
                    <w:rPr>
                      <w:rFonts w:cs="Times"/>
                      <w:color w:val="262626"/>
                    </w:rPr>
                    <w:id w:val="1221786766"/>
                    <w:citation/>
                  </w:sdtPr>
                  <w:sdtEndPr/>
                  <w:sdtContent>
                    <w:r w:rsidR="005D0C4C">
                      <w:rPr>
                        <w:rFonts w:cs="Times"/>
                        <w:color w:val="262626"/>
                      </w:rPr>
                      <w:fldChar w:fldCharType="begin"/>
                    </w:r>
                    <w:r w:rsidR="005D0C4C">
                      <w:rPr>
                        <w:lang w:val="en-CA"/>
                      </w:rPr>
                      <w:instrText xml:space="preserve"> CITATION Zamir95 \l 4105 </w:instrText>
                    </w:r>
                    <w:r w:rsidR="005D0C4C">
                      <w:rPr>
                        <w:rFonts w:cs="Times"/>
                        <w:color w:val="262626"/>
                      </w:rPr>
                      <w:fldChar w:fldCharType="separate"/>
                    </w:r>
                    <w:r w:rsidR="005D0C4C" w:rsidRPr="005D0C4C">
                      <w:rPr>
                        <w:noProof/>
                        <w:lang w:val="en-CA"/>
                      </w:rPr>
                      <w:t>(Zamir)</w:t>
                    </w:r>
                    <w:r w:rsidR="005D0C4C">
                      <w:rPr>
                        <w:rFonts w:cs="Times"/>
                        <w:color w:val="262626"/>
                      </w:rPr>
                      <w:fldChar w:fldCharType="end"/>
                    </w:r>
                  </w:sdtContent>
                </w:sdt>
              </w:p>
              <w:p w:rsidR="003235A7" w:rsidRPr="00EB6F1C" w:rsidRDefault="00AD5D47" w:rsidP="00EB6F1C">
                <w:pPr>
                  <w:rPr>
                    <w:rFonts w:cs="Times"/>
                    <w:color w:val="262626"/>
                  </w:rPr>
                </w:pPr>
                <w:sdt>
                  <w:sdtPr>
                    <w:rPr>
                      <w:rFonts w:cs="Times"/>
                      <w:color w:val="262626"/>
                    </w:rPr>
                    <w:id w:val="-24868475"/>
                    <w:citation/>
                  </w:sdtPr>
                  <w:sdtEndPr/>
                  <w:sdtContent>
                    <w:r w:rsidR="005D0C4C">
                      <w:rPr>
                        <w:rFonts w:cs="Times"/>
                        <w:color w:val="262626"/>
                      </w:rPr>
                      <w:fldChar w:fldCharType="begin"/>
                    </w:r>
                    <w:r w:rsidR="005D0C4C">
                      <w:rPr>
                        <w:rFonts w:cs="Times"/>
                        <w:color w:val="262626"/>
                        <w:lang w:val="en-CA"/>
                      </w:rPr>
                      <w:instrText xml:space="preserve"> CITATION Zhang01 \l 4105 </w:instrText>
                    </w:r>
                    <w:r w:rsidR="005D0C4C">
                      <w:rPr>
                        <w:rFonts w:cs="Times"/>
                        <w:color w:val="262626"/>
                      </w:rPr>
                      <w:fldChar w:fldCharType="separate"/>
                    </w:r>
                    <w:r w:rsidR="005D0C4C" w:rsidRPr="005D0C4C">
                      <w:rPr>
                        <w:rFonts w:cs="Times"/>
                        <w:noProof/>
                        <w:color w:val="262626"/>
                        <w:lang w:val="en-CA"/>
                      </w:rPr>
                      <w:t>(Zhang)</w:t>
                    </w:r>
                    <w:r w:rsidR="005D0C4C">
                      <w:rPr>
                        <w:rFonts w:cs="Times"/>
                        <w:color w:val="262626"/>
                      </w:rPr>
                      <w:fldChar w:fldCharType="end"/>
                    </w:r>
                  </w:sdtContent>
                </w:sdt>
              </w:p>
            </w:sdtContent>
          </w:sdt>
        </w:tc>
      </w:tr>
    </w:tbl>
    <w:p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D47" w:rsidRDefault="00AD5D47" w:rsidP="007A0D55">
      <w:pPr>
        <w:spacing w:after="0" w:line="240" w:lineRule="auto"/>
      </w:pPr>
      <w:r>
        <w:separator/>
      </w:r>
    </w:p>
  </w:endnote>
  <w:endnote w:type="continuationSeparator" w:id="0">
    <w:p w:rsidR="00AD5D47" w:rsidRDefault="00AD5D4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D47" w:rsidRDefault="00AD5D47" w:rsidP="007A0D55">
      <w:pPr>
        <w:spacing w:after="0" w:line="240" w:lineRule="auto"/>
      </w:pPr>
      <w:r>
        <w:separator/>
      </w:r>
    </w:p>
  </w:footnote>
  <w:footnote w:type="continuationSeparator" w:id="0">
    <w:p w:rsidR="00AD5D47" w:rsidRDefault="00AD5D4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5214B"/>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9020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0C4C"/>
    <w:rsid w:val="005F26D7"/>
    <w:rsid w:val="005F5450"/>
    <w:rsid w:val="006D0412"/>
    <w:rsid w:val="007411B9"/>
    <w:rsid w:val="00780D95"/>
    <w:rsid w:val="00780DC7"/>
    <w:rsid w:val="007A0D55"/>
    <w:rsid w:val="007B3377"/>
    <w:rsid w:val="007E5F44"/>
    <w:rsid w:val="00821DE3"/>
    <w:rsid w:val="00846CE1"/>
    <w:rsid w:val="00851671"/>
    <w:rsid w:val="008A5B87"/>
    <w:rsid w:val="008B349B"/>
    <w:rsid w:val="00922950"/>
    <w:rsid w:val="009A6329"/>
    <w:rsid w:val="009A7264"/>
    <w:rsid w:val="009D1606"/>
    <w:rsid w:val="009E18A1"/>
    <w:rsid w:val="009E73D7"/>
    <w:rsid w:val="00A27D2C"/>
    <w:rsid w:val="00A4127B"/>
    <w:rsid w:val="00A76FD9"/>
    <w:rsid w:val="00A826F3"/>
    <w:rsid w:val="00AB436D"/>
    <w:rsid w:val="00AD2F24"/>
    <w:rsid w:val="00AD4844"/>
    <w:rsid w:val="00AD5D47"/>
    <w:rsid w:val="00AF537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6F1C"/>
    <w:rsid w:val="00EB77DB"/>
    <w:rsid w:val="00ED139F"/>
    <w:rsid w:val="00EF74F7"/>
    <w:rsid w:val="00F36937"/>
    <w:rsid w:val="00F60F53"/>
    <w:rsid w:val="00F81745"/>
    <w:rsid w:val="00FA1925"/>
    <w:rsid w:val="00FA3647"/>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C5A9"/>
  <w15:docId w15:val="{59FD5D1E-EC13-48DA-BFA9-949FCCB7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1"/>
    <w:qFormat/>
    <w:rsid w:val="00851671"/>
    <w:pPr>
      <w:spacing w:after="0" w:line="240" w:lineRule="auto"/>
    </w:pPr>
    <w:rPr>
      <w:rFonts w:ascii="Garamond" w:eastAsiaTheme="minorEastAsia" w:hAnsi="Garamond" w:cs="Times New Roman"/>
      <w:sz w:val="24"/>
      <w:szCs w:val="24"/>
      <w:vertAlign w:val="superscript"/>
      <w:lang w:val="en-US"/>
    </w:rPr>
  </w:style>
  <w:style w:type="paragraph" w:styleId="Caption">
    <w:name w:val="caption"/>
    <w:basedOn w:val="Normal"/>
    <w:next w:val="Normal"/>
    <w:uiPriority w:val="35"/>
    <w:semiHidden/>
    <w:qFormat/>
    <w:rsid w:val="00A4127B"/>
    <w:pPr>
      <w:spacing w:after="200" w:line="240" w:lineRule="auto"/>
    </w:pPr>
    <w:rPr>
      <w:b/>
      <w:bCs/>
      <w:color w:val="5B9BD5" w:themeColor="accent1"/>
      <w:sz w:val="18"/>
      <w:szCs w:val="18"/>
    </w:rPr>
  </w:style>
  <w:style w:type="character" w:styleId="Hyperlink">
    <w:name w:val="Hyperlink"/>
    <w:basedOn w:val="DefaultParagraphFont"/>
    <w:uiPriority w:val="99"/>
    <w:semiHidden/>
    <w:rsid w:val="00A412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dl.loc.gov/loc.pnp/cph.3a5317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74E39"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74E39"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74E39"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74E39"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74E39"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74E39"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74E39"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74E39"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74E39"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74E39"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74E39" w:rsidRDefault="0057546F">
          <w:pPr>
            <w:pStyle w:val="EE020CC6EF1144059DB56B6DBA1EE70C"/>
          </w:pPr>
          <w:r>
            <w:rPr>
              <w:rStyle w:val="PlaceholderText"/>
            </w:rPr>
            <w:t>[Enter citations for further reading here]</w:t>
          </w:r>
        </w:p>
      </w:docPartBody>
    </w:docPart>
    <w:docPart>
      <w:docPartPr>
        <w:name w:val="D287A1F183384FBEAD162867E7D1B5AE"/>
        <w:category>
          <w:name w:val="General"/>
          <w:gallery w:val="placeholder"/>
        </w:category>
        <w:types>
          <w:type w:val="bbPlcHdr"/>
        </w:types>
        <w:behaviors>
          <w:behavior w:val="content"/>
        </w:behaviors>
        <w:guid w:val="{D6A46548-E0AB-4CC2-8A24-795CB97944BF}"/>
      </w:docPartPr>
      <w:docPartBody>
        <w:p w:rsidR="00B17385" w:rsidRDefault="00174E39" w:rsidP="00174E39">
          <w:pPr>
            <w:pStyle w:val="D287A1F183384FBEAD162867E7D1B5AE"/>
          </w:pPr>
          <w:r w:rsidRPr="00CC586D">
            <w:rPr>
              <w:rStyle w:val="PlaceholderText"/>
              <w:b/>
              <w:color w:val="FFFFFF" w:themeColor="background1"/>
            </w:rPr>
            <w:t>[Salutation]</w:t>
          </w:r>
        </w:p>
      </w:docPartBody>
    </w:docPart>
    <w:docPart>
      <w:docPartPr>
        <w:name w:val="8727BFCC0B0743979D4C4ACF823B51A4"/>
        <w:category>
          <w:name w:val="General"/>
          <w:gallery w:val="placeholder"/>
        </w:category>
        <w:types>
          <w:type w:val="bbPlcHdr"/>
        </w:types>
        <w:behaviors>
          <w:behavior w:val="content"/>
        </w:behaviors>
        <w:guid w:val="{8C8FAC24-3A4C-4E10-BB3E-97E9E21198F6}"/>
      </w:docPartPr>
      <w:docPartBody>
        <w:p w:rsidR="00B17385" w:rsidRDefault="00174E39" w:rsidP="00174E39">
          <w:pPr>
            <w:pStyle w:val="8727BFCC0B0743979D4C4ACF823B51A4"/>
          </w:pPr>
          <w:r>
            <w:rPr>
              <w:rStyle w:val="PlaceholderText"/>
            </w:rPr>
            <w:t>[First name]</w:t>
          </w:r>
        </w:p>
      </w:docPartBody>
    </w:docPart>
    <w:docPart>
      <w:docPartPr>
        <w:name w:val="4B7BECF8C8D9497D957FD3559D7E03A1"/>
        <w:category>
          <w:name w:val="General"/>
          <w:gallery w:val="placeholder"/>
        </w:category>
        <w:types>
          <w:type w:val="bbPlcHdr"/>
        </w:types>
        <w:behaviors>
          <w:behavior w:val="content"/>
        </w:behaviors>
        <w:guid w:val="{4F180B38-8781-4759-BE03-33FD13159AA5}"/>
      </w:docPartPr>
      <w:docPartBody>
        <w:p w:rsidR="00B17385" w:rsidRDefault="00174E39" w:rsidP="00174E39">
          <w:pPr>
            <w:pStyle w:val="4B7BECF8C8D9497D957FD3559D7E03A1"/>
          </w:pPr>
          <w:r>
            <w:rPr>
              <w:rStyle w:val="PlaceholderText"/>
            </w:rPr>
            <w:t>[Middle name]</w:t>
          </w:r>
        </w:p>
      </w:docPartBody>
    </w:docPart>
    <w:docPart>
      <w:docPartPr>
        <w:name w:val="3F32B23B59464FB493492E38C8424BE7"/>
        <w:category>
          <w:name w:val="General"/>
          <w:gallery w:val="placeholder"/>
        </w:category>
        <w:types>
          <w:type w:val="bbPlcHdr"/>
        </w:types>
        <w:behaviors>
          <w:behavior w:val="content"/>
        </w:behaviors>
        <w:guid w:val="{80661D87-52A7-4FC6-823C-988C517805BF}"/>
      </w:docPartPr>
      <w:docPartBody>
        <w:p w:rsidR="00B17385" w:rsidRDefault="00174E39" w:rsidP="00174E39">
          <w:pPr>
            <w:pStyle w:val="3F32B23B59464FB493492E38C8424BE7"/>
          </w:pPr>
          <w:r>
            <w:rPr>
              <w:rStyle w:val="PlaceholderText"/>
            </w:rPr>
            <w:t>[Last name]</w:t>
          </w:r>
        </w:p>
      </w:docPartBody>
    </w:docPart>
    <w:docPart>
      <w:docPartPr>
        <w:name w:val="BD598AC29A564A8D9FC248C95E7AE1AB"/>
        <w:category>
          <w:name w:val="General"/>
          <w:gallery w:val="placeholder"/>
        </w:category>
        <w:types>
          <w:type w:val="bbPlcHdr"/>
        </w:types>
        <w:behaviors>
          <w:behavior w:val="content"/>
        </w:behaviors>
        <w:guid w:val="{488ACCE7-9830-4419-9891-68C27C01716B}"/>
      </w:docPartPr>
      <w:docPartBody>
        <w:p w:rsidR="00B17385" w:rsidRDefault="00174E39" w:rsidP="00174E39">
          <w:pPr>
            <w:pStyle w:val="BD598AC29A564A8D9FC248C95E7AE1AB"/>
          </w:pPr>
          <w:r>
            <w:rPr>
              <w:rStyle w:val="PlaceholderText"/>
            </w:rPr>
            <w:t>[Enter your biography]</w:t>
          </w:r>
        </w:p>
      </w:docPartBody>
    </w:docPart>
    <w:docPart>
      <w:docPartPr>
        <w:name w:val="C6FD0657CD3F4C18B204272D50059DE8"/>
        <w:category>
          <w:name w:val="General"/>
          <w:gallery w:val="placeholder"/>
        </w:category>
        <w:types>
          <w:type w:val="bbPlcHdr"/>
        </w:types>
        <w:behaviors>
          <w:behavior w:val="content"/>
        </w:behaviors>
        <w:guid w:val="{31D68EE3-EA68-4127-AB32-63C4800C4DB7}"/>
      </w:docPartPr>
      <w:docPartBody>
        <w:p w:rsidR="00B17385" w:rsidRDefault="00174E39" w:rsidP="00174E39">
          <w:pPr>
            <w:pStyle w:val="C6FD0657CD3F4C18B204272D50059DE8"/>
          </w:pPr>
          <w:r>
            <w:rPr>
              <w:rStyle w:val="PlaceholderText"/>
            </w:rPr>
            <w:t>[Enter the institution with which you are affiliated]</w:t>
          </w:r>
        </w:p>
      </w:docPartBody>
    </w:docPart>
    <w:docPart>
      <w:docPartPr>
        <w:name w:val="B62EFAEE0570416194F9530676FCC623"/>
        <w:category>
          <w:name w:val="General"/>
          <w:gallery w:val="placeholder"/>
        </w:category>
        <w:types>
          <w:type w:val="bbPlcHdr"/>
        </w:types>
        <w:behaviors>
          <w:behavior w:val="content"/>
        </w:behaviors>
        <w:guid w:val="{3FB8343A-4CA8-419B-8C30-B8BA16995ACC}"/>
      </w:docPartPr>
      <w:docPartBody>
        <w:p w:rsidR="00B17385" w:rsidRDefault="00174E39" w:rsidP="00174E39">
          <w:pPr>
            <w:pStyle w:val="B62EFAEE0570416194F9530676FCC623"/>
          </w:pPr>
          <w:r w:rsidRPr="00CC586D">
            <w:rPr>
              <w:rStyle w:val="PlaceholderText"/>
              <w:b/>
              <w:color w:val="FFFFFF" w:themeColor="background1"/>
            </w:rPr>
            <w:t>[Salutation]</w:t>
          </w:r>
        </w:p>
      </w:docPartBody>
    </w:docPart>
    <w:docPart>
      <w:docPartPr>
        <w:name w:val="65E03DCF5C98480C908779C1C7AB4732"/>
        <w:category>
          <w:name w:val="General"/>
          <w:gallery w:val="placeholder"/>
        </w:category>
        <w:types>
          <w:type w:val="bbPlcHdr"/>
        </w:types>
        <w:behaviors>
          <w:behavior w:val="content"/>
        </w:behaviors>
        <w:guid w:val="{1B8D4AD0-404F-4F35-AEDB-802DDA3E2088}"/>
      </w:docPartPr>
      <w:docPartBody>
        <w:p w:rsidR="00B17385" w:rsidRDefault="00174E39" w:rsidP="00174E39">
          <w:pPr>
            <w:pStyle w:val="65E03DCF5C98480C908779C1C7AB4732"/>
          </w:pPr>
          <w:r>
            <w:rPr>
              <w:rStyle w:val="PlaceholderText"/>
            </w:rPr>
            <w:t>[First name]</w:t>
          </w:r>
        </w:p>
      </w:docPartBody>
    </w:docPart>
    <w:docPart>
      <w:docPartPr>
        <w:name w:val="F4B3816F2E2B4D6891CBA75576890E18"/>
        <w:category>
          <w:name w:val="General"/>
          <w:gallery w:val="placeholder"/>
        </w:category>
        <w:types>
          <w:type w:val="bbPlcHdr"/>
        </w:types>
        <w:behaviors>
          <w:behavior w:val="content"/>
        </w:behaviors>
        <w:guid w:val="{7D65EE6C-AA15-4BD7-8B59-81C28C8FE9E1}"/>
      </w:docPartPr>
      <w:docPartBody>
        <w:p w:rsidR="00B17385" w:rsidRDefault="00174E39" w:rsidP="00174E39">
          <w:pPr>
            <w:pStyle w:val="F4B3816F2E2B4D6891CBA75576890E18"/>
          </w:pPr>
          <w:r>
            <w:rPr>
              <w:rStyle w:val="PlaceholderText"/>
            </w:rPr>
            <w:t>[Middle name]</w:t>
          </w:r>
        </w:p>
      </w:docPartBody>
    </w:docPart>
    <w:docPart>
      <w:docPartPr>
        <w:name w:val="150E45A353A14CB19C0DA765E0894B34"/>
        <w:category>
          <w:name w:val="General"/>
          <w:gallery w:val="placeholder"/>
        </w:category>
        <w:types>
          <w:type w:val="bbPlcHdr"/>
        </w:types>
        <w:behaviors>
          <w:behavior w:val="content"/>
        </w:behaviors>
        <w:guid w:val="{9951A15F-B640-43C1-B8BF-D8E06C183974}"/>
      </w:docPartPr>
      <w:docPartBody>
        <w:p w:rsidR="00B17385" w:rsidRDefault="00174E39" w:rsidP="00174E39">
          <w:pPr>
            <w:pStyle w:val="150E45A353A14CB19C0DA765E0894B34"/>
          </w:pPr>
          <w:r>
            <w:rPr>
              <w:rStyle w:val="PlaceholderText"/>
            </w:rPr>
            <w:t>[Last name]</w:t>
          </w:r>
        </w:p>
      </w:docPartBody>
    </w:docPart>
    <w:docPart>
      <w:docPartPr>
        <w:name w:val="A155D3A72FC14B68ADF6D384DB2EDA23"/>
        <w:category>
          <w:name w:val="General"/>
          <w:gallery w:val="placeholder"/>
        </w:category>
        <w:types>
          <w:type w:val="bbPlcHdr"/>
        </w:types>
        <w:behaviors>
          <w:behavior w:val="content"/>
        </w:behaviors>
        <w:guid w:val="{C1A8B828-6E43-47A4-B598-693FD84D001A}"/>
      </w:docPartPr>
      <w:docPartBody>
        <w:p w:rsidR="00B17385" w:rsidRDefault="00174E39" w:rsidP="00174E39">
          <w:pPr>
            <w:pStyle w:val="A155D3A72FC14B68ADF6D384DB2EDA23"/>
          </w:pPr>
          <w:r>
            <w:rPr>
              <w:rStyle w:val="PlaceholderText"/>
            </w:rPr>
            <w:t>[Enter your biography]</w:t>
          </w:r>
        </w:p>
      </w:docPartBody>
    </w:docPart>
    <w:docPart>
      <w:docPartPr>
        <w:name w:val="6A99EDA526674A50BD67A1A88FAA37DE"/>
        <w:category>
          <w:name w:val="General"/>
          <w:gallery w:val="placeholder"/>
        </w:category>
        <w:types>
          <w:type w:val="bbPlcHdr"/>
        </w:types>
        <w:behaviors>
          <w:behavior w:val="content"/>
        </w:behaviors>
        <w:guid w:val="{D454C1C0-DEC6-408C-BDB6-B0F599C15774}"/>
      </w:docPartPr>
      <w:docPartBody>
        <w:p w:rsidR="00B17385" w:rsidRDefault="00174E39" w:rsidP="00174E39">
          <w:pPr>
            <w:pStyle w:val="6A99EDA526674A50BD67A1A88FAA37DE"/>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74E39"/>
    <w:rsid w:val="003E6246"/>
    <w:rsid w:val="005143D1"/>
    <w:rsid w:val="0057546F"/>
    <w:rsid w:val="00B173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4E39"/>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AE0E4F3CEFAD44318EA87C2F3BD841FB">
    <w:name w:val="AE0E4F3CEFAD44318EA87C2F3BD841FB"/>
    <w:rsid w:val="00174E39"/>
  </w:style>
  <w:style w:type="paragraph" w:customStyle="1" w:styleId="293A35BAEB684B9A8F9BD1E6768D51FE">
    <w:name w:val="293A35BAEB684B9A8F9BD1E6768D51FE"/>
    <w:rsid w:val="00174E39"/>
  </w:style>
  <w:style w:type="paragraph" w:customStyle="1" w:styleId="701DAE0971674FE1B759DA8A1DE0219D">
    <w:name w:val="701DAE0971674FE1B759DA8A1DE0219D"/>
    <w:rsid w:val="00174E39"/>
  </w:style>
  <w:style w:type="paragraph" w:customStyle="1" w:styleId="CF3BA277EB4B498285F893F757DE7C97">
    <w:name w:val="CF3BA277EB4B498285F893F757DE7C97"/>
    <w:rsid w:val="00174E39"/>
  </w:style>
  <w:style w:type="paragraph" w:customStyle="1" w:styleId="D287A1F183384FBEAD162867E7D1B5AE">
    <w:name w:val="D287A1F183384FBEAD162867E7D1B5AE"/>
    <w:rsid w:val="00174E39"/>
  </w:style>
  <w:style w:type="paragraph" w:customStyle="1" w:styleId="8727BFCC0B0743979D4C4ACF823B51A4">
    <w:name w:val="8727BFCC0B0743979D4C4ACF823B51A4"/>
    <w:rsid w:val="00174E39"/>
  </w:style>
  <w:style w:type="paragraph" w:customStyle="1" w:styleId="4B7BECF8C8D9497D957FD3559D7E03A1">
    <w:name w:val="4B7BECF8C8D9497D957FD3559D7E03A1"/>
    <w:rsid w:val="00174E39"/>
  </w:style>
  <w:style w:type="paragraph" w:customStyle="1" w:styleId="3F32B23B59464FB493492E38C8424BE7">
    <w:name w:val="3F32B23B59464FB493492E38C8424BE7"/>
    <w:rsid w:val="00174E39"/>
  </w:style>
  <w:style w:type="paragraph" w:customStyle="1" w:styleId="BD598AC29A564A8D9FC248C95E7AE1AB">
    <w:name w:val="BD598AC29A564A8D9FC248C95E7AE1AB"/>
    <w:rsid w:val="00174E39"/>
  </w:style>
  <w:style w:type="paragraph" w:customStyle="1" w:styleId="C6FD0657CD3F4C18B204272D50059DE8">
    <w:name w:val="C6FD0657CD3F4C18B204272D50059DE8"/>
    <w:rsid w:val="00174E39"/>
  </w:style>
  <w:style w:type="paragraph" w:customStyle="1" w:styleId="B62EFAEE0570416194F9530676FCC623">
    <w:name w:val="B62EFAEE0570416194F9530676FCC623"/>
    <w:rsid w:val="00174E39"/>
  </w:style>
  <w:style w:type="paragraph" w:customStyle="1" w:styleId="65E03DCF5C98480C908779C1C7AB4732">
    <w:name w:val="65E03DCF5C98480C908779C1C7AB4732"/>
    <w:rsid w:val="00174E39"/>
  </w:style>
  <w:style w:type="paragraph" w:customStyle="1" w:styleId="F4B3816F2E2B4D6891CBA75576890E18">
    <w:name w:val="F4B3816F2E2B4D6891CBA75576890E18"/>
    <w:rsid w:val="00174E39"/>
  </w:style>
  <w:style w:type="paragraph" w:customStyle="1" w:styleId="150E45A353A14CB19C0DA765E0894B34">
    <w:name w:val="150E45A353A14CB19C0DA765E0894B34"/>
    <w:rsid w:val="00174E39"/>
  </w:style>
  <w:style w:type="paragraph" w:customStyle="1" w:styleId="A155D3A72FC14B68ADF6D384DB2EDA23">
    <w:name w:val="A155D3A72FC14B68ADF6D384DB2EDA23"/>
    <w:rsid w:val="00174E39"/>
  </w:style>
  <w:style w:type="paragraph" w:customStyle="1" w:styleId="6A99EDA526674A50BD67A1A88FAA37DE">
    <w:name w:val="6A99EDA526674A50BD67A1A88FAA37DE"/>
    <w:rsid w:val="00174E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Bruce92</b:Tag>
    <b:SourceType>JournalArticle</b:SourceType>
    <b:Guid>{BC951E26-965C-42F5-A663-87BE750C1A4F}</b:Guid>
    <b:Title>W. E. B. Du Bois and the Idea of Double Consciousness</b:Title>
    <b:Year>Vol. 64, Nol. 2 (1992)</b:Year>
    <b:Medium>Article</b:Medium>
    <b:Author>
      <b:Author>
        <b:NameList>
          <b:Person>
            <b:Last>Bruce</b:Last>
            <b:First>Dickson</b:First>
            <b:Middle>D.</b:Middle>
          </b:Person>
        </b:NameList>
      </b:Author>
    </b:Author>
    <b:JournalName>American Literature</b:JournalName>
    <b:Pages>299-309</b:Pages>
    <b:RefOrder>1</b:RefOrder>
  </b:Source>
  <b:Source>
    <b:Tag>Gilroy93</b:Tag>
    <b:SourceType>Book</b:SourceType>
    <b:Guid>{A25FE10E-4B6D-4A20-9B94-DB370AC69FE9}</b:Guid>
    <b:Title>The Black Atlantic: Modernity and Double Consciousness</b:Title>
    <b:Year>1993</b:Year>
    <b:Medium>Print</b:Medium>
    <b:Author>
      <b:Author>
        <b:NameList>
          <b:Person>
            <b:Last>Gilroy</b:Last>
            <b:First>Paul</b:First>
          </b:Person>
        </b:NameList>
      </b:Author>
    </b:Author>
    <b:City>Harvard, Massachusetts</b:City>
    <b:Publisher>Harvard University Press</b:Publisher>
    <b:RefOrder>2</b:RefOrder>
  </b:Source>
  <b:Source>
    <b:Tag>GoodingWilliams09</b:Tag>
    <b:SourceType>Book</b:SourceType>
    <b:Guid>{154B5104-A785-424A-932E-21AEBEC878E9}</b:Guid>
    <b:Author>
      <b:Author>
        <b:NameList>
          <b:Person>
            <b:Last>Gooding-Williams</b:Last>
            <b:First>Robert</b:First>
          </b:Person>
        </b:NameList>
      </b:Author>
    </b:Author>
    <b:Title>In the Shadow of Du Bois: Afro-Modern Political Thought in America</b:Title>
    <b:Year>2009</b:Year>
    <b:City>Cambridge, Massachusetts</b:City>
    <b:Publisher>Harvard University Press</b:Publisher>
    <b:Medium>Print</b:Medium>
    <b:RefOrder>3</b:RefOrder>
  </b:Source>
  <b:Source>
    <b:Tag>Lemert94</b:Tag>
    <b:SourceType>JournalArticle</b:SourceType>
    <b:Guid>{E1BBA856-FE14-4DBD-9721-22976808865B}</b:Guid>
    <b:Author>
      <b:Author>
        <b:NameList>
          <b:Person>
            <b:Last>Lemert</b:Last>
            <b:First>Charles</b:First>
          </b:Person>
        </b:NameList>
      </b:Author>
    </b:Author>
    <b:Title>A Classic From the Other Side of the Veil: Du Bois’s Souls of Black Folk</b:Title>
    <b:Year>Vol. 35, No. 3 (1994)</b:Year>
    <b:Medium>Print</b:Medium>
    <b:JournalName>The Sociological Quarterly</b:JournalName>
    <b:Pages>383-396</b:Pages>
    <b:RefOrder>4</b:RefOrder>
  </b:Source>
  <b:Source>
    <b:Tag>Lewis09</b:Tag>
    <b:SourceType>Book</b:SourceType>
    <b:Guid>{8926ED90-EFAB-4499-89D9-4E6D89BA0F94}</b:Guid>
    <b:Author>
      <b:Author>
        <b:NameList>
          <b:Person>
            <b:Last>Lewis</b:Last>
            <b:First>David</b:First>
            <b:Middle>L.</b:Middle>
          </b:Person>
        </b:NameList>
      </b:Author>
    </b:Author>
    <b:Title>W.E.B. Du Bois: A Biography 1868-1963</b:Title>
    <b:Year>2009</b:Year>
    <b:Medium>Print</b:Medium>
    <b:City>New York</b:City>
    <b:Publisher>Holt</b:Publisher>
    <b:RefOrder>5</b:RefOrder>
  </b:Source>
  <b:Source>
    <b:Tag>Sundquist96</b:Tag>
    <b:SourceType>Book</b:SourceType>
    <b:Guid>{111DDA1A-9B0E-4BD2-A4B8-10A4D1415B9E}</b:Guid>
    <b:Author>
      <b:Author>
        <b:NameList>
          <b:Person>
            <b:Last>Sundquist</b:Last>
            <b:First>Eric</b:First>
            <b:Middle>J. (ed.)</b:Middle>
          </b:Person>
        </b:NameList>
      </b:Author>
    </b:Author>
    <b:Title>The Oxford W.E.B. Dubois Reader</b:Title>
    <b:Year>1996</b:Year>
    <b:City>New York</b:City>
    <b:Publisher>Oxford University Press</b:Publisher>
    <b:Medium>Print</b:Medium>
    <b:RefOrder>6</b:RefOrder>
  </b:Source>
  <b:Source>
    <b:Tag>Wright56</b:Tag>
    <b:SourceType>Book</b:SourceType>
    <b:Guid>{9E187FF3-C293-4762-A306-5AC303CA910C}</b:Guid>
    <b:Author>
      <b:Author>
        <b:NameList>
          <b:Person>
            <b:Last>Wright</b:Last>
            <b:First>Richard</b:First>
          </b:Person>
        </b:NameList>
      </b:Author>
    </b:Author>
    <b:Title>The Color Curtain: A Report on the Bandung Conference</b:Title>
    <b:Year>1956</b:Year>
    <b:City>Cleveland</b:City>
    <b:Publisher>World Publishing Company</b:Publisher>
    <b:Medium>Print</b:Medium>
    <b:RefOrder>7</b:RefOrder>
  </b:Source>
  <b:Source>
    <b:Tag>Zamir95</b:Tag>
    <b:SourceType>Book</b:SourceType>
    <b:Guid>{CDEA2AD7-317E-410C-AA0E-AAC38D69F6C7}</b:Guid>
    <b:Author>
      <b:Author>
        <b:NameList>
          <b:Person>
            <b:Last>Zamir</b:Last>
            <b:First>Shamoon</b:First>
          </b:Person>
        </b:NameList>
      </b:Author>
    </b:Author>
    <b:Title>Dark Voices: W. E. B. Du Bois and American Thought, 1888-1903</b:Title>
    <b:Year>1995</b:Year>
    <b:City>Chicago</b:City>
    <b:Publisher>University of Chicago Press</b:Publisher>
    <b:Medium>Print</b:Medium>
    <b:RefOrder>8</b:RefOrder>
  </b:Source>
  <b:Source>
    <b:Tag>Zhang01</b:Tag>
    <b:SourceType>Book</b:SourceType>
    <b:Guid>{796AE6D0-38FF-4B54-A102-216BC353990A}</b:Guid>
    <b:Author>
      <b:Author>
        <b:NameList>
          <b:Person>
            <b:Last>Zhang</b:Last>
            <b:First>Juguo</b:First>
          </b:Person>
        </b:NameList>
      </b:Author>
    </b:Author>
    <b:Title>W. E. B. Du Bois: The Quest for the Abolition of the Color Line</b:Title>
    <b:Year>2001</b:Year>
    <b:City>New York</b:City>
    <b:Publisher>Routledge</b:Publisher>
    <b:Medium>Print</b:Medium>
    <b:RefOrder>9</b:RefOrder>
  </b:Source>
</b:Sources>
</file>

<file path=customXml/itemProps1.xml><?xml version="1.0" encoding="utf-8"?>
<ds:datastoreItem xmlns:ds="http://schemas.openxmlformats.org/officeDocument/2006/customXml" ds:itemID="{E547E020-42D5-4BA5-9C63-642DF0DE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TotalTime>
  <Pages>5</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5</cp:revision>
  <dcterms:created xsi:type="dcterms:W3CDTF">2016-01-14T03:08:00Z</dcterms:created>
  <dcterms:modified xsi:type="dcterms:W3CDTF">2016-05-08T17:49:00Z</dcterms:modified>
</cp:coreProperties>
</file>