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BEC707" w14:textId="77777777" w:rsidTr="00922950">
        <w:tc>
          <w:tcPr>
            <w:tcW w:w="491" w:type="dxa"/>
            <w:vMerge w:val="restart"/>
            <w:shd w:val="clear" w:color="auto" w:fill="A6A6A6" w:themeFill="background1" w:themeFillShade="A6"/>
            <w:textDirection w:val="btLr"/>
          </w:tcPr>
          <w:p w14:paraId="69CDB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21948C2F79904798944391CD8127F8"/>
            </w:placeholder>
            <w:showingPlcHdr/>
            <w:dropDownList>
              <w:listItem w:displayText="Dr." w:value="Dr."/>
              <w:listItem w:displayText="Prof." w:value="Prof."/>
            </w:dropDownList>
          </w:sdtPr>
          <w:sdtEndPr/>
          <w:sdtContent>
            <w:tc>
              <w:tcPr>
                <w:tcW w:w="1259" w:type="dxa"/>
              </w:tcPr>
              <w:p w14:paraId="13089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964E287152404AB215D44D97D4FD54"/>
            </w:placeholder>
            <w:text/>
          </w:sdtPr>
          <w:sdtEndPr/>
          <w:sdtContent>
            <w:tc>
              <w:tcPr>
                <w:tcW w:w="2073" w:type="dxa"/>
              </w:tcPr>
              <w:p w14:paraId="4AAE4805" w14:textId="77777777" w:rsidR="00B574C9" w:rsidRPr="00C876DB" w:rsidRDefault="00B7063C" w:rsidP="00922950">
                <w:proofErr w:type="spellStart"/>
                <w:r w:rsidRPr="00C876DB">
                  <w:rPr>
                    <w:rFonts w:eastAsiaTheme="minorEastAsia" w:cs="Times New Roman"/>
                    <w:sz w:val="24"/>
                    <w:szCs w:val="24"/>
                    <w:lang w:val="en-CA" w:eastAsia="ja-JP"/>
                  </w:rPr>
                  <w:t>Lisandra</w:t>
                </w:r>
                <w:proofErr w:type="spellEnd"/>
              </w:p>
            </w:tc>
          </w:sdtContent>
        </w:sdt>
        <w:sdt>
          <w:sdtPr>
            <w:alias w:val="Middle name"/>
            <w:tag w:val="authorMiddleName"/>
            <w:id w:val="-2076034781"/>
            <w:placeholder>
              <w:docPart w:val="96753E454A6BC7409160097ECB43AE68"/>
            </w:placeholder>
            <w:showingPlcHdr/>
            <w:text/>
          </w:sdtPr>
          <w:sdtEndPr/>
          <w:sdtContent>
            <w:tc>
              <w:tcPr>
                <w:tcW w:w="2551" w:type="dxa"/>
              </w:tcPr>
              <w:p w14:paraId="1B0DBE10" w14:textId="77777777" w:rsidR="00B574C9" w:rsidRPr="00C876DB" w:rsidRDefault="00B574C9" w:rsidP="00922950">
                <w:r w:rsidRPr="00C876DB">
                  <w:rPr>
                    <w:rStyle w:val="PlaceholderText"/>
                  </w:rPr>
                  <w:t>[Middle name]</w:t>
                </w:r>
              </w:p>
            </w:tc>
          </w:sdtContent>
        </w:sdt>
        <w:sdt>
          <w:sdtPr>
            <w:alias w:val="Last name"/>
            <w:tag w:val="authorLastName"/>
            <w:id w:val="-1088529830"/>
            <w:placeholder>
              <w:docPart w:val="6C245D1F3B9AE7429AB3F8867C570FA9"/>
            </w:placeholder>
            <w:text/>
          </w:sdtPr>
          <w:sdtEndPr/>
          <w:sdtContent>
            <w:tc>
              <w:tcPr>
                <w:tcW w:w="2642" w:type="dxa"/>
              </w:tcPr>
              <w:p w14:paraId="794121E8" w14:textId="77777777" w:rsidR="00B574C9" w:rsidRPr="00C876DB" w:rsidRDefault="00B7063C" w:rsidP="00922950">
                <w:r w:rsidRPr="00C876DB">
                  <w:rPr>
                    <w:rFonts w:eastAsiaTheme="minorEastAsia" w:cs="Times New Roman"/>
                    <w:sz w:val="24"/>
                    <w:szCs w:val="24"/>
                    <w:lang w:val="en-CA" w:eastAsia="ja-JP"/>
                  </w:rPr>
                  <w:t>Estevez</w:t>
                </w:r>
              </w:p>
            </w:tc>
          </w:sdtContent>
        </w:sdt>
      </w:tr>
      <w:tr w:rsidR="00B574C9" w14:paraId="26997BEB" w14:textId="77777777" w:rsidTr="001A6A06">
        <w:trPr>
          <w:trHeight w:val="986"/>
        </w:trPr>
        <w:tc>
          <w:tcPr>
            <w:tcW w:w="491" w:type="dxa"/>
            <w:vMerge/>
            <w:shd w:val="clear" w:color="auto" w:fill="A6A6A6" w:themeFill="background1" w:themeFillShade="A6"/>
          </w:tcPr>
          <w:p w14:paraId="7BE63A38" w14:textId="77777777" w:rsidR="00B574C9" w:rsidRPr="001A6A06" w:rsidRDefault="00B574C9" w:rsidP="00CF1542">
            <w:pPr>
              <w:jc w:val="center"/>
              <w:rPr>
                <w:b/>
                <w:color w:val="FFFFFF" w:themeColor="background1"/>
              </w:rPr>
            </w:pPr>
          </w:p>
        </w:tc>
        <w:sdt>
          <w:sdtPr>
            <w:alias w:val="Biography"/>
            <w:tag w:val="authorBiography"/>
            <w:id w:val="938807824"/>
            <w:placeholder>
              <w:docPart w:val="C20182D30B5BB64C80C72B45DFA0A3BB"/>
            </w:placeholder>
            <w:showingPlcHdr/>
          </w:sdtPr>
          <w:sdtEndPr/>
          <w:sdtContent>
            <w:tc>
              <w:tcPr>
                <w:tcW w:w="8525" w:type="dxa"/>
                <w:gridSpan w:val="4"/>
              </w:tcPr>
              <w:p w14:paraId="4A547F03" w14:textId="77777777" w:rsidR="00B574C9" w:rsidRDefault="00B574C9" w:rsidP="00922950">
                <w:r>
                  <w:rPr>
                    <w:rStyle w:val="PlaceholderText"/>
                  </w:rPr>
                  <w:t>[Enter your biography]</w:t>
                </w:r>
              </w:p>
            </w:tc>
          </w:sdtContent>
        </w:sdt>
      </w:tr>
      <w:tr w:rsidR="00B574C9" w14:paraId="6F7A7BB0" w14:textId="77777777" w:rsidTr="001A6A06">
        <w:trPr>
          <w:trHeight w:val="986"/>
        </w:trPr>
        <w:tc>
          <w:tcPr>
            <w:tcW w:w="491" w:type="dxa"/>
            <w:vMerge/>
            <w:shd w:val="clear" w:color="auto" w:fill="A6A6A6" w:themeFill="background1" w:themeFillShade="A6"/>
          </w:tcPr>
          <w:p w14:paraId="6933BA70" w14:textId="77777777" w:rsidR="00B574C9" w:rsidRPr="001A6A06" w:rsidRDefault="00B574C9" w:rsidP="00CF1542">
            <w:pPr>
              <w:jc w:val="center"/>
              <w:rPr>
                <w:b/>
                <w:color w:val="FFFFFF" w:themeColor="background1"/>
              </w:rPr>
            </w:pPr>
          </w:p>
        </w:tc>
        <w:sdt>
          <w:sdtPr>
            <w:alias w:val="Affiliation"/>
            <w:tag w:val="affiliation"/>
            <w:id w:val="2012937915"/>
            <w:placeholder>
              <w:docPart w:val="0531B35E8BB6B94DB54A3C4A8A147F63"/>
            </w:placeholder>
            <w:showingPlcHdr/>
            <w:text/>
          </w:sdtPr>
          <w:sdtEndPr/>
          <w:sdtContent>
            <w:tc>
              <w:tcPr>
                <w:tcW w:w="8525" w:type="dxa"/>
                <w:gridSpan w:val="4"/>
              </w:tcPr>
              <w:p w14:paraId="00845340" w14:textId="77777777" w:rsidR="00B574C9" w:rsidRDefault="00B574C9" w:rsidP="00B574C9">
                <w:r>
                  <w:rPr>
                    <w:rStyle w:val="PlaceholderText"/>
                  </w:rPr>
                  <w:t>[Enter the institution with which you are affiliated]</w:t>
                </w:r>
              </w:p>
            </w:tc>
          </w:sdtContent>
        </w:sdt>
      </w:tr>
    </w:tbl>
    <w:p w14:paraId="48E80D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1BFB27" w14:textId="77777777" w:rsidTr="00244BB0">
        <w:tc>
          <w:tcPr>
            <w:tcW w:w="9016" w:type="dxa"/>
            <w:shd w:val="clear" w:color="auto" w:fill="A6A6A6" w:themeFill="background1" w:themeFillShade="A6"/>
            <w:tcMar>
              <w:top w:w="113" w:type="dxa"/>
              <w:bottom w:w="113" w:type="dxa"/>
            </w:tcMar>
          </w:tcPr>
          <w:p w14:paraId="094938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D2830" w14:textId="77777777" w:rsidTr="003F0D73">
        <w:sdt>
          <w:sdtPr>
            <w:rPr>
              <w:b/>
            </w:rPr>
            <w:alias w:val="Article headword"/>
            <w:tag w:val="articleHeadword"/>
            <w:id w:val="-361440020"/>
            <w:placeholder>
              <w:docPart w:val="D76CC2317CD0BC47801CCE21F169FD89"/>
            </w:placeholder>
            <w:text/>
          </w:sdtPr>
          <w:sdtEndPr/>
          <w:sdtContent>
            <w:tc>
              <w:tcPr>
                <w:tcW w:w="9016" w:type="dxa"/>
                <w:tcMar>
                  <w:top w:w="113" w:type="dxa"/>
                  <w:bottom w:w="113" w:type="dxa"/>
                </w:tcMar>
              </w:tcPr>
              <w:p w14:paraId="217EFEAE" w14:textId="77777777" w:rsidR="003F0D73" w:rsidRPr="00FB589A" w:rsidRDefault="00B7063C" w:rsidP="003F0D73">
                <w:pPr>
                  <w:rPr>
                    <w:b/>
                  </w:rPr>
                </w:pPr>
                <w:r w:rsidRPr="00C876DB">
                  <w:rPr>
                    <w:rFonts w:eastAsia="Cambria" w:cs="Times New Roman"/>
                    <w:sz w:val="24"/>
                    <w:szCs w:val="24"/>
                    <w:lang w:val="en-US"/>
                  </w:rPr>
                  <w:t>Colson, Jaime</w:t>
                </w:r>
                <w:r w:rsidR="00E10152" w:rsidRPr="00C876DB">
                  <w:rPr>
                    <w:rFonts w:eastAsia="Cambria" w:cs="Times New Roman"/>
                    <w:sz w:val="24"/>
                    <w:szCs w:val="24"/>
                    <w:lang w:val="en-US"/>
                  </w:rPr>
                  <w:t xml:space="preserve"> (1901-1975)</w:t>
                </w:r>
              </w:p>
            </w:tc>
          </w:sdtContent>
        </w:sdt>
      </w:tr>
      <w:tr w:rsidR="00464699" w14:paraId="442340EF" w14:textId="77777777" w:rsidTr="00B7063C">
        <w:sdt>
          <w:sdtPr>
            <w:alias w:val="Variant headwords"/>
            <w:tag w:val="variantHeadwords"/>
            <w:id w:val="173464402"/>
            <w:placeholder>
              <w:docPart w:val="B010ABBEC6C28C4F931D5E31317635E2"/>
            </w:placeholder>
            <w:showingPlcHdr/>
          </w:sdtPr>
          <w:sdtEndPr/>
          <w:sdtContent>
            <w:tc>
              <w:tcPr>
                <w:tcW w:w="9016" w:type="dxa"/>
                <w:tcMar>
                  <w:top w:w="113" w:type="dxa"/>
                  <w:bottom w:w="113" w:type="dxa"/>
                </w:tcMar>
              </w:tcPr>
              <w:p w14:paraId="4DFB7E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2BDE9B" w14:textId="77777777" w:rsidTr="003F0D73">
        <w:sdt>
          <w:sdtPr>
            <w:alias w:val="Abstract"/>
            <w:tag w:val="abstract"/>
            <w:id w:val="-635871867"/>
            <w:placeholder>
              <w:docPart w:val="C2F576E4EA77FC4881FA8C3D9DCDB632"/>
            </w:placeholder>
          </w:sdtPr>
          <w:sdtEndPr/>
          <w:sdtContent>
            <w:tc>
              <w:tcPr>
                <w:tcW w:w="9016" w:type="dxa"/>
                <w:tcMar>
                  <w:top w:w="113" w:type="dxa"/>
                  <w:bottom w:w="113" w:type="dxa"/>
                </w:tcMar>
              </w:tcPr>
              <w:p w14:paraId="177EF575" w14:textId="06B2DF82" w:rsidR="00B7063C" w:rsidRPr="00C876DB" w:rsidRDefault="00B7063C" w:rsidP="00B7063C">
                <w:pPr>
                  <w:autoSpaceDE w:val="0"/>
                  <w:autoSpaceDN w:val="0"/>
                  <w:adjustRightInd w:val="0"/>
                  <w:spacing w:after="200" w:line="276" w:lineRule="auto"/>
                </w:pPr>
                <w:r w:rsidRPr="00C876DB">
                  <w:t>One of the founders of the modernist movement in twentieth-century Dominican art, Jaime Colson worked in a variety of media that included drawing and painting.  While his style of representation underwent dramatic transform</w:t>
                </w:r>
                <w:bookmarkStart w:id="0" w:name="_GoBack"/>
                <w:bookmarkEnd w:id="0"/>
                <w:r w:rsidRPr="00C876DB">
                  <w:t xml:space="preserve">ations that assimilated Impressionism, Cubism, and Surrealism, his emphasis on the human figure was central to his oeuvre.  The subject of the nude, relatively rare in Dominican art at that point in history, was one that </w:t>
                </w:r>
                <w:r w:rsidR="00952568">
                  <w:t>Colson</w:t>
                </w:r>
                <w:r w:rsidRPr="00C876DB">
                  <w:t xml:space="preserve"> continuously re-interpreted throughout </w:t>
                </w:r>
                <w:r w:rsidR="00952568">
                  <w:t xml:space="preserve">his </w:t>
                </w:r>
                <w:r w:rsidRPr="00C876DB">
                  <w:t xml:space="preserve">prolific career.   His eroticised representations of both the male and female body, as seen in his </w:t>
                </w:r>
                <w:proofErr w:type="spellStart"/>
                <w:r w:rsidRPr="00C876DB">
                  <w:t>Figuras</w:t>
                </w:r>
                <w:proofErr w:type="spellEnd"/>
                <w:r w:rsidRPr="00C876DB">
                  <w:t xml:space="preserve"> </w:t>
                </w:r>
                <w:proofErr w:type="spellStart"/>
                <w:r w:rsidRPr="00C876DB">
                  <w:t>Metafisicas</w:t>
                </w:r>
                <w:proofErr w:type="spellEnd"/>
                <w:r w:rsidRPr="00C876DB">
                  <w:t xml:space="preserve"> (Metaphysical Figures, 1930, oil on board, </w:t>
                </w:r>
                <w:proofErr w:type="spellStart"/>
                <w:r w:rsidRPr="00C876DB">
                  <w:t>Museo</w:t>
                </w:r>
                <w:proofErr w:type="spellEnd"/>
                <w:r w:rsidRPr="00C876DB">
                  <w:t xml:space="preserve"> </w:t>
                </w:r>
                <w:proofErr w:type="spellStart"/>
                <w:r w:rsidRPr="00C876DB">
                  <w:t>Bellapart</w:t>
                </w:r>
                <w:proofErr w:type="spellEnd"/>
                <w:r w:rsidRPr="00C876DB">
                  <w:t xml:space="preserve">, Santo Domingo), fuse monumental forms with sensual colour and brushwork. Colson is best known for his development of </w:t>
                </w:r>
                <w:r w:rsidR="00C876DB">
                  <w:t>‘</w:t>
                </w:r>
                <w:proofErr w:type="spellStart"/>
                <w:r w:rsidRPr="00C876DB">
                  <w:t>neohumanismo</w:t>
                </w:r>
                <w:proofErr w:type="spellEnd"/>
                <w:r w:rsidR="00C876DB">
                  <w:t>’</w:t>
                </w:r>
                <w:r w:rsidRPr="00C876DB">
                  <w:t xml:space="preserve"> (or </w:t>
                </w:r>
                <w:proofErr w:type="spellStart"/>
                <w:r w:rsidRPr="00C876DB">
                  <w:t>neohumanism</w:t>
                </w:r>
                <w:proofErr w:type="spellEnd"/>
                <w:r w:rsidRPr="00C876DB">
                  <w:t xml:space="preserve">) as he called it. Moreover, Colson introduced the </w:t>
                </w:r>
                <w:proofErr w:type="spellStart"/>
                <w:r w:rsidRPr="00C876DB">
                  <w:t>criollo</w:t>
                </w:r>
                <w:proofErr w:type="spellEnd"/>
                <w:r w:rsidRPr="00C876DB">
                  <w:t xml:space="preserve">, a figure whose diverse origins are rooted in African, European and Amerindian culture, into modern Dominican art. In his celebrated Merengue (1938, oil on board, </w:t>
                </w:r>
                <w:proofErr w:type="spellStart"/>
                <w:r w:rsidRPr="00C876DB">
                  <w:t>Museo</w:t>
                </w:r>
                <w:proofErr w:type="spellEnd"/>
                <w:r w:rsidRPr="00C876DB">
                  <w:t xml:space="preserve"> de Arte </w:t>
                </w:r>
                <w:proofErr w:type="spellStart"/>
                <w:r w:rsidRPr="00C876DB">
                  <w:t>Bellapart</w:t>
                </w:r>
                <w:proofErr w:type="spellEnd"/>
                <w:r w:rsidRPr="00C876DB">
                  <w:t xml:space="preserve">), Colson </w:t>
                </w:r>
                <w:r w:rsidR="00C876DB">
                  <w:t>‘</w:t>
                </w:r>
                <w:r w:rsidRPr="00C876DB">
                  <w:t>[…] speaks directly to a Caribbean sensitivity</w:t>
                </w:r>
                <w:r w:rsidR="00C876DB">
                  <w:t>’</w:t>
                </w:r>
                <w:r w:rsidRPr="00C876DB">
                  <w:t xml:space="preserve"> according to Sullivan</w:t>
                </w:r>
                <w:r w:rsidR="001E75F8">
                  <w:t xml:space="preserve"> </w:t>
                </w:r>
                <w:r w:rsidR="001E75F8" w:rsidRPr="00CA743E">
                  <w:t>(Sullivan, 1996, 22).</w:t>
                </w:r>
                <w:r w:rsidRPr="00C876DB">
                  <w:t xml:space="preserve">  The picture’s rhythmic composition is populated with figures drawn with strong contours and painted in a vibrant palette that illustrates the festive nature of this music and dance form that is strongly connected to Dominican identity.</w:t>
                </w:r>
              </w:p>
              <w:p w14:paraId="7C9B3ACE" w14:textId="77777777" w:rsidR="00E85A05" w:rsidRDefault="00E85A05" w:rsidP="00E85A05"/>
            </w:tc>
          </w:sdtContent>
        </w:sdt>
      </w:tr>
      <w:tr w:rsidR="003F0D73" w14:paraId="73FC6666" w14:textId="77777777" w:rsidTr="003F0D73">
        <w:sdt>
          <w:sdtPr>
            <w:alias w:val="Article text"/>
            <w:tag w:val="articleText"/>
            <w:id w:val="634067588"/>
            <w:placeholder>
              <w:docPart w:val="D3A3689CCF2033448467568A9304DA79"/>
            </w:placeholder>
          </w:sdtPr>
          <w:sdtEndPr/>
          <w:sdtContent>
            <w:tc>
              <w:tcPr>
                <w:tcW w:w="9016" w:type="dxa"/>
                <w:tcMar>
                  <w:top w:w="113" w:type="dxa"/>
                  <w:bottom w:w="113" w:type="dxa"/>
                </w:tcMar>
              </w:tcPr>
              <w:p w14:paraId="3007BE32" w14:textId="3890001C" w:rsidR="00B7063C" w:rsidRDefault="00B7063C" w:rsidP="00C876DB">
                <w:pPr>
                  <w:rPr>
                    <w:lang w:eastAsia="zh-CN"/>
                  </w:rPr>
                </w:pPr>
                <w:r w:rsidRPr="00A81F89">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i/>
                  </w:rPr>
                  <w:t>oeuvre</w:t>
                </w:r>
                <w:r w:rsidRPr="00A81F89">
                  <w:t xml:space="preserve">.  The subject of the nude, relatively rare in Dominican art at that point in history, was one that </w:t>
                </w:r>
                <w:r w:rsidR="00952568">
                  <w:t xml:space="preserve">Colson </w:t>
                </w:r>
                <w:r w:rsidRPr="00A81F89">
                  <w:t>continuously re-interpreted through</w:t>
                </w:r>
                <w:r w:rsidR="00C876DB">
                  <w:t xml:space="preserve">out </w:t>
                </w:r>
                <w:r w:rsidR="00952568">
                  <w:t xml:space="preserve">his </w:t>
                </w:r>
                <w:r w:rsidR="00C876DB">
                  <w:t xml:space="preserve">prolific career.  </w:t>
                </w:r>
                <w:r w:rsidRPr="00A81F89">
                  <w:t xml:space="preserve">His eroticised representations of both the male and female body, as seen in his </w:t>
                </w:r>
                <w:proofErr w:type="spellStart"/>
                <w:r w:rsidRPr="00A81F89">
                  <w:rPr>
                    <w:i/>
                  </w:rPr>
                  <w:t>Figuras</w:t>
                </w:r>
                <w:proofErr w:type="spellEnd"/>
                <w:r w:rsidRPr="00A81F89">
                  <w:rPr>
                    <w:i/>
                  </w:rPr>
                  <w:t xml:space="preserve"> </w:t>
                </w:r>
                <w:proofErr w:type="spellStart"/>
                <w:r w:rsidRPr="00A81F89">
                  <w:rPr>
                    <w:i/>
                  </w:rPr>
                  <w:t>Metafisicas</w:t>
                </w:r>
                <w:proofErr w:type="spellEnd"/>
                <w:r w:rsidRPr="00A81F89">
                  <w:t xml:space="preserve"> (</w:t>
                </w:r>
                <w:r w:rsidRPr="00A81F89">
                  <w:rPr>
                    <w:i/>
                  </w:rPr>
                  <w:t>Metaphysical Figures</w:t>
                </w:r>
                <w:r w:rsidRPr="00A81F89">
                  <w:t xml:space="preserve">, 1930, oil on board, </w:t>
                </w:r>
                <w:proofErr w:type="spellStart"/>
                <w:r w:rsidRPr="00A81F89">
                  <w:t>Museo</w:t>
                </w:r>
                <w:proofErr w:type="spellEnd"/>
                <w:r w:rsidRPr="00A81F89">
                  <w:t xml:space="preserve"> </w:t>
                </w:r>
                <w:proofErr w:type="spellStart"/>
                <w:r w:rsidRPr="00A81F89">
                  <w:t>Bellapart</w:t>
                </w:r>
                <w:proofErr w:type="spellEnd"/>
                <w:r w:rsidRPr="00A81F89">
                  <w:t xml:space="preserve">, Santo Domingo), fuse monumental forms with sensual colour and brushwork. Colson is best known for his development of </w:t>
                </w:r>
                <w:r w:rsidR="00C876DB">
                  <w:t>‘</w:t>
                </w:r>
                <w:proofErr w:type="spellStart"/>
                <w:r w:rsidRPr="00A81F89">
                  <w:t>neohumanismo</w:t>
                </w:r>
                <w:proofErr w:type="spellEnd"/>
                <w:r w:rsidR="00C876DB">
                  <w:t>’</w:t>
                </w:r>
                <w:r w:rsidRPr="00A81F89">
                  <w:t xml:space="preserve"> (or </w:t>
                </w:r>
                <w:proofErr w:type="spellStart"/>
                <w:r w:rsidRPr="00A81F89">
                  <w:t>neohumanism</w:t>
                </w:r>
                <w:proofErr w:type="spellEnd"/>
                <w:r w:rsidRPr="00A81F89">
                  <w:t>) as he called it. Moreover, Colson introduced the</w:t>
                </w:r>
                <w:r w:rsidRPr="00A81F89">
                  <w:rPr>
                    <w:i/>
                  </w:rPr>
                  <w:t xml:space="preserve"> </w:t>
                </w:r>
                <w:proofErr w:type="spellStart"/>
                <w:r w:rsidRPr="00A81F89">
                  <w:rPr>
                    <w:i/>
                  </w:rPr>
                  <w:t>criollo</w:t>
                </w:r>
                <w:proofErr w:type="spellEnd"/>
                <w:r w:rsidRPr="00A81F89">
                  <w:t xml:space="preserve">, a figure whose diverse origins are rooted in African, European and Amerindian culture, into modern Dominican art. In his celebrated </w:t>
                </w:r>
                <w:r w:rsidRPr="00A81F89">
                  <w:rPr>
                    <w:i/>
                  </w:rPr>
                  <w:t xml:space="preserve">Merengue </w:t>
                </w:r>
                <w:r w:rsidRPr="00A81F89">
                  <w:t xml:space="preserve">(1938, oil on board, </w:t>
                </w:r>
                <w:proofErr w:type="spellStart"/>
                <w:r w:rsidRPr="00A81F89">
                  <w:t>Museo</w:t>
                </w:r>
                <w:proofErr w:type="spellEnd"/>
                <w:r w:rsidRPr="00A81F89">
                  <w:t xml:space="preserve"> de Arte </w:t>
                </w:r>
                <w:proofErr w:type="spellStart"/>
                <w:r w:rsidRPr="00A81F89">
                  <w:t>Bellapart</w:t>
                </w:r>
                <w:proofErr w:type="spellEnd"/>
                <w:r w:rsidRPr="00A81F89">
                  <w:t xml:space="preserve">), Colson </w:t>
                </w:r>
                <w:r w:rsidR="00C876DB">
                  <w:t>‘</w:t>
                </w:r>
                <w:r w:rsidRPr="00A81F89">
                  <w:t>[…] speaks directly to a Caribbean sensitivity</w:t>
                </w:r>
                <w:r w:rsidR="00C876DB">
                  <w:t>’</w:t>
                </w:r>
                <w:r w:rsidRPr="00A81F89">
                  <w:t xml:space="preserve"> according to Sullivan </w:t>
                </w:r>
                <w:r w:rsidR="00952568" w:rsidRPr="00CA743E">
                  <w:t>(Sullivan, 1996, 22).</w:t>
                </w:r>
                <w:r w:rsidR="00952568">
                  <w:t xml:space="preserve"> </w:t>
                </w:r>
                <w:r w:rsidRPr="00A81F89">
                  <w:t>The picture’s rhythmic composition is populated with figures drawn with strong contours and painted in a vibrant palette that illustrates the festive nature of this music and dance form that is strongly connected to Dominican identity.</w:t>
                </w:r>
              </w:p>
              <w:p w14:paraId="34184E7E" w14:textId="77777777" w:rsidR="00B7063C" w:rsidRDefault="00B7063C" w:rsidP="00C876DB">
                <w:r>
                  <w:lastRenderedPageBreak/>
                  <w:t xml:space="preserve">File: </w:t>
                </w:r>
                <w:proofErr w:type="spellStart"/>
                <w:r w:rsidRPr="00B7063C">
                  <w:t>Retrato</w:t>
                </w:r>
                <w:proofErr w:type="spellEnd"/>
                <w:r w:rsidRPr="00B7063C">
                  <w:t xml:space="preserve"> de un </w:t>
                </w:r>
                <w:proofErr w:type="spellStart"/>
                <w:r w:rsidRPr="00B7063C">
                  <w:t>joven</w:t>
                </w:r>
                <w:proofErr w:type="spellEnd"/>
                <w:r w:rsidRPr="00B7063C">
                  <w:t xml:space="preserve"> dominicano.png</w:t>
                </w:r>
              </w:p>
              <w:p w14:paraId="1E98B4A3" w14:textId="68DAFE65" w:rsidR="00325679" w:rsidRDefault="00325679" w:rsidP="00325679">
                <w:pPr>
                  <w:pStyle w:val="Heading2"/>
                  <w:outlineLvl w:val="1"/>
                </w:pPr>
                <w:proofErr w:type="spellStart"/>
                <w:r w:rsidRPr="00325679">
                  <w:rPr>
                    <w:i/>
                  </w:rPr>
                  <w:t>Retrato</w:t>
                </w:r>
                <w:proofErr w:type="spellEnd"/>
                <w:r w:rsidRPr="00325679">
                  <w:rPr>
                    <w:i/>
                  </w:rPr>
                  <w:t xml:space="preserve"> de un </w:t>
                </w:r>
                <w:proofErr w:type="spellStart"/>
                <w:r w:rsidRPr="00325679">
                  <w:rPr>
                    <w:i/>
                  </w:rPr>
                  <w:t>Joven</w:t>
                </w:r>
                <w:proofErr w:type="spellEnd"/>
                <w:r w:rsidRPr="00325679">
                  <w:rPr>
                    <w:i/>
                  </w:rPr>
                  <w:t xml:space="preserve"> </w:t>
                </w:r>
                <w:proofErr w:type="spellStart"/>
                <w:r w:rsidRPr="00325679">
                  <w:rPr>
                    <w:i/>
                  </w:rPr>
                  <w:t>Dominicano</w:t>
                </w:r>
                <w:proofErr w:type="spellEnd"/>
                <w:r w:rsidRPr="00325679">
                  <w:rPr>
                    <w:i/>
                  </w:rPr>
                  <w:t xml:space="preserve"> (Portrait of a Young Dominican)</w:t>
                </w:r>
                <w:r>
                  <w:t xml:space="preserve">, 1950, oil on canvas, 26 x 20 in, Collection OAS Art Museum of the Americas, Washington, DC </w:t>
                </w:r>
              </w:p>
              <w:p w14:paraId="4035FFA6" w14:textId="77777777" w:rsidR="00B7063C" w:rsidRPr="00A81F89" w:rsidRDefault="00B7063C" w:rsidP="00C876DB">
                <w:r>
                  <w:t>Source:</w:t>
                </w:r>
                <w:r w:rsidRPr="00A81F89">
                  <w:t xml:space="preserve"> Collection OAS Art Museum of the Americas</w:t>
                </w:r>
              </w:p>
              <w:p w14:paraId="2B52A672" w14:textId="4EDBB068" w:rsidR="00B7063C" w:rsidRDefault="00726889" w:rsidP="00C876DB">
                <w:hyperlink r:id="rId8" w:anchor="top_display_media" w:history="1">
                  <w:r w:rsidR="00497CF5" w:rsidRPr="0081306A">
                    <w:rPr>
                      <w:rStyle w:val="Hyperlink"/>
                    </w:rPr>
                    <w:t>http://www.artmuseumoftheamericas.org/collection/cpg15x/displayimage.php?album=search&amp;cat=0&amp;pid=565#top_display_media</w:t>
                  </w:r>
                </w:hyperlink>
              </w:p>
              <w:p w14:paraId="23A3BC7A" w14:textId="77777777" w:rsidR="00497CF5" w:rsidRPr="00A81F89" w:rsidRDefault="00497CF5" w:rsidP="00C876DB"/>
              <w:p w14:paraId="1CC83F47" w14:textId="3C1237EC" w:rsidR="00B7063C" w:rsidRDefault="00B7063C" w:rsidP="00C876DB">
                <w:r w:rsidRPr="00A81F89">
                  <w:t xml:space="preserve">Colson’s early works reflected the prevailing style of the Spanish academies where he was trained during the 1920s, first at La </w:t>
                </w:r>
                <w:proofErr w:type="spellStart"/>
                <w:r w:rsidRPr="00A81F89">
                  <w:t>Lonja</w:t>
                </w:r>
                <w:proofErr w:type="spellEnd"/>
                <w:r w:rsidRPr="00A81F89">
                  <w:t xml:space="preserve"> in Barcelona and thereafter at the Academia de San Fernando in Madrid.  In his </w:t>
                </w:r>
                <w:r w:rsidRPr="00A81F89">
                  <w:rPr>
                    <w:i/>
                  </w:rPr>
                  <w:t>Unti</w:t>
                </w:r>
                <w:r w:rsidR="00DF0B0E">
                  <w:rPr>
                    <w:i/>
                  </w:rPr>
                  <w:t>tl</w:t>
                </w:r>
                <w:r w:rsidRPr="00A81F89">
                  <w:rPr>
                    <w:i/>
                  </w:rPr>
                  <w:t>ed</w:t>
                </w:r>
                <w:r w:rsidRPr="00A81F89">
                  <w:t xml:space="preserve"> (1922, oil on board, </w:t>
                </w:r>
                <w:proofErr w:type="spellStart"/>
                <w:r w:rsidRPr="00A81F89">
                  <w:t>Museo</w:t>
                </w:r>
                <w:proofErr w:type="spellEnd"/>
                <w:r w:rsidRPr="00A81F89">
                  <w:t xml:space="preserve"> </w:t>
                </w:r>
                <w:proofErr w:type="spellStart"/>
                <w:r w:rsidRPr="00A81F89">
                  <w:t>Bellapart</w:t>
                </w:r>
                <w:proofErr w:type="spellEnd"/>
                <w:r w:rsidRPr="00A81F89">
                  <w:t xml:space="preserve">, Santo Domingo), Colson painted a luminous river-scape that reflects his academic training. During his stay in Paris from 1924 to 1928, Colson absorbed the idiom of Cubism into his own art, painting works such as </w:t>
                </w:r>
                <w:proofErr w:type="spellStart"/>
                <w:r w:rsidRPr="00A81F89">
                  <w:rPr>
                    <w:i/>
                  </w:rPr>
                  <w:t>Escuela</w:t>
                </w:r>
                <w:proofErr w:type="spellEnd"/>
                <w:r w:rsidRPr="00A81F89">
                  <w:rPr>
                    <w:i/>
                  </w:rPr>
                  <w:t xml:space="preserve"> </w:t>
                </w:r>
                <w:proofErr w:type="spellStart"/>
                <w:r w:rsidRPr="00A81F89">
                  <w:rPr>
                    <w:i/>
                  </w:rPr>
                  <w:t>Catalana</w:t>
                </w:r>
                <w:proofErr w:type="spellEnd"/>
                <w:r w:rsidRPr="00A81F89">
                  <w:t xml:space="preserve"> (</w:t>
                </w:r>
                <w:r w:rsidRPr="00A81F89">
                  <w:rPr>
                    <w:i/>
                  </w:rPr>
                  <w:t>Catalan School</w:t>
                </w:r>
                <w:r w:rsidRPr="00A81F89">
                  <w:t xml:space="preserve">, 1928, oil on wood, </w:t>
                </w:r>
                <w:proofErr w:type="spellStart"/>
                <w:r w:rsidRPr="00A81F89">
                  <w:t>Museo</w:t>
                </w:r>
                <w:proofErr w:type="spellEnd"/>
                <w:r w:rsidRPr="00A81F89">
                  <w:t xml:space="preserve"> de Arte </w:t>
                </w:r>
                <w:proofErr w:type="spellStart"/>
                <w:r w:rsidRPr="00A81F89">
                  <w:t>Bellapart</w:t>
                </w:r>
                <w:proofErr w:type="spellEnd"/>
                <w:r w:rsidRPr="00A81F89">
                  <w:t xml:space="preserve">, Santo Domingo) whose forms are shaped with clear contours and tubular shapes that reflect his affinity for the Purist aesthetic of Fernand Léger. In paintings from his </w:t>
                </w:r>
                <w:proofErr w:type="spellStart"/>
                <w:r w:rsidRPr="00A81F89">
                  <w:t>neohumanismo</w:t>
                </w:r>
                <w:proofErr w:type="spellEnd"/>
                <w:r w:rsidRPr="00A81F89">
                  <w:t xml:space="preserve"> period, such as his </w:t>
                </w:r>
                <w:proofErr w:type="spellStart"/>
                <w:r w:rsidRPr="00A81F89">
                  <w:rPr>
                    <w:i/>
                  </w:rPr>
                  <w:t>Paisaje</w:t>
                </w:r>
                <w:proofErr w:type="spellEnd"/>
                <w:r w:rsidRPr="00A81F89">
                  <w:rPr>
                    <w:i/>
                  </w:rPr>
                  <w:t xml:space="preserve"> </w:t>
                </w:r>
                <w:proofErr w:type="spellStart"/>
                <w:r w:rsidRPr="00A81F89">
                  <w:rPr>
                    <w:i/>
                  </w:rPr>
                  <w:t>Metafisico</w:t>
                </w:r>
                <w:proofErr w:type="spellEnd"/>
                <w:r w:rsidRPr="00A81F89">
                  <w:t xml:space="preserve"> (</w:t>
                </w:r>
                <w:r w:rsidRPr="00A81F89">
                  <w:rPr>
                    <w:i/>
                  </w:rPr>
                  <w:t>Metaphy</w:t>
                </w:r>
                <w:r w:rsidR="00325679">
                  <w:rPr>
                    <w:i/>
                  </w:rPr>
                  <w:t>si</w:t>
                </w:r>
                <w:r w:rsidRPr="00A81F89">
                  <w:rPr>
                    <w:i/>
                  </w:rPr>
                  <w:t>cal Landscape</w:t>
                </w:r>
                <w:r w:rsidRPr="00A81F89">
                  <w:t xml:space="preserve">, 1929, oil on board, Collection </w:t>
                </w:r>
                <w:proofErr w:type="spellStart"/>
                <w:r w:rsidRPr="00A81F89">
                  <w:t>Grisolía</w:t>
                </w:r>
                <w:proofErr w:type="spellEnd"/>
                <w:r w:rsidRPr="00A81F89">
                  <w:t xml:space="preserve"> Family), he re-envisioned the uncanny surrealist compositions of Giorgio de Chirico’s metaphysical paintings and the monumentality of Pablo Picasso’s classical period.  </w:t>
                </w:r>
              </w:p>
              <w:p w14:paraId="63B3483C" w14:textId="77777777" w:rsidR="00C876DB" w:rsidRPr="00A81F89" w:rsidRDefault="00C876DB" w:rsidP="00C876DB"/>
              <w:p w14:paraId="493054CB" w14:textId="77777777" w:rsidR="00B7063C" w:rsidRDefault="00B7063C" w:rsidP="00C876DB">
                <w:r w:rsidRPr="00A81F89">
                  <w:t xml:space="preserve">His travels in Mexico from 1934 to 1938 brought him into contact with its leading artists such as </w:t>
                </w:r>
                <w:proofErr w:type="spellStart"/>
                <w:r w:rsidRPr="00A81F89">
                  <w:t>María</w:t>
                </w:r>
                <w:proofErr w:type="spellEnd"/>
                <w:r w:rsidRPr="00A81F89">
                  <w:t xml:space="preserve"> </w:t>
                </w:r>
                <w:proofErr w:type="spellStart"/>
                <w:r w:rsidRPr="00A81F89">
                  <w:t>Izquierdo</w:t>
                </w:r>
                <w:proofErr w:type="spellEnd"/>
                <w:r w:rsidRPr="00A81F89">
                  <w:t xml:space="preserve">, Jose Clemente Orozco, Diego Rivera, David Alfaro Siqueiros, and </w:t>
                </w:r>
                <w:proofErr w:type="spellStart"/>
                <w:r w:rsidRPr="00A81F89">
                  <w:t>Rufino</w:t>
                </w:r>
                <w:proofErr w:type="spellEnd"/>
                <w:r w:rsidRPr="00A81F89">
                  <w:t xml:space="preserve"> Tamayo.  The young Cuban artist Mario </w:t>
                </w:r>
                <w:proofErr w:type="spellStart"/>
                <w:r w:rsidRPr="00A81F89">
                  <w:t>Carreño</w:t>
                </w:r>
                <w:proofErr w:type="spellEnd"/>
                <w:r w:rsidRPr="00A81F89">
                  <w:t xml:space="preserve"> </w:t>
                </w:r>
                <w:proofErr w:type="spellStart"/>
                <w:r w:rsidRPr="00A81F89">
                  <w:t>traveled</w:t>
                </w:r>
                <w:proofErr w:type="spellEnd"/>
                <w:r w:rsidRPr="00A81F89">
                  <w:t xml:space="preserve">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w:t>
                </w:r>
                <w:proofErr w:type="spellStart"/>
                <w:r w:rsidRPr="00A81F89">
                  <w:t>Cala</w:t>
                </w:r>
                <w:proofErr w:type="spellEnd"/>
                <w:r w:rsidRPr="00A81F89">
                  <w:t xml:space="preserve"> </w:t>
                </w:r>
                <w:proofErr w:type="spellStart"/>
                <w:r w:rsidRPr="00A81F89">
                  <w:t>Murta</w:t>
                </w:r>
                <w:proofErr w:type="spellEnd"/>
                <w:r w:rsidRPr="00A81F89">
                  <w:t xml:space="preserve">. He spent most of his later career (from 1950 to 1975) in the Dominican Republic where he continued to express the racial diversity of Dominican society using the pictorial language of Cubism.  His </w:t>
                </w:r>
                <w:proofErr w:type="spellStart"/>
                <w:r w:rsidRPr="00A81F89">
                  <w:rPr>
                    <w:i/>
                  </w:rPr>
                  <w:t>Idolo</w:t>
                </w:r>
                <w:proofErr w:type="spellEnd"/>
                <w:r w:rsidRPr="00A81F89">
                  <w:rPr>
                    <w:i/>
                  </w:rPr>
                  <w:t xml:space="preserve"> Azul</w:t>
                </w:r>
                <w:r w:rsidRPr="00A81F89">
                  <w:t xml:space="preserve"> (</w:t>
                </w:r>
                <w:r w:rsidRPr="00A81F89">
                  <w:rPr>
                    <w:i/>
                  </w:rPr>
                  <w:t>Blue Idol</w:t>
                </w:r>
                <w:r w:rsidRPr="00A81F89">
                  <w:t xml:space="preserve">, 1956, oil on wood, </w:t>
                </w:r>
                <w:proofErr w:type="spellStart"/>
                <w:r w:rsidRPr="00A81F89">
                  <w:t>Museo</w:t>
                </w:r>
                <w:proofErr w:type="spellEnd"/>
                <w:r w:rsidRPr="00A81F89">
                  <w:t xml:space="preserve"> </w:t>
                </w:r>
                <w:proofErr w:type="spellStart"/>
                <w:r w:rsidRPr="00A81F89">
                  <w:t>Bellapart</w:t>
                </w:r>
                <w:proofErr w:type="spellEnd"/>
                <w:r w:rsidRPr="00A81F89">
                  <w:t xml:space="preserve">, Santo Domingo) represents the human form using simplified geometric shapes that unfold in planes of bright colour.  Colson was also a talented art critic, dramatist, and poet, leaving behind a substantial literary corpus that remains to be understood better in the context of his art. </w:t>
                </w:r>
              </w:p>
              <w:p w14:paraId="52206B3B" w14:textId="77777777" w:rsidR="00C876DB" w:rsidRDefault="00C876DB" w:rsidP="00C876DB"/>
              <w:p w14:paraId="237A25C1" w14:textId="77777777" w:rsidR="00C876DB" w:rsidRPr="00A81F89" w:rsidRDefault="00C876DB" w:rsidP="00C876DB"/>
              <w:p w14:paraId="5E31CCF5" w14:textId="15556DFB" w:rsidR="00B7063C" w:rsidRPr="00A81F89" w:rsidRDefault="00C876DB" w:rsidP="00B7063C">
                <w:pPr>
                  <w:pStyle w:val="Heading1"/>
                  <w:outlineLvl w:val="0"/>
                </w:pPr>
                <w:r>
                  <w:t>List of works</w:t>
                </w:r>
              </w:p>
              <w:p w14:paraId="3790AB58" w14:textId="77777777" w:rsidR="00B7063C" w:rsidRPr="00A81F89" w:rsidRDefault="00B7063C" w:rsidP="00C876DB">
                <w:r w:rsidRPr="00A81F89">
                  <w:rPr>
                    <w:i/>
                  </w:rPr>
                  <w:t>Untiled</w:t>
                </w:r>
                <w:r w:rsidRPr="00A81F89">
                  <w:t xml:space="preserve"> (1922, oil on board,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440A2EBA" w14:textId="77777777" w:rsidR="00B7063C" w:rsidRPr="00A81F89" w:rsidRDefault="00B7063C" w:rsidP="00C876DB">
                <w:proofErr w:type="spellStart"/>
                <w:r w:rsidRPr="00A81F89">
                  <w:rPr>
                    <w:i/>
                  </w:rPr>
                  <w:t>Figuras</w:t>
                </w:r>
                <w:proofErr w:type="spellEnd"/>
                <w:r w:rsidRPr="00A81F89">
                  <w:rPr>
                    <w:i/>
                  </w:rPr>
                  <w:t xml:space="preserve"> </w:t>
                </w:r>
                <w:proofErr w:type="spellStart"/>
                <w:r w:rsidRPr="00A81F89">
                  <w:rPr>
                    <w:i/>
                  </w:rPr>
                  <w:t>Metafisicas</w:t>
                </w:r>
                <w:proofErr w:type="spellEnd"/>
                <w:r w:rsidRPr="00A81F89">
                  <w:t xml:space="preserve"> (</w:t>
                </w:r>
                <w:r w:rsidRPr="00A81F89">
                  <w:rPr>
                    <w:i/>
                  </w:rPr>
                  <w:t>Metaphysical Figures</w:t>
                </w:r>
                <w:r w:rsidRPr="00A81F89">
                  <w:t xml:space="preserve">, 1930, oil on board,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55AF74A7" w14:textId="77777777" w:rsidR="00B7063C" w:rsidRPr="00A81F89" w:rsidRDefault="00B7063C" w:rsidP="00C876DB">
                <w:r w:rsidRPr="00A81F89">
                  <w:rPr>
                    <w:i/>
                  </w:rPr>
                  <w:t>Merengue</w:t>
                </w:r>
                <w:r w:rsidRPr="00A81F89">
                  <w:t xml:space="preserve">, 1937, tempera on board, </w:t>
                </w:r>
                <w:proofErr w:type="spellStart"/>
                <w:r w:rsidRPr="00A81F89">
                  <w:t>Museo</w:t>
                </w:r>
                <w:proofErr w:type="spellEnd"/>
                <w:r w:rsidRPr="00A81F89">
                  <w:t xml:space="preserve"> Juan José </w:t>
                </w:r>
                <w:proofErr w:type="spellStart"/>
                <w:r w:rsidRPr="00A81F89">
                  <w:t>Bellapart</w:t>
                </w:r>
                <w:proofErr w:type="spellEnd"/>
                <w:r w:rsidRPr="00A81F89">
                  <w:t>, Santo Domingo</w:t>
                </w:r>
              </w:p>
              <w:p w14:paraId="471B17C3" w14:textId="77777777" w:rsidR="00B7063C" w:rsidRPr="00A81F89" w:rsidRDefault="00B7063C" w:rsidP="00C876DB">
                <w:proofErr w:type="spellStart"/>
                <w:r w:rsidRPr="00A81F89">
                  <w:rPr>
                    <w:i/>
                  </w:rPr>
                  <w:t>Idolo</w:t>
                </w:r>
                <w:proofErr w:type="spellEnd"/>
                <w:r w:rsidRPr="00A81F89">
                  <w:rPr>
                    <w:i/>
                  </w:rPr>
                  <w:t xml:space="preserve"> Azul</w:t>
                </w:r>
                <w:r w:rsidRPr="00A81F89">
                  <w:t xml:space="preserve"> (</w:t>
                </w:r>
                <w:r w:rsidRPr="00A81F89">
                  <w:rPr>
                    <w:i/>
                  </w:rPr>
                  <w:t>Blue Idol</w:t>
                </w:r>
                <w:r w:rsidRPr="00A81F89">
                  <w:t xml:space="preserve">, 1956, oil on wood,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756B7FA9" w14:textId="77777777" w:rsidR="00B7063C" w:rsidRPr="00A81F89" w:rsidRDefault="00B7063C" w:rsidP="00B7063C">
                <w:pPr>
                  <w:autoSpaceDE w:val="0"/>
                  <w:autoSpaceDN w:val="0"/>
                  <w:adjustRightInd w:val="0"/>
                  <w:rPr>
                    <w:rFonts w:ascii="Times New Roman" w:hAnsi="Times New Roman" w:cs="Times New Roman"/>
                    <w:sz w:val="24"/>
                    <w:szCs w:val="24"/>
                  </w:rPr>
                </w:pPr>
              </w:p>
              <w:p w14:paraId="380D5ED8" w14:textId="77777777" w:rsidR="003F0D73" w:rsidRDefault="003F0D73" w:rsidP="00C27FAB"/>
            </w:tc>
          </w:sdtContent>
        </w:sdt>
      </w:tr>
      <w:tr w:rsidR="003235A7" w14:paraId="3EDBA62F" w14:textId="77777777" w:rsidTr="003235A7">
        <w:tc>
          <w:tcPr>
            <w:tcW w:w="9016" w:type="dxa"/>
          </w:tcPr>
          <w:p w14:paraId="34F14068" w14:textId="77777777" w:rsidR="003235A7" w:rsidRDefault="003235A7" w:rsidP="008A5B87">
            <w:r w:rsidRPr="0015114C">
              <w:rPr>
                <w:u w:val="single"/>
              </w:rPr>
              <w:lastRenderedPageBreak/>
              <w:t>Further reading</w:t>
            </w:r>
            <w:r>
              <w:t>:</w:t>
            </w:r>
          </w:p>
          <w:p w14:paraId="2A0663FD" w14:textId="77777777" w:rsidR="00C876DB" w:rsidRPr="00C876DB" w:rsidRDefault="00C876DB" w:rsidP="00C876DB"/>
          <w:sdt>
            <w:sdtPr>
              <w:alias w:val="Further reading"/>
              <w:tag w:val="furtherReading"/>
              <w:id w:val="-1516217107"/>
              <w:placeholder>
                <w:docPart w:val="0D9D83BD2157A145A1AC129F8119884D"/>
              </w:placeholder>
            </w:sdtPr>
            <w:sdtEndPr/>
            <w:sdtContent>
              <w:p w14:paraId="2640983F" w14:textId="77777777" w:rsidR="00B7063C" w:rsidRPr="00C876DB" w:rsidRDefault="00726889" w:rsidP="00C876DB">
                <w:sdt>
                  <w:sdtPr>
                    <w:id w:val="-1271546606"/>
                    <w:citation/>
                  </w:sdtPr>
                  <w:sdtEndPr/>
                  <w:sdtContent>
                    <w:r w:rsidR="00B7063C" w:rsidRPr="00C876DB">
                      <w:fldChar w:fldCharType="begin"/>
                    </w:r>
                    <w:r w:rsidR="00B7063C" w:rsidRPr="00C876DB">
                      <w:rPr>
                        <w:lang w:val="en-US"/>
                      </w:rPr>
                      <w:instrText xml:space="preserve"> CITATION Bel081 \l 1033 </w:instrText>
                    </w:r>
                    <w:r w:rsidR="00B7063C" w:rsidRPr="00C876DB">
                      <w:fldChar w:fldCharType="separate"/>
                    </w:r>
                    <w:r w:rsidR="00E10152" w:rsidRPr="00C876DB">
                      <w:rPr>
                        <w:noProof/>
                        <w:lang w:val="en-US"/>
                      </w:rPr>
                      <w:t xml:space="preserve"> (Bellapart)</w:t>
                    </w:r>
                    <w:r w:rsidR="00B7063C" w:rsidRPr="00C876DB">
                      <w:fldChar w:fldCharType="end"/>
                    </w:r>
                  </w:sdtContent>
                </w:sdt>
              </w:p>
              <w:p w14:paraId="171D60C9" w14:textId="77777777" w:rsidR="00B7063C" w:rsidRPr="00C876DB" w:rsidRDefault="00726889" w:rsidP="00C876DB">
                <w:sdt>
                  <w:sdtPr>
                    <w:id w:val="2043635033"/>
                    <w:citation/>
                  </w:sdtPr>
                  <w:sdtEndPr/>
                  <w:sdtContent>
                    <w:r w:rsidR="00B7063C" w:rsidRPr="00C876DB">
                      <w:fldChar w:fldCharType="begin"/>
                    </w:r>
                    <w:r w:rsidR="00B7063C" w:rsidRPr="00C876DB">
                      <w:rPr>
                        <w:lang w:val="en-US"/>
                      </w:rPr>
                      <w:instrText xml:space="preserve"> CITATION Col781 \l 1033 </w:instrText>
                    </w:r>
                    <w:r w:rsidR="00B7063C" w:rsidRPr="00C876DB">
                      <w:fldChar w:fldCharType="separate"/>
                    </w:r>
                    <w:r w:rsidR="00E10152" w:rsidRPr="00C876DB">
                      <w:rPr>
                        <w:noProof/>
                        <w:lang w:val="en-US"/>
                      </w:rPr>
                      <w:t>(Colson)</w:t>
                    </w:r>
                    <w:r w:rsidR="00B7063C" w:rsidRPr="00C876DB">
                      <w:fldChar w:fldCharType="end"/>
                    </w:r>
                  </w:sdtContent>
                </w:sdt>
              </w:p>
              <w:p w14:paraId="5D16C5D3" w14:textId="77777777" w:rsidR="00B7063C" w:rsidRPr="00C876DB" w:rsidRDefault="00726889" w:rsidP="00C876DB">
                <w:sdt>
                  <w:sdtPr>
                    <w:id w:val="-126780146"/>
                    <w:citation/>
                  </w:sdtPr>
                  <w:sdtEndPr/>
                  <w:sdtContent>
                    <w:r w:rsidR="00B7063C" w:rsidRPr="00C876DB">
                      <w:fldChar w:fldCharType="begin"/>
                    </w:r>
                    <w:r w:rsidR="00B7063C" w:rsidRPr="00C876DB">
                      <w:rPr>
                        <w:lang w:val="en-US"/>
                      </w:rPr>
                      <w:instrText xml:space="preserve"> CITATION Dav011 \l 1033 </w:instrText>
                    </w:r>
                    <w:r w:rsidR="00B7063C" w:rsidRPr="00C876DB">
                      <w:fldChar w:fldCharType="separate"/>
                    </w:r>
                    <w:r w:rsidR="00E10152" w:rsidRPr="00C876DB">
                      <w:rPr>
                        <w:noProof/>
                        <w:lang w:val="en-US"/>
                      </w:rPr>
                      <w:t>(David)</w:t>
                    </w:r>
                    <w:r w:rsidR="00B7063C" w:rsidRPr="00C876DB">
                      <w:fldChar w:fldCharType="end"/>
                    </w:r>
                  </w:sdtContent>
                </w:sdt>
              </w:p>
              <w:p w14:paraId="4DB02271" w14:textId="77777777" w:rsidR="00B7063C" w:rsidRPr="00C876DB" w:rsidRDefault="00726889" w:rsidP="00C876DB">
                <w:sdt>
                  <w:sdtPr>
                    <w:id w:val="298188556"/>
                    <w:citation/>
                  </w:sdtPr>
                  <w:sdtEndPr/>
                  <w:sdtContent>
                    <w:r w:rsidR="00B7063C" w:rsidRPr="00C876DB">
                      <w:fldChar w:fldCharType="begin"/>
                    </w:r>
                    <w:r w:rsidR="00B7063C" w:rsidRPr="00C876DB">
                      <w:rPr>
                        <w:lang w:val="en-US"/>
                      </w:rPr>
                      <w:instrText xml:space="preserve"> CITATION Jar041 \l 1033 </w:instrText>
                    </w:r>
                    <w:r w:rsidR="00B7063C" w:rsidRPr="00C876DB">
                      <w:fldChar w:fldCharType="separate"/>
                    </w:r>
                    <w:r w:rsidR="00E10152" w:rsidRPr="00C876DB">
                      <w:rPr>
                        <w:noProof/>
                        <w:lang w:val="en-US"/>
                      </w:rPr>
                      <w:t>(Jarne)</w:t>
                    </w:r>
                    <w:r w:rsidR="00B7063C" w:rsidRPr="00C876DB">
                      <w:fldChar w:fldCharType="end"/>
                    </w:r>
                  </w:sdtContent>
                </w:sdt>
              </w:p>
              <w:p w14:paraId="79262D60" w14:textId="77777777" w:rsidR="00B7063C" w:rsidRPr="00C876DB" w:rsidRDefault="00726889" w:rsidP="00C876DB">
                <w:pPr>
                  <w:rPr>
                    <w:rFonts w:cs="Times New Roman"/>
                  </w:rPr>
                </w:pPr>
                <w:sdt>
                  <w:sdtPr>
                    <w:rPr>
                      <w:rFonts w:cs="Times New Roman"/>
                    </w:rPr>
                    <w:id w:val="-1493019625"/>
                    <w:citation/>
                  </w:sdtPr>
                  <w:sdtEndPr/>
                  <w:sdtContent>
                    <w:r w:rsidR="00B7063C" w:rsidRPr="00C876DB">
                      <w:rPr>
                        <w:rFonts w:cs="Times New Roman"/>
                      </w:rPr>
                      <w:fldChar w:fldCharType="begin"/>
                    </w:r>
                    <w:r w:rsidR="00B7063C" w:rsidRPr="00C876DB">
                      <w:rPr>
                        <w:rFonts w:cs="Times New Roman"/>
                        <w:lang w:val="en-US"/>
                      </w:rPr>
                      <w:instrText xml:space="preserve"> CITATION Mil831 \l 1033 </w:instrText>
                    </w:r>
                    <w:r w:rsidR="00B7063C" w:rsidRPr="00C876DB">
                      <w:rPr>
                        <w:rFonts w:cs="Times New Roman"/>
                      </w:rPr>
                      <w:fldChar w:fldCharType="separate"/>
                    </w:r>
                    <w:r w:rsidR="00E10152" w:rsidRPr="00C876DB">
                      <w:rPr>
                        <w:rFonts w:cs="Times New Roman"/>
                        <w:noProof/>
                        <w:lang w:val="en-US"/>
                      </w:rPr>
                      <w:t>(Miller)</w:t>
                    </w:r>
                    <w:r w:rsidR="00B7063C" w:rsidRPr="00C876DB">
                      <w:rPr>
                        <w:rFonts w:cs="Times New Roman"/>
                      </w:rPr>
                      <w:fldChar w:fldCharType="end"/>
                    </w:r>
                  </w:sdtContent>
                </w:sdt>
              </w:p>
              <w:p w14:paraId="48A7C465" w14:textId="77777777" w:rsidR="00B7063C" w:rsidRPr="00C876DB" w:rsidRDefault="00726889" w:rsidP="00C876DB">
                <w:pPr>
                  <w:rPr>
                    <w:rFonts w:cs="Times New Roman"/>
                  </w:rPr>
                </w:pPr>
                <w:sdt>
                  <w:sdtPr>
                    <w:rPr>
                      <w:rFonts w:cs="Times New Roman"/>
                    </w:rPr>
                    <w:id w:val="-1584214038"/>
                    <w:citation/>
                  </w:sdtPr>
                  <w:sdtEndPr/>
                  <w:sdtContent>
                    <w:r w:rsidR="00B7063C" w:rsidRPr="00C876DB">
                      <w:rPr>
                        <w:rFonts w:cs="Times New Roman"/>
                      </w:rPr>
                      <w:fldChar w:fldCharType="begin"/>
                    </w:r>
                    <w:r w:rsidR="00B7063C" w:rsidRPr="00C876DB">
                      <w:rPr>
                        <w:rFonts w:cs="Times New Roman"/>
                        <w:lang w:val="en-US"/>
                      </w:rPr>
                      <w:instrText xml:space="preserve"> CITATION Fer961 \l 1033 </w:instrText>
                    </w:r>
                    <w:r w:rsidR="00B7063C" w:rsidRPr="00C876DB">
                      <w:rPr>
                        <w:rFonts w:cs="Times New Roman"/>
                      </w:rPr>
                      <w:fldChar w:fldCharType="separate"/>
                    </w:r>
                    <w:r w:rsidR="00E10152" w:rsidRPr="00C876DB">
                      <w:rPr>
                        <w:rFonts w:cs="Times New Roman"/>
                        <w:noProof/>
                        <w:lang w:val="en-US"/>
                      </w:rPr>
                      <w:t>(Ferrer)</w:t>
                    </w:r>
                    <w:r w:rsidR="00B7063C" w:rsidRPr="00C876DB">
                      <w:rPr>
                        <w:rFonts w:cs="Times New Roman"/>
                      </w:rPr>
                      <w:fldChar w:fldCharType="end"/>
                    </w:r>
                  </w:sdtContent>
                </w:sdt>
              </w:p>
              <w:p w14:paraId="67262EBB" w14:textId="77777777" w:rsidR="003235A7" w:rsidRDefault="00726889" w:rsidP="00C876DB">
                <w:sdt>
                  <w:sdtPr>
                    <w:id w:val="-224227629"/>
                    <w:citation/>
                  </w:sdtPr>
                  <w:sdtEndPr/>
                  <w:sdtContent>
                    <w:r w:rsidR="00B7063C" w:rsidRPr="00C876DB">
                      <w:fldChar w:fldCharType="begin"/>
                    </w:r>
                    <w:r w:rsidR="00B7063C" w:rsidRPr="00C876DB">
                      <w:rPr>
                        <w:rFonts w:cs="Times New Roman"/>
                        <w:lang w:val="en-US"/>
                      </w:rPr>
                      <w:instrText xml:space="preserve"> CITATION Sul961 \l 1033 </w:instrText>
                    </w:r>
                    <w:r w:rsidR="00B7063C" w:rsidRPr="00C876DB">
                      <w:fldChar w:fldCharType="separate"/>
                    </w:r>
                    <w:r w:rsidR="00E10152" w:rsidRPr="00C876DB">
                      <w:rPr>
                        <w:rFonts w:cs="Times New Roman"/>
                        <w:noProof/>
                        <w:lang w:val="en-US"/>
                      </w:rPr>
                      <w:t>(Sullivan)</w:t>
                    </w:r>
                    <w:r w:rsidR="00B7063C" w:rsidRPr="00C876DB">
                      <w:fldChar w:fldCharType="end"/>
                    </w:r>
                  </w:sdtContent>
                </w:sdt>
              </w:p>
            </w:sdtContent>
          </w:sdt>
        </w:tc>
      </w:tr>
    </w:tbl>
    <w:p w14:paraId="0B8322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21203" w14:textId="77777777" w:rsidR="00726889" w:rsidRDefault="00726889" w:rsidP="007A0D55">
      <w:pPr>
        <w:spacing w:after="0" w:line="240" w:lineRule="auto"/>
      </w:pPr>
      <w:r>
        <w:separator/>
      </w:r>
    </w:p>
  </w:endnote>
  <w:endnote w:type="continuationSeparator" w:id="0">
    <w:p w14:paraId="4614F199" w14:textId="77777777" w:rsidR="00726889" w:rsidRDefault="007268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1D3C7" w14:textId="77777777" w:rsidR="00726889" w:rsidRDefault="00726889" w:rsidP="007A0D55">
      <w:pPr>
        <w:spacing w:after="0" w:line="240" w:lineRule="auto"/>
      </w:pPr>
      <w:r>
        <w:separator/>
      </w:r>
    </w:p>
  </w:footnote>
  <w:footnote w:type="continuationSeparator" w:id="0">
    <w:p w14:paraId="03191E5D" w14:textId="77777777" w:rsidR="00726889" w:rsidRDefault="007268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D497D" w14:textId="77777777" w:rsidR="00B7063C" w:rsidRDefault="00B7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990AAB" w14:textId="77777777" w:rsidR="00B7063C" w:rsidRDefault="00B7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92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3C"/>
    <w:rsid w:val="00007B0B"/>
    <w:rsid w:val="00032559"/>
    <w:rsid w:val="00052040"/>
    <w:rsid w:val="000B25AE"/>
    <w:rsid w:val="000B55AB"/>
    <w:rsid w:val="000D24DC"/>
    <w:rsid w:val="00101B2E"/>
    <w:rsid w:val="00116FA0"/>
    <w:rsid w:val="0015114C"/>
    <w:rsid w:val="001A21F3"/>
    <w:rsid w:val="001A2537"/>
    <w:rsid w:val="001A6A06"/>
    <w:rsid w:val="001E75F8"/>
    <w:rsid w:val="00210C03"/>
    <w:rsid w:val="002162E2"/>
    <w:rsid w:val="00225C5A"/>
    <w:rsid w:val="00230B10"/>
    <w:rsid w:val="00234353"/>
    <w:rsid w:val="00244BB0"/>
    <w:rsid w:val="002A0A0D"/>
    <w:rsid w:val="002B0B37"/>
    <w:rsid w:val="0030662D"/>
    <w:rsid w:val="003235A7"/>
    <w:rsid w:val="00325679"/>
    <w:rsid w:val="003677B6"/>
    <w:rsid w:val="003D3579"/>
    <w:rsid w:val="003E2795"/>
    <w:rsid w:val="003F0D73"/>
    <w:rsid w:val="004469BA"/>
    <w:rsid w:val="00462DBE"/>
    <w:rsid w:val="00464699"/>
    <w:rsid w:val="00483379"/>
    <w:rsid w:val="00487BC5"/>
    <w:rsid w:val="00496888"/>
    <w:rsid w:val="00497CF5"/>
    <w:rsid w:val="004A7476"/>
    <w:rsid w:val="004E5896"/>
    <w:rsid w:val="00513EE6"/>
    <w:rsid w:val="00534F8F"/>
    <w:rsid w:val="00590035"/>
    <w:rsid w:val="005B177E"/>
    <w:rsid w:val="005B3921"/>
    <w:rsid w:val="005F26D7"/>
    <w:rsid w:val="005F5450"/>
    <w:rsid w:val="006D0412"/>
    <w:rsid w:val="00726889"/>
    <w:rsid w:val="007411B9"/>
    <w:rsid w:val="00780D95"/>
    <w:rsid w:val="00780DC7"/>
    <w:rsid w:val="007A0D55"/>
    <w:rsid w:val="007B3377"/>
    <w:rsid w:val="007E5F44"/>
    <w:rsid w:val="00821DE3"/>
    <w:rsid w:val="008353EC"/>
    <w:rsid w:val="00846CE1"/>
    <w:rsid w:val="008A5B87"/>
    <w:rsid w:val="00922950"/>
    <w:rsid w:val="00940A69"/>
    <w:rsid w:val="00952568"/>
    <w:rsid w:val="009A7264"/>
    <w:rsid w:val="009D1606"/>
    <w:rsid w:val="009E18A1"/>
    <w:rsid w:val="009E73D7"/>
    <w:rsid w:val="00A27D2C"/>
    <w:rsid w:val="00A76FD9"/>
    <w:rsid w:val="00AB436D"/>
    <w:rsid w:val="00AD2F24"/>
    <w:rsid w:val="00AD4844"/>
    <w:rsid w:val="00B219AE"/>
    <w:rsid w:val="00B33145"/>
    <w:rsid w:val="00B574C9"/>
    <w:rsid w:val="00B7063C"/>
    <w:rsid w:val="00B938AB"/>
    <w:rsid w:val="00BC39C9"/>
    <w:rsid w:val="00BC4090"/>
    <w:rsid w:val="00BE5BF7"/>
    <w:rsid w:val="00BF40E1"/>
    <w:rsid w:val="00BF72B5"/>
    <w:rsid w:val="00C27FAB"/>
    <w:rsid w:val="00C358D4"/>
    <w:rsid w:val="00C6296B"/>
    <w:rsid w:val="00C876DB"/>
    <w:rsid w:val="00CA79ED"/>
    <w:rsid w:val="00CC586D"/>
    <w:rsid w:val="00CF1542"/>
    <w:rsid w:val="00CF3EC5"/>
    <w:rsid w:val="00D656DA"/>
    <w:rsid w:val="00D83300"/>
    <w:rsid w:val="00DC6B48"/>
    <w:rsid w:val="00DF01B0"/>
    <w:rsid w:val="00DF0B0E"/>
    <w:rsid w:val="00E10152"/>
    <w:rsid w:val="00E85A05"/>
    <w:rsid w:val="00E95829"/>
    <w:rsid w:val="00EA606C"/>
    <w:rsid w:val="00EB0C8C"/>
    <w:rsid w:val="00EB51FD"/>
    <w:rsid w:val="00EB77DB"/>
    <w:rsid w:val="00ED139F"/>
    <w:rsid w:val="00EF1FCF"/>
    <w:rsid w:val="00EF74F7"/>
    <w:rsid w:val="00F36937"/>
    <w:rsid w:val="00F60F53"/>
    <w:rsid w:val="00FA1925"/>
    <w:rsid w:val="00FB11DE"/>
    <w:rsid w:val="00FB589A"/>
    <w:rsid w:val="00FB7317"/>
    <w:rsid w:val="00FE3187"/>
    <w:rsid w:val="00FF0A6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66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0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3C"/>
    <w:rPr>
      <w:rFonts w:ascii="Lucida Grande" w:hAnsi="Lucida Grande" w:cs="Lucida Grande"/>
      <w:sz w:val="18"/>
      <w:szCs w:val="18"/>
    </w:rPr>
  </w:style>
  <w:style w:type="paragraph" w:styleId="Caption">
    <w:name w:val="caption"/>
    <w:basedOn w:val="Normal"/>
    <w:next w:val="Normal"/>
    <w:uiPriority w:val="35"/>
    <w:semiHidden/>
    <w:qFormat/>
    <w:rsid w:val="00B7063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10152"/>
    <w:rPr>
      <w:sz w:val="18"/>
      <w:szCs w:val="18"/>
    </w:rPr>
  </w:style>
  <w:style w:type="paragraph" w:styleId="CommentText">
    <w:name w:val="annotation text"/>
    <w:basedOn w:val="Normal"/>
    <w:link w:val="CommentTextChar"/>
    <w:uiPriority w:val="99"/>
    <w:semiHidden/>
    <w:unhideWhenUsed/>
    <w:rsid w:val="00E10152"/>
    <w:pPr>
      <w:spacing w:line="240" w:lineRule="auto"/>
    </w:pPr>
    <w:rPr>
      <w:sz w:val="24"/>
      <w:szCs w:val="24"/>
    </w:rPr>
  </w:style>
  <w:style w:type="character" w:customStyle="1" w:styleId="CommentTextChar">
    <w:name w:val="Comment Text Char"/>
    <w:basedOn w:val="DefaultParagraphFont"/>
    <w:link w:val="CommentText"/>
    <w:uiPriority w:val="99"/>
    <w:semiHidden/>
    <w:rsid w:val="00E10152"/>
    <w:rPr>
      <w:sz w:val="24"/>
      <w:szCs w:val="24"/>
    </w:rPr>
  </w:style>
  <w:style w:type="paragraph" w:styleId="CommentSubject">
    <w:name w:val="annotation subject"/>
    <w:basedOn w:val="CommentText"/>
    <w:next w:val="CommentText"/>
    <w:link w:val="CommentSubjectChar"/>
    <w:uiPriority w:val="99"/>
    <w:semiHidden/>
    <w:unhideWhenUsed/>
    <w:rsid w:val="00E10152"/>
    <w:rPr>
      <w:b/>
      <w:bCs/>
      <w:sz w:val="20"/>
      <w:szCs w:val="20"/>
    </w:rPr>
  </w:style>
  <w:style w:type="character" w:customStyle="1" w:styleId="CommentSubjectChar">
    <w:name w:val="Comment Subject Char"/>
    <w:basedOn w:val="CommentTextChar"/>
    <w:link w:val="CommentSubject"/>
    <w:uiPriority w:val="99"/>
    <w:semiHidden/>
    <w:rsid w:val="00E10152"/>
    <w:rPr>
      <w:b/>
      <w:bCs/>
      <w:sz w:val="20"/>
      <w:szCs w:val="20"/>
    </w:rPr>
  </w:style>
  <w:style w:type="character" w:styleId="Hyperlink">
    <w:name w:val="Hyperlink"/>
    <w:basedOn w:val="DefaultParagraphFont"/>
    <w:uiPriority w:val="99"/>
    <w:semiHidden/>
    <w:rsid w:val="00E10152"/>
    <w:rPr>
      <w:color w:val="0563C1" w:themeColor="hyperlink"/>
      <w:u w:val="single"/>
    </w:rPr>
  </w:style>
  <w:style w:type="character" w:styleId="FollowedHyperlink">
    <w:name w:val="FollowedHyperlink"/>
    <w:basedOn w:val="DefaultParagraphFont"/>
    <w:uiPriority w:val="99"/>
    <w:semiHidden/>
    <w:rsid w:val="00E1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8215">
      <w:bodyDiv w:val="1"/>
      <w:marLeft w:val="0"/>
      <w:marRight w:val="0"/>
      <w:marTop w:val="0"/>
      <w:marBottom w:val="0"/>
      <w:divBdr>
        <w:top w:val="none" w:sz="0" w:space="0" w:color="auto"/>
        <w:left w:val="none" w:sz="0" w:space="0" w:color="auto"/>
        <w:bottom w:val="none" w:sz="0" w:space="0" w:color="auto"/>
        <w:right w:val="none" w:sz="0" w:space="0" w:color="auto"/>
      </w:divBdr>
    </w:div>
    <w:div w:id="1014260572">
      <w:bodyDiv w:val="1"/>
      <w:marLeft w:val="0"/>
      <w:marRight w:val="0"/>
      <w:marTop w:val="0"/>
      <w:marBottom w:val="0"/>
      <w:divBdr>
        <w:top w:val="none" w:sz="0" w:space="0" w:color="auto"/>
        <w:left w:val="none" w:sz="0" w:space="0" w:color="auto"/>
        <w:bottom w:val="none" w:sz="0" w:space="0" w:color="auto"/>
        <w:right w:val="none" w:sz="0" w:space="0" w:color="auto"/>
      </w:divBdr>
    </w:div>
    <w:div w:id="1045370403">
      <w:bodyDiv w:val="1"/>
      <w:marLeft w:val="0"/>
      <w:marRight w:val="0"/>
      <w:marTop w:val="0"/>
      <w:marBottom w:val="0"/>
      <w:divBdr>
        <w:top w:val="none" w:sz="0" w:space="0" w:color="auto"/>
        <w:left w:val="none" w:sz="0" w:space="0" w:color="auto"/>
        <w:bottom w:val="none" w:sz="0" w:space="0" w:color="auto"/>
        <w:right w:val="none" w:sz="0" w:space="0" w:color="auto"/>
      </w:divBdr>
    </w:div>
    <w:div w:id="1474104917">
      <w:bodyDiv w:val="1"/>
      <w:marLeft w:val="0"/>
      <w:marRight w:val="0"/>
      <w:marTop w:val="0"/>
      <w:marBottom w:val="0"/>
      <w:divBdr>
        <w:top w:val="none" w:sz="0" w:space="0" w:color="auto"/>
        <w:left w:val="none" w:sz="0" w:space="0" w:color="auto"/>
        <w:bottom w:val="none" w:sz="0" w:space="0" w:color="auto"/>
        <w:right w:val="none" w:sz="0" w:space="0" w:color="auto"/>
      </w:divBdr>
    </w:div>
    <w:div w:id="1618021550">
      <w:bodyDiv w:val="1"/>
      <w:marLeft w:val="0"/>
      <w:marRight w:val="0"/>
      <w:marTop w:val="0"/>
      <w:marBottom w:val="0"/>
      <w:divBdr>
        <w:top w:val="none" w:sz="0" w:space="0" w:color="auto"/>
        <w:left w:val="none" w:sz="0" w:space="0" w:color="auto"/>
        <w:bottom w:val="none" w:sz="0" w:space="0" w:color="auto"/>
        <w:right w:val="none" w:sz="0" w:space="0" w:color="auto"/>
      </w:divBdr>
    </w:div>
    <w:div w:id="1749382325">
      <w:bodyDiv w:val="1"/>
      <w:marLeft w:val="0"/>
      <w:marRight w:val="0"/>
      <w:marTop w:val="0"/>
      <w:marBottom w:val="0"/>
      <w:divBdr>
        <w:top w:val="none" w:sz="0" w:space="0" w:color="auto"/>
        <w:left w:val="none" w:sz="0" w:space="0" w:color="auto"/>
        <w:bottom w:val="none" w:sz="0" w:space="0" w:color="auto"/>
        <w:right w:val="none" w:sz="0" w:space="0" w:color="auto"/>
      </w:divBdr>
    </w:div>
    <w:div w:id="1905141556">
      <w:bodyDiv w:val="1"/>
      <w:marLeft w:val="0"/>
      <w:marRight w:val="0"/>
      <w:marTop w:val="0"/>
      <w:marBottom w:val="0"/>
      <w:divBdr>
        <w:top w:val="none" w:sz="0" w:space="0" w:color="auto"/>
        <w:left w:val="none" w:sz="0" w:space="0" w:color="auto"/>
        <w:bottom w:val="none" w:sz="0" w:space="0" w:color="auto"/>
        <w:right w:val="none" w:sz="0" w:space="0" w:color="auto"/>
      </w:divBdr>
    </w:div>
    <w:div w:id="202312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museumoftheamericas.org/collection/cpg15x/displayimage.php?album=search&amp;cat=0&amp;pid=565" TargetMode="Externa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1948C2F79904798944391CD8127F8"/>
        <w:category>
          <w:name w:val="General"/>
          <w:gallery w:val="placeholder"/>
        </w:category>
        <w:types>
          <w:type w:val="bbPlcHdr"/>
        </w:types>
        <w:behaviors>
          <w:behavior w:val="content"/>
        </w:behaviors>
        <w:guid w:val="{48CDF73F-A0FA-B74F-9B68-12703786AF5D}"/>
      </w:docPartPr>
      <w:docPartBody>
        <w:p w:rsidR="00D34C57" w:rsidRDefault="00006296">
          <w:pPr>
            <w:pStyle w:val="2121948C2F79904798944391CD8127F8"/>
          </w:pPr>
          <w:r w:rsidRPr="00CC586D">
            <w:rPr>
              <w:rStyle w:val="PlaceholderText"/>
              <w:b/>
              <w:color w:val="FFFFFF" w:themeColor="background1"/>
            </w:rPr>
            <w:t>[Salutation]</w:t>
          </w:r>
        </w:p>
      </w:docPartBody>
    </w:docPart>
    <w:docPart>
      <w:docPartPr>
        <w:name w:val="A4964E287152404AB215D44D97D4FD54"/>
        <w:category>
          <w:name w:val="General"/>
          <w:gallery w:val="placeholder"/>
        </w:category>
        <w:types>
          <w:type w:val="bbPlcHdr"/>
        </w:types>
        <w:behaviors>
          <w:behavior w:val="content"/>
        </w:behaviors>
        <w:guid w:val="{7973C89F-8D0C-2F47-9D72-6A7022160C75}"/>
      </w:docPartPr>
      <w:docPartBody>
        <w:p w:rsidR="00D34C57" w:rsidRDefault="00006296">
          <w:pPr>
            <w:pStyle w:val="A4964E287152404AB215D44D97D4FD54"/>
          </w:pPr>
          <w:r>
            <w:rPr>
              <w:rStyle w:val="PlaceholderText"/>
            </w:rPr>
            <w:t>[First name]</w:t>
          </w:r>
        </w:p>
      </w:docPartBody>
    </w:docPart>
    <w:docPart>
      <w:docPartPr>
        <w:name w:val="96753E454A6BC7409160097ECB43AE68"/>
        <w:category>
          <w:name w:val="General"/>
          <w:gallery w:val="placeholder"/>
        </w:category>
        <w:types>
          <w:type w:val="bbPlcHdr"/>
        </w:types>
        <w:behaviors>
          <w:behavior w:val="content"/>
        </w:behaviors>
        <w:guid w:val="{D3577EC1-D35C-9145-96B1-7EFD3895B648}"/>
      </w:docPartPr>
      <w:docPartBody>
        <w:p w:rsidR="00D34C57" w:rsidRDefault="00006296">
          <w:pPr>
            <w:pStyle w:val="96753E454A6BC7409160097ECB43AE68"/>
          </w:pPr>
          <w:r>
            <w:rPr>
              <w:rStyle w:val="PlaceholderText"/>
            </w:rPr>
            <w:t>[Middle name]</w:t>
          </w:r>
        </w:p>
      </w:docPartBody>
    </w:docPart>
    <w:docPart>
      <w:docPartPr>
        <w:name w:val="6C245D1F3B9AE7429AB3F8867C570FA9"/>
        <w:category>
          <w:name w:val="General"/>
          <w:gallery w:val="placeholder"/>
        </w:category>
        <w:types>
          <w:type w:val="bbPlcHdr"/>
        </w:types>
        <w:behaviors>
          <w:behavior w:val="content"/>
        </w:behaviors>
        <w:guid w:val="{EC83B895-ABC9-1942-9387-7E9D7A0E40F2}"/>
      </w:docPartPr>
      <w:docPartBody>
        <w:p w:rsidR="00D34C57" w:rsidRDefault="00006296">
          <w:pPr>
            <w:pStyle w:val="6C245D1F3B9AE7429AB3F8867C570FA9"/>
          </w:pPr>
          <w:r>
            <w:rPr>
              <w:rStyle w:val="PlaceholderText"/>
            </w:rPr>
            <w:t>[Last name]</w:t>
          </w:r>
        </w:p>
      </w:docPartBody>
    </w:docPart>
    <w:docPart>
      <w:docPartPr>
        <w:name w:val="C20182D30B5BB64C80C72B45DFA0A3BB"/>
        <w:category>
          <w:name w:val="General"/>
          <w:gallery w:val="placeholder"/>
        </w:category>
        <w:types>
          <w:type w:val="bbPlcHdr"/>
        </w:types>
        <w:behaviors>
          <w:behavior w:val="content"/>
        </w:behaviors>
        <w:guid w:val="{72BC9300-2F23-8B40-9D4D-F72AE881636C}"/>
      </w:docPartPr>
      <w:docPartBody>
        <w:p w:rsidR="00D34C57" w:rsidRDefault="00006296">
          <w:pPr>
            <w:pStyle w:val="C20182D30B5BB64C80C72B45DFA0A3BB"/>
          </w:pPr>
          <w:r>
            <w:rPr>
              <w:rStyle w:val="PlaceholderText"/>
            </w:rPr>
            <w:t>[Enter your biography]</w:t>
          </w:r>
        </w:p>
      </w:docPartBody>
    </w:docPart>
    <w:docPart>
      <w:docPartPr>
        <w:name w:val="0531B35E8BB6B94DB54A3C4A8A147F63"/>
        <w:category>
          <w:name w:val="General"/>
          <w:gallery w:val="placeholder"/>
        </w:category>
        <w:types>
          <w:type w:val="bbPlcHdr"/>
        </w:types>
        <w:behaviors>
          <w:behavior w:val="content"/>
        </w:behaviors>
        <w:guid w:val="{436895CB-39A2-EE46-BF31-F6C65D0E6A2C}"/>
      </w:docPartPr>
      <w:docPartBody>
        <w:p w:rsidR="00D34C57" w:rsidRDefault="00006296">
          <w:pPr>
            <w:pStyle w:val="0531B35E8BB6B94DB54A3C4A8A147F63"/>
          </w:pPr>
          <w:r>
            <w:rPr>
              <w:rStyle w:val="PlaceholderText"/>
            </w:rPr>
            <w:t>[Enter the institution with which you are affiliated]</w:t>
          </w:r>
        </w:p>
      </w:docPartBody>
    </w:docPart>
    <w:docPart>
      <w:docPartPr>
        <w:name w:val="D76CC2317CD0BC47801CCE21F169FD89"/>
        <w:category>
          <w:name w:val="General"/>
          <w:gallery w:val="placeholder"/>
        </w:category>
        <w:types>
          <w:type w:val="bbPlcHdr"/>
        </w:types>
        <w:behaviors>
          <w:behavior w:val="content"/>
        </w:behaviors>
        <w:guid w:val="{E2F62AA3-5EAB-F54E-BA14-77C601B07765}"/>
      </w:docPartPr>
      <w:docPartBody>
        <w:p w:rsidR="00D34C57" w:rsidRDefault="00006296">
          <w:pPr>
            <w:pStyle w:val="D76CC2317CD0BC47801CCE21F169FD89"/>
          </w:pPr>
          <w:r w:rsidRPr="00EF74F7">
            <w:rPr>
              <w:b/>
              <w:color w:val="808080" w:themeColor="background1" w:themeShade="80"/>
            </w:rPr>
            <w:t>[Enter the headword for your article]</w:t>
          </w:r>
        </w:p>
      </w:docPartBody>
    </w:docPart>
    <w:docPart>
      <w:docPartPr>
        <w:name w:val="B010ABBEC6C28C4F931D5E31317635E2"/>
        <w:category>
          <w:name w:val="General"/>
          <w:gallery w:val="placeholder"/>
        </w:category>
        <w:types>
          <w:type w:val="bbPlcHdr"/>
        </w:types>
        <w:behaviors>
          <w:behavior w:val="content"/>
        </w:behaviors>
        <w:guid w:val="{E95EBA59-3EDE-7045-99C6-EBE8EACB373E}"/>
      </w:docPartPr>
      <w:docPartBody>
        <w:p w:rsidR="00D34C57" w:rsidRDefault="00006296">
          <w:pPr>
            <w:pStyle w:val="B010ABBEC6C28C4F931D5E31317635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E4EA77FC4881FA8C3D9DCDB632"/>
        <w:category>
          <w:name w:val="General"/>
          <w:gallery w:val="placeholder"/>
        </w:category>
        <w:types>
          <w:type w:val="bbPlcHdr"/>
        </w:types>
        <w:behaviors>
          <w:behavior w:val="content"/>
        </w:behaviors>
        <w:guid w:val="{CCCE4B9C-9A5D-B849-A410-9F06FB7BC724}"/>
      </w:docPartPr>
      <w:docPartBody>
        <w:p w:rsidR="00D34C57" w:rsidRDefault="00006296">
          <w:pPr>
            <w:pStyle w:val="C2F576E4EA77FC4881FA8C3D9DCDB6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A3689CCF2033448467568A9304DA79"/>
        <w:category>
          <w:name w:val="General"/>
          <w:gallery w:val="placeholder"/>
        </w:category>
        <w:types>
          <w:type w:val="bbPlcHdr"/>
        </w:types>
        <w:behaviors>
          <w:behavior w:val="content"/>
        </w:behaviors>
        <w:guid w:val="{A8707BE2-131C-2D48-90DE-9899FE50B7D1}"/>
      </w:docPartPr>
      <w:docPartBody>
        <w:p w:rsidR="00D34C57" w:rsidRDefault="00006296">
          <w:pPr>
            <w:pStyle w:val="D3A3689CCF2033448467568A9304D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9D83BD2157A145A1AC129F8119884D"/>
        <w:category>
          <w:name w:val="General"/>
          <w:gallery w:val="placeholder"/>
        </w:category>
        <w:types>
          <w:type w:val="bbPlcHdr"/>
        </w:types>
        <w:behaviors>
          <w:behavior w:val="content"/>
        </w:behaviors>
        <w:guid w:val="{1D56E985-A003-4846-8967-162FB090832C}"/>
      </w:docPartPr>
      <w:docPartBody>
        <w:p w:rsidR="00D34C57" w:rsidRDefault="00006296">
          <w:pPr>
            <w:pStyle w:val="0D9D83BD2157A145A1AC129F81198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57"/>
    <w:rsid w:val="00006296"/>
    <w:rsid w:val="0004017B"/>
    <w:rsid w:val="004F00E4"/>
    <w:rsid w:val="007568D5"/>
    <w:rsid w:val="0084116E"/>
    <w:rsid w:val="009B3914"/>
    <w:rsid w:val="00C35D57"/>
    <w:rsid w:val="00D34C57"/>
    <w:rsid w:val="00F151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21948C2F79904798944391CD8127F8">
    <w:name w:val="2121948C2F79904798944391CD8127F8"/>
  </w:style>
  <w:style w:type="paragraph" w:customStyle="1" w:styleId="A4964E287152404AB215D44D97D4FD54">
    <w:name w:val="A4964E287152404AB215D44D97D4FD54"/>
  </w:style>
  <w:style w:type="paragraph" w:customStyle="1" w:styleId="96753E454A6BC7409160097ECB43AE68">
    <w:name w:val="96753E454A6BC7409160097ECB43AE68"/>
  </w:style>
  <w:style w:type="paragraph" w:customStyle="1" w:styleId="6C245D1F3B9AE7429AB3F8867C570FA9">
    <w:name w:val="6C245D1F3B9AE7429AB3F8867C570FA9"/>
  </w:style>
  <w:style w:type="paragraph" w:customStyle="1" w:styleId="C20182D30B5BB64C80C72B45DFA0A3BB">
    <w:name w:val="C20182D30B5BB64C80C72B45DFA0A3BB"/>
  </w:style>
  <w:style w:type="paragraph" w:customStyle="1" w:styleId="0531B35E8BB6B94DB54A3C4A8A147F63">
    <w:name w:val="0531B35E8BB6B94DB54A3C4A8A147F63"/>
  </w:style>
  <w:style w:type="paragraph" w:customStyle="1" w:styleId="D76CC2317CD0BC47801CCE21F169FD89">
    <w:name w:val="D76CC2317CD0BC47801CCE21F169FD89"/>
  </w:style>
  <w:style w:type="paragraph" w:customStyle="1" w:styleId="B010ABBEC6C28C4F931D5E31317635E2">
    <w:name w:val="B010ABBEC6C28C4F931D5E31317635E2"/>
  </w:style>
  <w:style w:type="paragraph" w:customStyle="1" w:styleId="C2F576E4EA77FC4881FA8C3D9DCDB632">
    <w:name w:val="C2F576E4EA77FC4881FA8C3D9DCDB632"/>
  </w:style>
  <w:style w:type="paragraph" w:customStyle="1" w:styleId="D3A3689CCF2033448467568A9304DA79">
    <w:name w:val="D3A3689CCF2033448467568A9304DA79"/>
  </w:style>
  <w:style w:type="paragraph" w:customStyle="1" w:styleId="0D9D83BD2157A145A1AC129F8119884D">
    <w:name w:val="0D9D83BD2157A145A1AC129F8119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Bel081</b:Tag>
    <b:SourceType>Book</b:SourceType>
    <b:Guid>{AA6DD023-DC22-F341-92A8-B92431C79DEA}</b:Guid>
    <b:Author>
      <b:Author>
        <b:NameList>
          <b:Person>
            <b:Last>Bellapart</b:Last>
            <b:First>J.J.</b:First>
            <b:Middle>et al</b:Middle>
          </b:Person>
        </b:NameList>
      </b:Author>
    </b:Author>
    <b:Title> Colson errante</b:Title>
    <b:City>Santo Domingo</b:City>
    <b:Publisher>Museo Bellapart</b:Publisher>
    <b:Year>2008</b:Year>
    <b:RefOrder>1</b:RefOrder>
  </b:Source>
  <b:Source>
    <b:Tag>Col781</b:Tag>
    <b:SourceType>Book</b:SourceType>
    <b:Guid>{F8832662-B52A-2D40-B64B-F9027519B8D5}</b:Guid>
    <b:Author>
      <b:Author>
        <b:NameList>
          <b:Person>
            <b:Last>Colson</b:Last>
            <b:First>J.</b:First>
          </b:Person>
        </b:NameList>
      </b:Author>
    </b:Author>
    <b:Title>Jaime Colson. Memorias de un pintor trashumante</b:Title>
    <b:City>Barcelona</b:City>
    <b:Year>1978</b:Year>
    <b:RefOrder>2</b:RefOrder>
  </b:Source>
  <b:Source>
    <b:Tag>Dav011</b:Tag>
    <b:SourceType>Book</b:SourceType>
    <b:Guid>{89DD9A02-920D-DB42-BD28-F1EDF4AFACBC}</b:Guid>
    <b:Author>
      <b:Author>
        <b:NameList>
          <b:Person>
            <b:Last>David</b:Last>
            <b:First>L.</b:First>
          </b:Person>
        </b:NameList>
      </b:Author>
    </b:Author>
    <b:Title>Una aproximación a la pintura metafísica de Jaime Colson</b:Title>
    <b:City>Santo Domingo</b:City>
    <b:Publisher>Museo Bellapart</b:Publisher>
    <b:Year>2001</b:Year>
    <b:RefOrder>3</b:RefOrder>
  </b:Source>
  <b:Source>
    <b:Tag>Jar041</b:Tag>
    <b:SourceType>Book</b:SourceType>
    <b:Guid>{3A35996E-848B-1E4F-89C5-6C61EF1ABA9A}</b:Guid>
    <b:Author>
      <b:Author>
        <b:NameList>
          <b:Person>
            <b:Last>Jarne</b:Last>
            <b:First>R.R.</b:First>
          </b:Person>
        </b:NameList>
      </b:Author>
    </b:Author>
    <b:Title>La vanguardia trashumante. Jaime Colson, vida y obra</b:Title>
    <b:City>Santo Domingo</b:City>
    <b:Publisher>Museo Bellapart</b:Publisher>
    <b:Year>2004</b:Year>
    <b:RefOrder>4</b:RefOrder>
  </b:Source>
  <b:Source>
    <b:Tag>Mil831</b:Tag>
    <b:SourceType>Book</b:SourceType>
    <b:Guid>{1FC22B6C-3B58-924C-A4EC-CC68842C9EC3}</b:Guid>
    <b:Author>
      <b:Author>
        <b:NameList>
          <b:Person>
            <b:Last>Miller</b:Last>
            <b:First>J.</b:First>
          </b:Person>
        </b:NameList>
      </b:Author>
    </b:Author>
    <b:Title>Historia de la pintura dominicana</b:Title>
    <b:City>Santo Domingo</b:City>
    <b:Publisher>Editora Amigo del Hogar</b:Publisher>
    <b:Year>1983</b:Year>
    <b:RefOrder>5</b:RefOrder>
  </b:Source>
  <b:Source>
    <b:Tag>Fer961</b:Tag>
    <b:SourceType>Book</b:SourceType>
    <b:Guid>{F08C61F7-81F5-3A48-ACD7-551D02E80C75}</b:Guid>
    <b:Author>
      <b:Author>
        <b:NameList>
          <b:Person>
            <b:Last>Ferrer</b:Last>
            <b:First>E.</b:First>
            <b:Middle>and E. Sullivan</b:Middle>
          </b:Person>
        </b:NameList>
      </b:Author>
    </b:Author>
    <b:Title> Modern and Contemporary of the Dominican Republic</b:Title>
    <b:City>New York</b:City>
    <b:Publisher>The Americas Society and The Spanish Institute </b:Publisher>
    <b:Year>1996</b:Year>
    <b:RefOrder>6</b:RefOrder>
  </b:Source>
  <b:Source>
    <b:Tag>Sul961</b:Tag>
    <b:SourceType>Book</b:SourceType>
    <b:Guid>{1F3D81C0-C31E-7A40-A103-A94B4335AD44}</b:Guid>
    <b:Author>
      <b:Author>
        <b:NameList>
          <b:Person>
            <b:Last>Sullivan</b:Last>
            <b:First>E.</b:First>
          </b:Person>
        </b:NameList>
      </b:Author>
    </b:Author>
    <b:Title>Latin American Art in the Twentieth Century</b:Title>
    <b:City>London</b:City>
    <b:Publisher>Phaidon</b:Publisher>
    <b:Year>1996</b:Year>
    <b:RefOrder>7</b:RefOrder>
  </b:Source>
</b:Sources>
</file>

<file path=customXml/itemProps1.xml><?xml version="1.0" encoding="utf-8"?>
<ds:datastoreItem xmlns:ds="http://schemas.openxmlformats.org/officeDocument/2006/customXml" ds:itemID="{7A13696C-7539-E743-A009-F83A306D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Amy Tang</cp:lastModifiedBy>
  <cp:revision>3</cp:revision>
  <dcterms:created xsi:type="dcterms:W3CDTF">2016-07-19T05:00:00Z</dcterms:created>
  <dcterms:modified xsi:type="dcterms:W3CDTF">2016-07-19T05:20:00Z</dcterms:modified>
</cp:coreProperties>
</file>