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523AB8" w:rsidP="00837FE7">
            <w:pPr>
              <w:spacing w:after="0" w:line="240" w:lineRule="auto"/>
            </w:pPr>
            <w:r>
              <w:rPr>
                <w:rStyle w:val="PlaceholderText"/>
              </w:rPr>
              <w:t>Sophie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523AB8" w:rsidP="00837FE7">
            <w:pPr>
              <w:spacing w:after="0" w:line="240" w:lineRule="auto"/>
            </w:pPr>
            <w:r>
              <w:rPr>
                <w:rStyle w:val="PlaceholderText"/>
              </w:rPr>
              <w:t>McIntyre</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523AB8" w:rsidP="00837FE7">
            <w:pPr>
              <w:spacing w:after="0" w:line="240" w:lineRule="auto"/>
              <w:rPr>
                <w:b/>
                <w:color w:val="000000"/>
              </w:rPr>
            </w:pPr>
            <w:r>
              <w:rPr>
                <w:b/>
                <w:color w:val="000000"/>
                <w:lang w:val="en-AU"/>
              </w:rPr>
              <w:t>Hung,</w:t>
            </w:r>
            <w:r w:rsidRPr="00523AB8">
              <w:rPr>
                <w:b/>
                <w:color w:val="000000"/>
                <w:lang w:val="en-AU"/>
              </w:rPr>
              <w:t xml:space="preserve"> Tung (1920-1987)</w:t>
            </w:r>
          </w:p>
        </w:tc>
      </w:tr>
      <w:tr w:rsidR="00464699" w:rsidRPr="00837FE7" w:rsidTr="00837FE7">
        <w:tc>
          <w:tcPr>
            <w:tcW w:w="9016" w:type="dxa"/>
            <w:shd w:val="clear" w:color="auto" w:fill="auto"/>
            <w:tcMar>
              <w:top w:w="113" w:type="dxa"/>
              <w:bottom w:w="113" w:type="dxa"/>
            </w:tcMar>
          </w:tcPr>
          <w:p w:rsidR="00464699" w:rsidRPr="00E06B87" w:rsidRDefault="00523AB8" w:rsidP="00837FE7">
            <w:pPr>
              <w:spacing w:after="0" w:line="240" w:lineRule="auto"/>
              <w:rPr>
                <w:color w:val="000000"/>
              </w:rPr>
            </w:pPr>
            <w:r w:rsidRPr="00523AB8">
              <w:rPr>
                <w:rFonts w:ascii="MS Gothic" w:eastAsia="MS Gothic" w:hAnsi="MS Gothic" w:cs="MS Gothic" w:hint="eastAsia"/>
                <w:b/>
                <w:color w:val="000000"/>
                <w:lang w:val="en-AU"/>
              </w:rPr>
              <w:t>洪通</w:t>
            </w:r>
          </w:p>
        </w:tc>
      </w:tr>
      <w:tr w:rsidR="00E85A05" w:rsidRPr="00837FE7" w:rsidTr="00837FE7">
        <w:tc>
          <w:tcPr>
            <w:tcW w:w="9016" w:type="dxa"/>
            <w:shd w:val="clear" w:color="auto" w:fill="auto"/>
            <w:tcMar>
              <w:top w:w="113" w:type="dxa"/>
              <w:bottom w:w="113" w:type="dxa"/>
            </w:tcMar>
          </w:tcPr>
          <w:p w:rsidR="00E85A05" w:rsidRPr="00E06B87" w:rsidRDefault="004A2310" w:rsidP="00837FE7">
            <w:pPr>
              <w:spacing w:after="0" w:line="240" w:lineRule="auto"/>
              <w:rPr>
                <w:color w:val="000000"/>
              </w:rPr>
            </w:pPr>
            <w:r w:rsidRPr="004A2310">
              <w:rPr>
                <w:color w:val="000000"/>
                <w:lang w:val="en-AU"/>
              </w:rPr>
              <w:t>Hung Tung (Hong Tong) was a self-taught artist from Taiwan who rose to prominence during the 1970s. His naïve, intricate and vibrant paintings are rich in symbolism and were inspired by Taiwanese folklore traditions and Taoist philosophy. Hung’s work is believed to convey a strong sense of Taiwanese consciousness, and it is often associated with the 1970s ‘native soil’ (</w:t>
            </w:r>
            <w:r w:rsidRPr="004A2310">
              <w:rPr>
                <w:i/>
                <w:color w:val="000000"/>
                <w:lang w:val="en-AU"/>
              </w:rPr>
              <w:t>Hsiang-tu/ Xiangtu</w:t>
            </w:r>
            <w:r w:rsidRPr="004A2310">
              <w:rPr>
                <w:color w:val="000000"/>
                <w:lang w:val="en-AU"/>
              </w:rPr>
              <w:t xml:space="preserve"> </w:t>
            </w:r>
            <w:r w:rsidRPr="004A2310">
              <w:rPr>
                <w:rFonts w:ascii="Microsoft JhengHei" w:eastAsia="Microsoft JhengHei" w:hAnsi="Microsoft JhengHei" w:cs="Microsoft JhengHei" w:hint="eastAsia"/>
                <w:color w:val="000000"/>
                <w:lang w:val="en-AU"/>
              </w:rPr>
              <w:t>鄉</w:t>
            </w:r>
            <w:r w:rsidRPr="004A2310">
              <w:rPr>
                <w:rFonts w:ascii="MS Gothic" w:eastAsia="MS Gothic" w:hAnsi="MS Gothic" w:cs="MS Gothic" w:hint="eastAsia"/>
                <w:color w:val="000000"/>
                <w:lang w:val="en-AU"/>
              </w:rPr>
              <w:t>土</w:t>
            </w:r>
            <w:r w:rsidRPr="004A2310">
              <w:rPr>
                <w:color w:val="000000"/>
                <w:lang w:val="en-AU"/>
              </w:rPr>
              <w:t>) movement. Rejecting the orthodoxy of Chinese ink painting, Hung developed his own unique pictorial language and his work has played an important role in the history of Taiwan art. Born in Tainan County in southern Taiwan, Hung was an illiterate farmer.</w:t>
            </w:r>
          </w:p>
        </w:tc>
      </w:tr>
      <w:tr w:rsidR="003F0D73" w:rsidRPr="00837FE7" w:rsidTr="00837FE7">
        <w:tc>
          <w:tcPr>
            <w:tcW w:w="9016" w:type="dxa"/>
            <w:shd w:val="clear" w:color="auto" w:fill="auto"/>
            <w:tcMar>
              <w:top w:w="113" w:type="dxa"/>
              <w:bottom w:w="113" w:type="dxa"/>
            </w:tcMar>
          </w:tcPr>
          <w:p w:rsidR="003F0D73" w:rsidRPr="00E06B87" w:rsidRDefault="004A2310" w:rsidP="00837FE7">
            <w:pPr>
              <w:spacing w:after="0" w:line="240" w:lineRule="auto"/>
              <w:rPr>
                <w:color w:val="000000"/>
              </w:rPr>
            </w:pPr>
            <w:r w:rsidRPr="004A2310">
              <w:rPr>
                <w:color w:val="000000"/>
                <w:lang w:val="en-AU"/>
              </w:rPr>
              <w:t>Hung Tung (Hong Tong) was a self-taught artist from Taiwan who rose to prominence during the 1970s. His naïve, intricate and vibrant paintings are rich in symbolism and were inspired by Taiwanese folklore traditions and Taoist philosophy. Hung’s work is believed to convey a strong sense of Taiwanese consciousness, and it is often associated with the 1970s ‘native soil’ (</w:t>
            </w:r>
            <w:r w:rsidRPr="004A2310">
              <w:rPr>
                <w:i/>
                <w:color w:val="000000"/>
                <w:lang w:val="en-AU"/>
              </w:rPr>
              <w:t>Hsiang-tu/ Xiangtu</w:t>
            </w:r>
            <w:r w:rsidRPr="004A2310">
              <w:rPr>
                <w:color w:val="000000"/>
                <w:lang w:val="en-AU"/>
              </w:rPr>
              <w:t xml:space="preserve"> </w:t>
            </w:r>
            <w:r w:rsidRPr="004A2310">
              <w:rPr>
                <w:rFonts w:ascii="Microsoft JhengHei" w:eastAsia="Microsoft JhengHei" w:hAnsi="Microsoft JhengHei" w:cs="Microsoft JhengHei" w:hint="eastAsia"/>
                <w:color w:val="000000"/>
                <w:lang w:val="en-AU"/>
              </w:rPr>
              <w:t>鄉</w:t>
            </w:r>
            <w:r w:rsidRPr="004A2310">
              <w:rPr>
                <w:rFonts w:ascii="MS Gothic" w:eastAsia="MS Gothic" w:hAnsi="MS Gothic" w:cs="MS Gothic" w:hint="eastAsia"/>
                <w:color w:val="000000"/>
                <w:lang w:val="en-AU"/>
              </w:rPr>
              <w:t>土</w:t>
            </w:r>
            <w:r w:rsidRPr="004A2310">
              <w:rPr>
                <w:color w:val="000000"/>
                <w:lang w:val="en-AU"/>
              </w:rPr>
              <w:t xml:space="preserve">) movement. Rejecting the orthodoxy of Chinese ink painting, Hung developed his own unique pictorial language and his work has played an important role in the history of Taiwan art. Born in Tainan County in southern Taiwan, Hung was an illiterate farmer. He was also a spirit medium in a Taoist temple, and at the age of fifty he began producing art. In 1973, the art magazine, </w:t>
            </w:r>
            <w:r w:rsidRPr="004A2310">
              <w:rPr>
                <w:i/>
                <w:color w:val="000000"/>
                <w:lang w:val="en-AU"/>
              </w:rPr>
              <w:t>Lion Art</w:t>
            </w:r>
            <w:r w:rsidRPr="004A2310">
              <w:rPr>
                <w:color w:val="000000"/>
                <w:lang w:val="en-AU"/>
              </w:rPr>
              <w:t xml:space="preserve"> (</w:t>
            </w:r>
            <w:r w:rsidRPr="004A2310">
              <w:rPr>
                <w:i/>
                <w:color w:val="000000"/>
                <w:lang w:val="en-AU"/>
              </w:rPr>
              <w:t xml:space="preserve">Hsiung-shih/ Xiongshi Meishu </w:t>
            </w:r>
            <w:r w:rsidRPr="004A2310">
              <w:rPr>
                <w:rFonts w:ascii="MS Gothic" w:eastAsia="MS Gothic" w:hAnsi="MS Gothic" w:cs="MS Gothic" w:hint="eastAsia"/>
                <w:color w:val="000000"/>
                <w:lang w:val="en-AU"/>
              </w:rPr>
              <w:t>雄獅美術</w:t>
            </w:r>
            <w:r w:rsidRPr="004A2310">
              <w:rPr>
                <w:color w:val="000000"/>
                <w:lang w:val="en-AU"/>
              </w:rPr>
              <w:t>), published a special issue on the artist which generated significant attention and controversy when critics questioned the artistic merit of Hung’s work and his contribution to the native soil movement. Three years later, in 1976, a major solo exhibition of the artist’s work was presented at the American Cultural Center in Taipei, and in 1996 the first overseas exhibition of Hung’s painting was presented in New York.</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bookmarkStart w:id="0" w:name="_GoBack"/>
          <w:bookmarkEnd w:id="0"/>
          <w:p w:rsidR="00C728D5" w:rsidRPr="00C728D5" w:rsidRDefault="00A71916" w:rsidP="00C728D5">
            <w:pPr>
              <w:spacing w:after="0" w:line="240" w:lineRule="auto"/>
              <w:rPr>
                <w:color w:val="000000"/>
                <w:lang w:val="en-AU"/>
              </w:rPr>
            </w:pPr>
            <w:sdt>
              <w:sdtPr>
                <w:rPr>
                  <w:color w:val="000000"/>
                  <w:lang w:val="en-AU"/>
                </w:rPr>
                <w:id w:val="-1309236888"/>
                <w:citation/>
              </w:sdtPr>
              <w:sdtContent>
                <w:r>
                  <w:rPr>
                    <w:color w:val="000000"/>
                    <w:lang w:val="en-AU"/>
                  </w:rPr>
                  <w:fldChar w:fldCharType="begin"/>
                </w:r>
                <w:r>
                  <w:rPr>
                    <w:color w:val="000000"/>
                    <w:lang w:val="en-CA"/>
                  </w:rPr>
                  <w:instrText xml:space="preserve"> CITATION Fin91 \l 4105 </w:instrText>
                </w:r>
                <w:r>
                  <w:rPr>
                    <w:color w:val="000000"/>
                    <w:lang w:val="en-AU"/>
                  </w:rPr>
                  <w:fldChar w:fldCharType="separate"/>
                </w:r>
                <w:r w:rsidRPr="00A71916">
                  <w:rPr>
                    <w:noProof/>
                    <w:color w:val="000000"/>
                    <w:lang w:val="en-CA"/>
                  </w:rPr>
                  <w:t>(Findlay-Brown)</w:t>
                </w:r>
                <w:r>
                  <w:rPr>
                    <w:color w:val="000000"/>
                    <w:lang w:val="en-AU"/>
                  </w:rPr>
                  <w:fldChar w:fldCharType="end"/>
                </w:r>
              </w:sdtContent>
            </w:sdt>
          </w:p>
          <w:p w:rsidR="00C728D5" w:rsidRPr="00C728D5" w:rsidRDefault="007A726A" w:rsidP="00C728D5">
            <w:pPr>
              <w:spacing w:after="0" w:line="240" w:lineRule="auto"/>
              <w:rPr>
                <w:color w:val="000000"/>
                <w:lang w:val="en-AU"/>
              </w:rPr>
            </w:pPr>
            <w:sdt>
              <w:sdtPr>
                <w:rPr>
                  <w:color w:val="000000"/>
                  <w:lang w:val="en-AU"/>
                </w:rPr>
                <w:id w:val="1352843096"/>
                <w:citation/>
              </w:sdtPr>
              <w:sdtContent>
                <w:r>
                  <w:rPr>
                    <w:color w:val="000000"/>
                    <w:lang w:val="en-AU"/>
                  </w:rPr>
                  <w:fldChar w:fldCharType="begin"/>
                </w:r>
                <w:r>
                  <w:rPr>
                    <w:color w:val="000000"/>
                    <w:lang w:val="en-CA"/>
                  </w:rPr>
                  <w:instrText xml:space="preserve"> CITATION Hsu93 \l 4105 </w:instrText>
                </w:r>
                <w:r>
                  <w:rPr>
                    <w:color w:val="000000"/>
                    <w:lang w:val="en-AU"/>
                  </w:rPr>
                  <w:fldChar w:fldCharType="separate"/>
                </w:r>
                <w:r w:rsidRPr="007A726A">
                  <w:rPr>
                    <w:noProof/>
                    <w:color w:val="000000"/>
                    <w:lang w:val="en-CA"/>
                  </w:rPr>
                  <w:t>(Hsun)</w:t>
                </w:r>
                <w:r>
                  <w:rPr>
                    <w:color w:val="000000"/>
                    <w:lang w:val="en-AU"/>
                  </w:rPr>
                  <w:fldChar w:fldCharType="end"/>
                </w:r>
              </w:sdtContent>
            </w:sdt>
          </w:p>
          <w:p w:rsidR="003235A7" w:rsidRDefault="007A726A" w:rsidP="00C728D5">
            <w:pPr>
              <w:spacing w:after="0" w:line="240" w:lineRule="auto"/>
              <w:rPr>
                <w:color w:val="000000"/>
              </w:rPr>
            </w:pPr>
            <w:sdt>
              <w:sdtPr>
                <w:rPr>
                  <w:color w:val="000000"/>
                </w:rPr>
                <w:id w:val="470257656"/>
                <w:citation/>
              </w:sdtPr>
              <w:sdtContent>
                <w:r>
                  <w:rPr>
                    <w:color w:val="000000"/>
                  </w:rPr>
                  <w:fldChar w:fldCharType="begin"/>
                </w:r>
                <w:r>
                  <w:rPr>
                    <w:color w:val="000000"/>
                    <w:lang w:val="en-CA"/>
                  </w:rPr>
                  <w:instrText xml:space="preserve"> CITATION LuV03 \l 4105 </w:instrText>
                </w:r>
                <w:r>
                  <w:rPr>
                    <w:color w:val="000000"/>
                  </w:rPr>
                  <w:fldChar w:fldCharType="separate"/>
                </w:r>
                <w:r w:rsidRPr="007A726A">
                  <w:rPr>
                    <w:noProof/>
                    <w:color w:val="000000"/>
                    <w:lang w:val="en-CA"/>
                  </w:rPr>
                  <w:t>(Lu)</w:t>
                </w:r>
                <w:r>
                  <w:rPr>
                    <w:color w:val="000000"/>
                  </w:rPr>
                  <w:fldChar w:fldCharType="end"/>
                </w:r>
              </w:sdtContent>
            </w:sdt>
          </w:p>
          <w:p w:rsidR="00A71916" w:rsidRPr="00E06B87" w:rsidRDefault="00A71916" w:rsidP="00C728D5">
            <w:pPr>
              <w:spacing w:after="0" w:line="240" w:lineRule="auto"/>
              <w:rPr>
                <w:color w:val="000000"/>
              </w:rPr>
            </w:pPr>
            <w:sdt>
              <w:sdtPr>
                <w:rPr>
                  <w:color w:val="000000"/>
                  <w:lang w:val="en-AU"/>
                </w:rPr>
                <w:id w:val="1443040651"/>
                <w:citation/>
              </w:sdtPr>
              <w:sdtContent>
                <w:r>
                  <w:rPr>
                    <w:color w:val="000000"/>
                    <w:lang w:val="en-AU"/>
                  </w:rPr>
                  <w:fldChar w:fldCharType="begin"/>
                </w:r>
                <w:r>
                  <w:rPr>
                    <w:i/>
                    <w:iCs/>
                    <w:color w:val="000000"/>
                    <w:lang w:val="en-CA"/>
                  </w:rPr>
                  <w:instrText xml:space="preserve"> CITATION The96 \l 4105 </w:instrText>
                </w:r>
                <w:r>
                  <w:rPr>
                    <w:color w:val="000000"/>
                    <w:lang w:val="en-AU"/>
                  </w:rPr>
                  <w:fldChar w:fldCharType="separate"/>
                </w:r>
                <w:r w:rsidRPr="00C1286C">
                  <w:rPr>
                    <w:noProof/>
                    <w:color w:val="000000"/>
                    <w:lang w:val="en-CA"/>
                  </w:rPr>
                  <w:t>(The Tainan County Cultural Centre)</w:t>
                </w:r>
                <w:r>
                  <w:rPr>
                    <w:color w:val="000000"/>
                    <w:lang w:val="en-AU"/>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B5E" w:rsidRDefault="00C92B5E" w:rsidP="007A0D55">
      <w:pPr>
        <w:spacing w:after="0" w:line="240" w:lineRule="auto"/>
      </w:pPr>
      <w:r>
        <w:separator/>
      </w:r>
    </w:p>
  </w:endnote>
  <w:endnote w:type="continuationSeparator" w:id="0">
    <w:p w:rsidR="00C92B5E" w:rsidRDefault="00C92B5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B5E" w:rsidRDefault="00C92B5E" w:rsidP="007A0D55">
      <w:pPr>
        <w:spacing w:after="0" w:line="240" w:lineRule="auto"/>
      </w:pPr>
      <w:r>
        <w:separator/>
      </w:r>
    </w:p>
  </w:footnote>
  <w:footnote w:type="continuationSeparator" w:id="0">
    <w:p w:rsidR="00C92B5E" w:rsidRDefault="00C92B5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AB8"/>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2310"/>
    <w:rsid w:val="004A7476"/>
    <w:rsid w:val="004E5896"/>
    <w:rsid w:val="00504A1D"/>
    <w:rsid w:val="00513EE6"/>
    <w:rsid w:val="00523AB8"/>
    <w:rsid w:val="00527C78"/>
    <w:rsid w:val="00534F8F"/>
    <w:rsid w:val="00590035"/>
    <w:rsid w:val="005B177E"/>
    <w:rsid w:val="005B3921"/>
    <w:rsid w:val="005F26D7"/>
    <w:rsid w:val="005F5450"/>
    <w:rsid w:val="006D0412"/>
    <w:rsid w:val="007411B9"/>
    <w:rsid w:val="00757699"/>
    <w:rsid w:val="00780D95"/>
    <w:rsid w:val="00780DC7"/>
    <w:rsid w:val="007A0D55"/>
    <w:rsid w:val="007A726A"/>
    <w:rsid w:val="007B3377"/>
    <w:rsid w:val="007E5F44"/>
    <w:rsid w:val="00821DE3"/>
    <w:rsid w:val="00837FE7"/>
    <w:rsid w:val="00846CE1"/>
    <w:rsid w:val="008A5B87"/>
    <w:rsid w:val="00922950"/>
    <w:rsid w:val="009A7264"/>
    <w:rsid w:val="009D1606"/>
    <w:rsid w:val="009E18A1"/>
    <w:rsid w:val="009E73D7"/>
    <w:rsid w:val="00A27D2C"/>
    <w:rsid w:val="00A71916"/>
    <w:rsid w:val="00A76FD9"/>
    <w:rsid w:val="00AB436D"/>
    <w:rsid w:val="00AD2F24"/>
    <w:rsid w:val="00AD4844"/>
    <w:rsid w:val="00B219AE"/>
    <w:rsid w:val="00B33145"/>
    <w:rsid w:val="00B574C9"/>
    <w:rsid w:val="00BC39C9"/>
    <w:rsid w:val="00BE5BF7"/>
    <w:rsid w:val="00BF40E1"/>
    <w:rsid w:val="00C1286C"/>
    <w:rsid w:val="00C27FAB"/>
    <w:rsid w:val="00C358D4"/>
    <w:rsid w:val="00C6296B"/>
    <w:rsid w:val="00C728D5"/>
    <w:rsid w:val="00C92B5E"/>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7752"/>
  <w15:chartTrackingRefBased/>
  <w15:docId w15:val="{D31DF055-BB92-47D9-B381-A73F0BF6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47651">
      <w:bodyDiv w:val="1"/>
      <w:marLeft w:val="0"/>
      <w:marRight w:val="0"/>
      <w:marTop w:val="0"/>
      <w:marBottom w:val="0"/>
      <w:divBdr>
        <w:top w:val="none" w:sz="0" w:space="0" w:color="auto"/>
        <w:left w:val="none" w:sz="0" w:space="0" w:color="auto"/>
        <w:bottom w:val="none" w:sz="0" w:space="0" w:color="auto"/>
        <w:right w:val="none" w:sz="0" w:space="0" w:color="auto"/>
      </w:divBdr>
    </w:div>
    <w:div w:id="955988498">
      <w:bodyDiv w:val="1"/>
      <w:marLeft w:val="0"/>
      <w:marRight w:val="0"/>
      <w:marTop w:val="0"/>
      <w:marBottom w:val="0"/>
      <w:divBdr>
        <w:top w:val="none" w:sz="0" w:space="0" w:color="auto"/>
        <w:left w:val="none" w:sz="0" w:space="0" w:color="auto"/>
        <w:bottom w:val="none" w:sz="0" w:space="0" w:color="auto"/>
        <w:right w:val="none" w:sz="0" w:space="0" w:color="auto"/>
      </w:divBdr>
    </w:div>
    <w:div w:id="1911695706">
      <w:bodyDiv w:val="1"/>
      <w:marLeft w:val="0"/>
      <w:marRight w:val="0"/>
      <w:marTop w:val="0"/>
      <w:marBottom w:val="0"/>
      <w:divBdr>
        <w:top w:val="none" w:sz="0" w:space="0" w:color="auto"/>
        <w:left w:val="none" w:sz="0" w:space="0" w:color="auto"/>
        <w:bottom w:val="none" w:sz="0" w:space="0" w:color="auto"/>
        <w:right w:val="none" w:sz="0" w:space="0" w:color="auto"/>
      </w:divBdr>
    </w:div>
    <w:div w:id="204459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The96</b:Tag>
    <b:SourceType>Book</b:SourceType>
    <b:Guid>{B3A68C58-E5ED-46B2-85F8-5123C0715AED}</b:Guid>
    <b:Title>An Eccentric World: The Art of Hung Tung 1920-1987</b:Title>
    <b:Year>1996</b:Year>
    <b:Author>
      <b:Author>
        <b:NameList>
          <b:Person>
            <b:Last>The Tainan County Cultural Centre</b:Last>
          </b:Person>
        </b:NameList>
      </b:Author>
    </b:Author>
    <b:City>Tainan</b:City>
    <b:Publisher>The Tainan County Cultural Centre</b:Publisher>
    <b:RefOrder>1</b:RefOrder>
  </b:Source>
  <b:Source>
    <b:Tag>Hsu93</b:Tag>
    <b:SourceType>BookSection</b:SourceType>
    <b:Guid>{ADA1A075-CE16-4553-AA0D-DBDFDAD16AE5}</b:Guid>
    <b:Title>Return to the Native Soil – Directions in Taiwanese Art in the 1970s</b:Title>
    <b:Year>1993</b:Year>
    <b:City>Taipei</b:City>
    <b:Publisher>Taipei Fine Arts Museum</b:Publisher>
    <b:BookTitle>Taiwan Art 1945-1993</b:BookTitle>
    <b:Pages>62-70</b:Pages>
    <b:Author>
      <b:Author>
        <b:NameList>
          <b:Person>
            <b:Last>Hsun</b:Last>
            <b:First>Jiang</b:First>
          </b:Person>
        </b:NameList>
      </b:Author>
    </b:Author>
    <b:RefOrder>3</b:RefOrder>
  </b:Source>
  <b:Source>
    <b:Tag>LuV03</b:Tag>
    <b:SourceType>BookSection</b:SourceType>
    <b:Guid>{8CB9B541-5145-41C4-9402-E2148CF45EBF}</b:Guid>
    <b:Author>
      <b:Author>
        <b:NameList>
          <b:Person>
            <b:Last>Lu</b:Last>
            <b:First>Victoria</b:First>
          </b:Person>
        </b:NameList>
      </b:Author>
      <b:Editor>
        <b:NameList>
          <b:Person>
            <b:Last>Carlano</b:Last>
            <b:First>Annie</b:First>
          </b:Person>
        </b:NameList>
      </b:Editor>
    </b:Author>
    <b:Title>Visionary King of Taiwan</b:Title>
    <b:BookTitle>Vernacular Visionaries: International Outsider Art</b:BookTitle>
    <b:Year>2003</b:Year>
    <b:Pages>78-93</b:Pages>
    <b:City>Santa Fe and New Haven</b:City>
    <b:Publisher>The Museum of International Folk Art and Yale University Press</b:Publisher>
    <b:RefOrder>4</b:RefOrder>
  </b:Source>
  <b:Source>
    <b:Tag>Fin91</b:Tag>
    <b:SourceType>JournalArticle</b:SourceType>
    <b:Guid>{C6B5E75F-284D-4B30-AB58-054C2AF75C7B}</b:Guid>
    <b:Title>The Secret World of a Naïve</b:Title>
    <b:Year>1991</b:Year>
    <b:Pages>18-20</b:Pages>
    <b:Author>
      <b:Author>
        <b:NameList>
          <b:Person>
            <b:Last>Findlay-Brown</b:Last>
            <b:First>Ian</b:First>
          </b:Person>
        </b:NameList>
      </b:Author>
    </b:Author>
    <b:JournalName>Asian Art News</b:JournalName>
    <b:Volume>I</b:Volume>
    <b:Issue>1</b:Issue>
    <b:RefOrder>2</b:RefOrder>
  </b:Source>
</b:Sources>
</file>

<file path=customXml/itemProps1.xml><?xml version="1.0" encoding="utf-8"?>
<ds:datastoreItem xmlns:ds="http://schemas.openxmlformats.org/officeDocument/2006/customXml" ds:itemID="{655BD089-68D4-4A55-A255-5F63CC8E6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2017-03-26T00:47:00Z</dcterms:created>
  <dcterms:modified xsi:type="dcterms:W3CDTF">2017-03-26T00:56:00Z</dcterms:modified>
</cp:coreProperties>
</file>