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8"/>
        <w:gridCol w:w="2627"/>
      </w:tblGrid>
      <w:tr w:rsidR="00AF3701" w:rsidRPr="00AF3701" w:rsidTr="00AF3701">
        <w:tc>
          <w:tcPr>
            <w:tcW w:w="491" w:type="dxa"/>
            <w:vMerge w:val="restart"/>
            <w:shd w:val="clear" w:color="auto" w:fill="A6A6A6"/>
            <w:textDirection w:val="btLr"/>
          </w:tcPr>
          <w:p w:rsidR="00B574C9" w:rsidRPr="00AF3701" w:rsidRDefault="00B574C9" w:rsidP="00AF3701">
            <w:pPr>
              <w:spacing w:after="0" w:line="240" w:lineRule="auto"/>
              <w:jc w:val="center"/>
              <w:rPr>
                <w:b/>
                <w:color w:val="FFFFFF"/>
              </w:rPr>
            </w:pPr>
            <w:r w:rsidRPr="00AF3701">
              <w:rPr>
                <w:b/>
                <w:color w:val="FFFFFF"/>
              </w:rPr>
              <w:t>About you</w:t>
            </w:r>
          </w:p>
        </w:tc>
        <w:tc>
          <w:tcPr>
            <w:tcW w:w="1259" w:type="dxa"/>
            <w:shd w:val="clear" w:color="auto" w:fill="auto"/>
          </w:tcPr>
          <w:p w:rsidR="00B574C9" w:rsidRPr="00AF3701" w:rsidRDefault="00B574C9" w:rsidP="00AF3701">
            <w:pPr>
              <w:spacing w:after="0" w:line="240" w:lineRule="auto"/>
              <w:jc w:val="center"/>
              <w:rPr>
                <w:b/>
                <w:color w:val="FFFFFF"/>
              </w:rPr>
            </w:pPr>
            <w:r w:rsidRPr="00AF3701">
              <w:rPr>
                <w:rStyle w:val="PlaceholderText"/>
                <w:b/>
                <w:color w:val="FFFFFF"/>
              </w:rPr>
              <w:t>[Salutation]</w:t>
            </w:r>
          </w:p>
        </w:tc>
        <w:tc>
          <w:tcPr>
            <w:tcW w:w="2073" w:type="dxa"/>
            <w:shd w:val="clear" w:color="auto" w:fill="auto"/>
          </w:tcPr>
          <w:p w:rsidR="00B574C9" w:rsidRPr="00AF3701" w:rsidRDefault="000F02D2" w:rsidP="000F02D2">
            <w:pPr>
              <w:spacing w:after="0" w:line="240" w:lineRule="auto"/>
            </w:pPr>
            <w:r>
              <w:rPr>
                <w:rStyle w:val="PlaceholderText"/>
              </w:rPr>
              <w:t xml:space="preserve">Jonathan </w:t>
            </w:r>
          </w:p>
        </w:tc>
        <w:tc>
          <w:tcPr>
            <w:tcW w:w="2551" w:type="dxa"/>
            <w:shd w:val="clear" w:color="auto" w:fill="auto"/>
          </w:tcPr>
          <w:p w:rsidR="00B574C9" w:rsidRPr="00AF3701" w:rsidRDefault="00B574C9" w:rsidP="00AF3701">
            <w:pPr>
              <w:spacing w:after="0" w:line="240" w:lineRule="auto"/>
            </w:pPr>
            <w:r w:rsidRPr="00AF3701">
              <w:rPr>
                <w:rStyle w:val="PlaceholderText"/>
              </w:rPr>
              <w:t>[Middle name]</w:t>
            </w:r>
          </w:p>
        </w:tc>
        <w:tc>
          <w:tcPr>
            <w:tcW w:w="2642" w:type="dxa"/>
            <w:shd w:val="clear" w:color="auto" w:fill="auto"/>
          </w:tcPr>
          <w:p w:rsidR="00B574C9" w:rsidRPr="00AF3701" w:rsidRDefault="000F02D2" w:rsidP="00AF3701">
            <w:pPr>
              <w:spacing w:after="0" w:line="240" w:lineRule="auto"/>
            </w:pPr>
            <w:r>
              <w:rPr>
                <w:rStyle w:val="PlaceholderText"/>
              </w:rPr>
              <w:t>Wallis</w:t>
            </w:r>
          </w:p>
        </w:tc>
      </w:tr>
      <w:tr w:rsidR="00AF3701" w:rsidRPr="00AF3701" w:rsidTr="00AF3701">
        <w:trPr>
          <w:trHeight w:val="986"/>
        </w:trPr>
        <w:tc>
          <w:tcPr>
            <w:tcW w:w="491" w:type="dxa"/>
            <w:vMerge/>
            <w:shd w:val="clear" w:color="auto" w:fill="A6A6A6"/>
          </w:tcPr>
          <w:p w:rsidR="00B574C9" w:rsidRPr="00AF3701" w:rsidRDefault="00B574C9" w:rsidP="00AF3701">
            <w:pPr>
              <w:spacing w:after="0" w:line="240" w:lineRule="auto"/>
              <w:jc w:val="center"/>
              <w:rPr>
                <w:b/>
                <w:color w:val="FFFFFF"/>
              </w:rPr>
            </w:pPr>
          </w:p>
        </w:tc>
        <w:tc>
          <w:tcPr>
            <w:tcW w:w="8525" w:type="dxa"/>
            <w:gridSpan w:val="4"/>
            <w:shd w:val="clear" w:color="auto" w:fill="auto"/>
          </w:tcPr>
          <w:p w:rsidR="00B574C9" w:rsidRPr="00AF3701" w:rsidRDefault="00B574C9" w:rsidP="00AF3701">
            <w:pPr>
              <w:spacing w:after="0" w:line="240" w:lineRule="auto"/>
            </w:pPr>
            <w:r w:rsidRPr="00AF3701">
              <w:rPr>
                <w:rStyle w:val="PlaceholderText"/>
              </w:rPr>
              <w:t>[Enter your biography]</w:t>
            </w:r>
          </w:p>
        </w:tc>
      </w:tr>
      <w:tr w:rsidR="00AF3701" w:rsidRPr="00AF3701" w:rsidTr="00AF3701">
        <w:trPr>
          <w:trHeight w:val="986"/>
        </w:trPr>
        <w:tc>
          <w:tcPr>
            <w:tcW w:w="491" w:type="dxa"/>
            <w:vMerge/>
            <w:shd w:val="clear" w:color="auto" w:fill="A6A6A6"/>
          </w:tcPr>
          <w:p w:rsidR="00B574C9" w:rsidRPr="00AF3701" w:rsidRDefault="00B574C9" w:rsidP="00AF3701">
            <w:pPr>
              <w:spacing w:after="0" w:line="240" w:lineRule="auto"/>
              <w:jc w:val="center"/>
              <w:rPr>
                <w:b/>
                <w:color w:val="FFFFFF"/>
              </w:rPr>
            </w:pPr>
          </w:p>
        </w:tc>
        <w:tc>
          <w:tcPr>
            <w:tcW w:w="8525" w:type="dxa"/>
            <w:gridSpan w:val="4"/>
            <w:shd w:val="clear" w:color="auto" w:fill="auto"/>
          </w:tcPr>
          <w:p w:rsidR="00B574C9" w:rsidRPr="00AF3701" w:rsidRDefault="00B574C9" w:rsidP="00AF3701">
            <w:pPr>
              <w:spacing w:after="0" w:line="240" w:lineRule="auto"/>
            </w:pP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AF3701" w:rsidRPr="00AF3701" w:rsidTr="00AF3701">
        <w:tc>
          <w:tcPr>
            <w:tcW w:w="9016" w:type="dxa"/>
            <w:shd w:val="clear" w:color="auto" w:fill="A6A6A6"/>
            <w:tcMar>
              <w:top w:w="113" w:type="dxa"/>
              <w:bottom w:w="113" w:type="dxa"/>
            </w:tcMar>
          </w:tcPr>
          <w:p w:rsidR="00244BB0" w:rsidRPr="00AF3701" w:rsidRDefault="00244BB0" w:rsidP="00AF3701">
            <w:pPr>
              <w:spacing w:after="0" w:line="240" w:lineRule="auto"/>
              <w:jc w:val="center"/>
              <w:rPr>
                <w:b/>
                <w:color w:val="FFFFFF"/>
              </w:rPr>
            </w:pPr>
            <w:r w:rsidRPr="00AF3701">
              <w:rPr>
                <w:b/>
                <w:color w:val="FFFFFF"/>
              </w:rPr>
              <w:t>Your article</w:t>
            </w:r>
          </w:p>
        </w:tc>
      </w:tr>
      <w:tr w:rsidR="003F0D73" w:rsidRPr="00AF3701" w:rsidTr="00AF3701">
        <w:tc>
          <w:tcPr>
            <w:tcW w:w="9016" w:type="dxa"/>
            <w:shd w:val="clear" w:color="auto" w:fill="auto"/>
            <w:tcMar>
              <w:top w:w="113" w:type="dxa"/>
              <w:bottom w:w="113" w:type="dxa"/>
            </w:tcMar>
          </w:tcPr>
          <w:p w:rsidR="003F0D73" w:rsidRPr="00AF3701" w:rsidRDefault="000F02D2" w:rsidP="00AF3701">
            <w:pPr>
              <w:spacing w:after="0" w:line="240" w:lineRule="auto"/>
              <w:rPr>
                <w:b/>
              </w:rPr>
            </w:pPr>
            <w:r>
              <w:rPr>
                <w:b/>
              </w:rPr>
              <w:t xml:space="preserve">Gorky, </w:t>
            </w:r>
            <w:proofErr w:type="spellStart"/>
            <w:r>
              <w:rPr>
                <w:b/>
              </w:rPr>
              <w:t>Arshile</w:t>
            </w:r>
            <w:proofErr w:type="spellEnd"/>
            <w:r>
              <w:rPr>
                <w:b/>
              </w:rPr>
              <w:t xml:space="preserve"> (c. 1902-1948</w:t>
            </w:r>
            <w:r w:rsidRPr="00424E54">
              <w:rPr>
                <w:b/>
              </w:rPr>
              <w:t>)</w:t>
            </w:r>
          </w:p>
        </w:tc>
      </w:tr>
      <w:tr w:rsidR="00464699" w:rsidRPr="00AF3701" w:rsidTr="00AF3701">
        <w:tc>
          <w:tcPr>
            <w:tcW w:w="9016" w:type="dxa"/>
            <w:shd w:val="clear" w:color="auto" w:fill="auto"/>
            <w:tcMar>
              <w:top w:w="113" w:type="dxa"/>
              <w:bottom w:w="113" w:type="dxa"/>
            </w:tcMar>
          </w:tcPr>
          <w:p w:rsidR="00464699" w:rsidRPr="00AF3701" w:rsidRDefault="00464699" w:rsidP="00AF3701">
            <w:pPr>
              <w:spacing w:after="0" w:line="240" w:lineRule="auto"/>
            </w:pPr>
            <w:r w:rsidRPr="00AF3701">
              <w:rPr>
                <w:rStyle w:val="PlaceholderText"/>
                <w:b/>
              </w:rPr>
              <w:t xml:space="preserve">[Enter any </w:t>
            </w:r>
            <w:r w:rsidRPr="00AF3701">
              <w:rPr>
                <w:rStyle w:val="PlaceholderText"/>
                <w:b/>
                <w:i/>
              </w:rPr>
              <w:t>variant forms</w:t>
            </w:r>
            <w:r w:rsidRPr="00AF3701">
              <w:rPr>
                <w:rStyle w:val="PlaceholderText"/>
                <w:b/>
              </w:rPr>
              <w:t xml:space="preserve"> of your headword – OPTIONAL]</w:t>
            </w:r>
          </w:p>
        </w:tc>
      </w:tr>
      <w:tr w:rsidR="00E85A05" w:rsidRPr="00AF3701" w:rsidTr="00AF3701">
        <w:tc>
          <w:tcPr>
            <w:tcW w:w="9016" w:type="dxa"/>
            <w:shd w:val="clear" w:color="auto" w:fill="auto"/>
            <w:tcMar>
              <w:top w:w="113" w:type="dxa"/>
              <w:bottom w:w="113" w:type="dxa"/>
            </w:tcMar>
          </w:tcPr>
          <w:p w:rsidR="00E85A05" w:rsidRPr="00AF3701" w:rsidRDefault="00CA251A" w:rsidP="0017591E">
            <w:pPr>
              <w:spacing w:after="0" w:line="240" w:lineRule="auto"/>
            </w:pPr>
            <w:proofErr w:type="spellStart"/>
            <w:r>
              <w:t>Arshile</w:t>
            </w:r>
            <w:proofErr w:type="spellEnd"/>
            <w:r>
              <w:t xml:space="preserve"> Gorky was an Armenian American artist whose work and knowledge of European avant-garde art contribute</w:t>
            </w:r>
            <w:r w:rsidR="0017591E">
              <w:t>d to the development of Abstract Expressionism</w:t>
            </w:r>
            <w:r>
              <w:t xml:space="preserve">. Born </w:t>
            </w:r>
            <w:proofErr w:type="spellStart"/>
            <w:r>
              <w:t>Vosdanig</w:t>
            </w:r>
            <w:proofErr w:type="spellEnd"/>
            <w:r>
              <w:t xml:space="preserve"> </w:t>
            </w:r>
            <w:proofErr w:type="spellStart"/>
            <w:r>
              <w:t>Adoian</w:t>
            </w:r>
            <w:proofErr w:type="spellEnd"/>
            <w:r>
              <w:t xml:space="preserve"> in </w:t>
            </w:r>
            <w:proofErr w:type="spellStart"/>
            <w:r>
              <w:t>Khorkom</w:t>
            </w:r>
            <w:proofErr w:type="spellEnd"/>
            <w:r>
              <w:t>, Armenia, Gorky immigrated to the United States in 1920, changed his name and established himself as a self-taught painter in New York City.</w:t>
            </w:r>
          </w:p>
        </w:tc>
      </w:tr>
      <w:tr w:rsidR="003F0D73" w:rsidRPr="00AF3701" w:rsidTr="00AF3701">
        <w:tc>
          <w:tcPr>
            <w:tcW w:w="9016" w:type="dxa"/>
            <w:shd w:val="clear" w:color="auto" w:fill="auto"/>
            <w:tcMar>
              <w:top w:w="113" w:type="dxa"/>
              <w:bottom w:w="113" w:type="dxa"/>
            </w:tcMar>
          </w:tcPr>
          <w:p w:rsidR="003F0D73" w:rsidRPr="00AF3701" w:rsidRDefault="00CA251A" w:rsidP="00E67862">
            <w:pPr>
              <w:spacing w:after="0" w:line="240" w:lineRule="auto"/>
            </w:pPr>
            <w:proofErr w:type="spellStart"/>
            <w:r>
              <w:t>Arshile</w:t>
            </w:r>
            <w:proofErr w:type="spellEnd"/>
            <w:r>
              <w:t xml:space="preserve"> Gorky was an Armenian American artist whose work and knowledge of European avant-garde art contributed to the development of A</w:t>
            </w:r>
            <w:r w:rsidR="00E67862">
              <w:t>bstract</w:t>
            </w:r>
            <w:r>
              <w:t xml:space="preserve"> E</w:t>
            </w:r>
            <w:r w:rsidR="00E67862">
              <w:t>xpressionism</w:t>
            </w:r>
            <w:r>
              <w:t xml:space="preserve">. Born </w:t>
            </w:r>
            <w:proofErr w:type="spellStart"/>
            <w:r>
              <w:t>Vosdanig</w:t>
            </w:r>
            <w:proofErr w:type="spellEnd"/>
            <w:r>
              <w:t xml:space="preserve"> </w:t>
            </w:r>
            <w:proofErr w:type="spellStart"/>
            <w:r>
              <w:t>Adoian</w:t>
            </w:r>
            <w:proofErr w:type="spellEnd"/>
            <w:r>
              <w:t xml:space="preserve"> in </w:t>
            </w:r>
            <w:proofErr w:type="spellStart"/>
            <w:r>
              <w:t>Khorkom</w:t>
            </w:r>
            <w:proofErr w:type="spellEnd"/>
            <w:r>
              <w:t>, Armenia, Gorky immigrated to the United States in 1920, changed his name and established himself as a self-taught painter in New York City. In the 1940s, Gorky developed an individual, expressive style characterized by colourful biomorphic shapes, sinuous lines and gestural brushstrokes inspired by the surrealist technique of A</w:t>
            </w:r>
            <w:r w:rsidR="00E67862">
              <w:t>utomatism</w:t>
            </w:r>
            <w:r>
              <w:t>.</w:t>
            </w:r>
            <w:r w:rsidR="00E67862">
              <w:t xml:space="preserve"> </w:t>
            </w:r>
            <w:r>
              <w:t>His astute understanding of abstract pictorial structure, the result of inten</w:t>
            </w:r>
            <w:r w:rsidR="00E67862">
              <w:t>sive study of artists such as Paul Cezanne</w:t>
            </w:r>
            <w:r>
              <w:t>, J</w:t>
            </w:r>
            <w:r w:rsidR="00E67862">
              <w:t>oan</w:t>
            </w:r>
            <w:r>
              <w:t xml:space="preserve"> M</w:t>
            </w:r>
            <w:r w:rsidR="00E67862">
              <w:t>iro</w:t>
            </w:r>
            <w:r>
              <w:t xml:space="preserve"> and P</w:t>
            </w:r>
            <w:r w:rsidR="00E67862">
              <w:t>ablo</w:t>
            </w:r>
            <w:r>
              <w:t xml:space="preserve"> P</w:t>
            </w:r>
            <w:r w:rsidR="00E67862">
              <w:t>icasso</w:t>
            </w:r>
            <w:r>
              <w:t>, resulted in balanced and grounded compositions. The artist’s life experiences provided powerful content for his paintings, especially his childhood memories of Armenia.</w:t>
            </w:r>
            <w:r w:rsidR="00E67862">
              <w:t xml:space="preserve"> </w:t>
            </w:r>
            <w:r>
              <w:t>Common themes in Gorky’s art and biography include nostalgia and tragedy, the latter often linked to the untimely death of his mother in 1919 and a series of grievous events during the late 1940s that culminated in the artist’s suicide on 21 July 1948.</w:t>
            </w:r>
          </w:p>
        </w:tc>
      </w:tr>
      <w:tr w:rsidR="003235A7" w:rsidRPr="00AF3701" w:rsidTr="00AF3701">
        <w:tc>
          <w:tcPr>
            <w:tcW w:w="9016" w:type="dxa"/>
            <w:shd w:val="clear" w:color="auto" w:fill="auto"/>
          </w:tcPr>
          <w:p w:rsidR="003235A7" w:rsidRPr="00AF3701" w:rsidRDefault="003235A7" w:rsidP="00AF3701">
            <w:pPr>
              <w:spacing w:after="0" w:line="240" w:lineRule="auto"/>
            </w:pPr>
            <w:r w:rsidRPr="00AF3701">
              <w:rPr>
                <w:u w:val="single"/>
              </w:rPr>
              <w:t>Further reading</w:t>
            </w:r>
            <w:r w:rsidRPr="00AF3701">
              <w:t>:</w:t>
            </w:r>
          </w:p>
          <w:p w:rsidR="00CA251A" w:rsidRDefault="002503FB" w:rsidP="00E67862">
            <w:pPr>
              <w:spacing w:after="0"/>
            </w:pPr>
            <w:sdt>
              <w:sdtPr>
                <w:id w:val="1657956222"/>
                <w:citation/>
              </w:sdtPr>
              <w:sdtEndPr/>
              <w:sdtContent>
                <w:r w:rsidR="00CA251A">
                  <w:fldChar w:fldCharType="begin"/>
                </w:r>
                <w:r w:rsidR="00CA251A">
                  <w:rPr>
                    <w:lang w:val="en-CA"/>
                  </w:rPr>
                  <w:instrText xml:space="preserve"> CITATION Her03 \l 4105 </w:instrText>
                </w:r>
                <w:r w:rsidR="00CA251A">
                  <w:fldChar w:fldCharType="separate"/>
                </w:r>
                <w:r w:rsidR="00CA251A" w:rsidRPr="00CA251A">
                  <w:rPr>
                    <w:noProof/>
                    <w:lang w:val="en-CA"/>
                  </w:rPr>
                  <w:t>(Herrera)</w:t>
                </w:r>
                <w:r w:rsidR="00CA251A">
                  <w:fldChar w:fldCharType="end"/>
                </w:r>
              </w:sdtContent>
            </w:sdt>
          </w:p>
          <w:p w:rsidR="00CA251A" w:rsidRPr="000668AB" w:rsidRDefault="002503FB" w:rsidP="00E67862">
            <w:pPr>
              <w:spacing w:after="0"/>
            </w:pPr>
            <w:sdt>
              <w:sdtPr>
                <w:id w:val="1999300592"/>
                <w:citation/>
              </w:sdtPr>
              <w:sdtEndPr/>
              <w:sdtContent>
                <w:r w:rsidR="00CA251A">
                  <w:fldChar w:fldCharType="begin"/>
                </w:r>
                <w:r w:rsidR="00CA251A">
                  <w:rPr>
                    <w:lang w:val="en-CA"/>
                  </w:rPr>
                  <w:instrText xml:space="preserve"> CITATION Mat98 \l 4105 </w:instrText>
                </w:r>
                <w:r w:rsidR="00CA251A">
                  <w:fldChar w:fldCharType="separate"/>
                </w:r>
                <w:r w:rsidR="00CA251A" w:rsidRPr="00CA251A">
                  <w:rPr>
                    <w:noProof/>
                    <w:lang w:val="en-CA"/>
                  </w:rPr>
                  <w:t>(Matossian)</w:t>
                </w:r>
                <w:r w:rsidR="00CA251A">
                  <w:fldChar w:fldCharType="end"/>
                </w:r>
              </w:sdtContent>
            </w:sdt>
          </w:p>
          <w:p w:rsidR="003235A7" w:rsidRPr="00CA251A" w:rsidRDefault="002503FB" w:rsidP="00E67862">
            <w:pPr>
              <w:spacing w:after="0"/>
            </w:pPr>
            <w:sdt>
              <w:sdtPr>
                <w:id w:val="1355150906"/>
                <w:citation/>
              </w:sdtPr>
              <w:sdtEndPr/>
              <w:sdtContent>
                <w:r w:rsidR="00CA251A">
                  <w:fldChar w:fldCharType="begin"/>
                </w:r>
                <w:r w:rsidR="00CA251A">
                  <w:rPr>
                    <w:lang w:val="en-CA"/>
                  </w:rPr>
                  <w:instrText xml:space="preserve"> CITATION Tay09 \l 4105 </w:instrText>
                </w:r>
                <w:r w:rsidR="00CA251A">
                  <w:fldChar w:fldCharType="separate"/>
                </w:r>
                <w:r w:rsidR="00CA251A" w:rsidRPr="00CA251A">
                  <w:rPr>
                    <w:noProof/>
                    <w:lang w:val="en-CA"/>
                  </w:rPr>
                  <w:t>(Taylor)</w:t>
                </w:r>
                <w:r w:rsidR="00CA251A">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03FB" w:rsidRDefault="002503FB" w:rsidP="007A0D55">
      <w:pPr>
        <w:spacing w:after="0" w:line="240" w:lineRule="auto"/>
      </w:pPr>
      <w:r>
        <w:separator/>
      </w:r>
    </w:p>
  </w:endnote>
  <w:endnote w:type="continuationSeparator" w:id="0">
    <w:p w:rsidR="002503FB" w:rsidRDefault="002503F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03FB" w:rsidRDefault="002503FB" w:rsidP="007A0D55">
      <w:pPr>
        <w:spacing w:after="0" w:line="240" w:lineRule="auto"/>
      </w:pPr>
      <w:r>
        <w:separator/>
      </w:r>
    </w:p>
  </w:footnote>
  <w:footnote w:type="continuationSeparator" w:id="0">
    <w:p w:rsidR="002503FB" w:rsidRDefault="002503FB"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AF3701">
      <w:rPr>
        <w:b/>
        <w:color w:val="7F7F7F"/>
      </w:rPr>
      <w:t>Taylor &amp; Francis</w:t>
    </w:r>
    <w:r w:rsidRPr="00AF3701">
      <w:rPr>
        <w:color w:val="7F7F7F"/>
      </w:rPr>
      <w:t xml:space="preserve"> – </w:t>
    </w:r>
    <w:proofErr w:type="spellStart"/>
    <w:r w:rsidRPr="00AF3701">
      <w:rPr>
        <w:i/>
        <w:color w:val="7F7F7F"/>
      </w:rPr>
      <w:t>Encyclopedia</w:t>
    </w:r>
    <w:proofErr w:type="spellEnd"/>
    <w:r w:rsidRPr="00AF3701">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701"/>
    <w:rsid w:val="00032559"/>
    <w:rsid w:val="00052040"/>
    <w:rsid w:val="000B25AE"/>
    <w:rsid w:val="000B55AB"/>
    <w:rsid w:val="000D24DC"/>
    <w:rsid w:val="000F02D2"/>
    <w:rsid w:val="00101B2E"/>
    <w:rsid w:val="00116FA0"/>
    <w:rsid w:val="0015114C"/>
    <w:rsid w:val="0017591E"/>
    <w:rsid w:val="001A21F3"/>
    <w:rsid w:val="001A2537"/>
    <w:rsid w:val="001A6A06"/>
    <w:rsid w:val="00210C03"/>
    <w:rsid w:val="002162E2"/>
    <w:rsid w:val="00225C5A"/>
    <w:rsid w:val="00230B10"/>
    <w:rsid w:val="00234353"/>
    <w:rsid w:val="00244BB0"/>
    <w:rsid w:val="002503FB"/>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F3701"/>
    <w:rsid w:val="00B219AE"/>
    <w:rsid w:val="00B33145"/>
    <w:rsid w:val="00B574C9"/>
    <w:rsid w:val="00BC39C9"/>
    <w:rsid w:val="00BE5BF7"/>
    <w:rsid w:val="00BF40E1"/>
    <w:rsid w:val="00C27FAB"/>
    <w:rsid w:val="00C358D4"/>
    <w:rsid w:val="00C6296B"/>
    <w:rsid w:val="00CA251A"/>
    <w:rsid w:val="00CC586D"/>
    <w:rsid w:val="00CF1542"/>
    <w:rsid w:val="00CF3EC5"/>
    <w:rsid w:val="00D656DA"/>
    <w:rsid w:val="00D83300"/>
    <w:rsid w:val="00DC6B48"/>
    <w:rsid w:val="00DF01B0"/>
    <w:rsid w:val="00E67862"/>
    <w:rsid w:val="00E85A05"/>
    <w:rsid w:val="00E95829"/>
    <w:rsid w:val="00EA606C"/>
    <w:rsid w:val="00EB0C8C"/>
    <w:rsid w:val="00EB51FD"/>
    <w:rsid w:val="00EB77DB"/>
    <w:rsid w:val="00ED139F"/>
    <w:rsid w:val="00EF74F7"/>
    <w:rsid w:val="00F36937"/>
    <w:rsid w:val="00F562C1"/>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A7BB"/>
  <w15:chartTrackingRefBased/>
  <w15:docId w15:val="{DD48D511-400D-4986-A391-4E37BA4B8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iPriority="0"/>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NormalWeb">
    <w:name w:val="Normal (Web)"/>
    <w:basedOn w:val="Normal"/>
    <w:semiHidden/>
    <w:rsid w:val="00CA251A"/>
    <w:pPr>
      <w:spacing w:before="100" w:beforeAutospacing="1" w:after="100" w:afterAutospacing="1" w:line="240" w:lineRule="auto"/>
    </w:pPr>
    <w:rPr>
      <w:rFonts w:ascii="Times New Roman" w:hAnsi="Times New Roman"/>
      <w:sz w:val="24"/>
      <w:szCs w:val="24"/>
      <w:lang w:eastAsia="en-GB"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675888">
      <w:bodyDiv w:val="1"/>
      <w:marLeft w:val="0"/>
      <w:marRight w:val="0"/>
      <w:marTop w:val="0"/>
      <w:marBottom w:val="0"/>
      <w:divBdr>
        <w:top w:val="none" w:sz="0" w:space="0" w:color="auto"/>
        <w:left w:val="none" w:sz="0" w:space="0" w:color="auto"/>
        <w:bottom w:val="none" w:sz="0" w:space="0" w:color="auto"/>
        <w:right w:val="none" w:sz="0" w:space="0" w:color="auto"/>
      </w:divBdr>
    </w:div>
    <w:div w:id="1192110545">
      <w:bodyDiv w:val="1"/>
      <w:marLeft w:val="0"/>
      <w:marRight w:val="0"/>
      <w:marTop w:val="0"/>
      <w:marBottom w:val="0"/>
      <w:divBdr>
        <w:top w:val="none" w:sz="0" w:space="0" w:color="auto"/>
        <w:left w:val="none" w:sz="0" w:space="0" w:color="auto"/>
        <w:bottom w:val="none" w:sz="0" w:space="0" w:color="auto"/>
        <w:right w:val="none" w:sz="0" w:space="0" w:color="auto"/>
      </w:divBdr>
    </w:div>
    <w:div w:id="142556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Her03</b:Tag>
    <b:SourceType>Book</b:SourceType>
    <b:Guid>{44A313D2-42D9-40B7-A2DC-3A30B8D4599E}</b:Guid>
    <b:Title>Arshile Gorky: His Life and Work</b:Title>
    <b:Year>2003</b:Year>
    <b:Author>
      <b:Author>
        <b:NameList>
          <b:Person>
            <b:Last>Herrera</b:Last>
            <b:First>H.</b:First>
          </b:Person>
        </b:NameList>
      </b:Author>
    </b:Author>
    <b:City>New York</b:City>
    <b:Publisher>Farrar, Straus and Giroux</b:Publisher>
    <b:RefOrder>1</b:RefOrder>
  </b:Source>
  <b:Source>
    <b:Tag>Mat98</b:Tag>
    <b:SourceType>Book</b:SourceType>
    <b:Guid>{75DD9A9C-6FC5-49C1-9F05-E41239C52A8F}</b:Guid>
    <b:Author>
      <b:Author>
        <b:NameList>
          <b:Person>
            <b:Last>Matossian</b:Last>
            <b:First>N.</b:First>
          </b:Person>
        </b:NameList>
      </b:Author>
    </b:Author>
    <b:Title>Black Angel: A Life of Arshile Gorky</b:Title>
    <b:Year>1998</b:Year>
    <b:City>London</b:City>
    <b:Publisher>Chatto and Windus</b:Publisher>
    <b:RefOrder>2</b:RefOrder>
  </b:Source>
  <b:Source>
    <b:Tag>Tay09</b:Tag>
    <b:SourceType>Book</b:SourceType>
    <b:Guid>{7AC54B44-7571-4C35-9FF4-D32228D970AE}</b:Guid>
    <b:Author>
      <b:Author>
        <b:NameList>
          <b:Person>
            <b:Last>Taylor</b:Last>
            <b:First>M.</b:First>
          </b:Person>
        </b:NameList>
      </b:Author>
    </b:Author>
    <b:Title>Arshile Gorky: A Retrospective</b:Title>
    <b:Year>2009</b:Year>
    <b:City>Philadelphia</b:City>
    <b:Publisher>Philadelphia Museum of Art</b:Publisher>
    <b:RefOrder>3</b:RefOrder>
  </b:Source>
</b:Sources>
</file>

<file path=customXml/itemProps1.xml><?xml version="1.0" encoding="utf-8"?>
<ds:datastoreItem xmlns:ds="http://schemas.openxmlformats.org/officeDocument/2006/customXml" ds:itemID="{4C93EB67-A3FB-4BB2-823F-5AD2D3812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6</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3</cp:revision>
  <dcterms:created xsi:type="dcterms:W3CDTF">2016-01-20T03:38:00Z</dcterms:created>
  <dcterms:modified xsi:type="dcterms:W3CDTF">2016-05-09T18:25:00Z</dcterms:modified>
</cp:coreProperties>
</file>