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A86C52" w14:textId="77777777" w:rsidR="00E857BF" w:rsidRDefault="001B69DF">
      <w:bookmarkStart w:id="0" w:name="_GoBack"/>
      <w:proofErr w:type="spellStart"/>
      <w:r>
        <w:rPr>
          <w:b/>
          <w:u w:val="single"/>
        </w:rPr>
        <w:t>Cohl</w:t>
      </w:r>
      <w:proofErr w:type="spellEnd"/>
      <w:r>
        <w:rPr>
          <w:b/>
          <w:u w:val="single"/>
        </w:rPr>
        <w:t>, Emile</w:t>
      </w:r>
      <w:r w:rsidR="00FA67F6">
        <w:rPr>
          <w:b/>
          <w:u w:val="single"/>
        </w:rPr>
        <w:t xml:space="preserve"> </w:t>
      </w:r>
      <w:bookmarkEnd w:id="0"/>
      <w:r w:rsidR="00FA67F6">
        <w:rPr>
          <w:b/>
          <w:u w:val="single"/>
        </w:rPr>
        <w:t>(1857-1938)</w:t>
      </w:r>
    </w:p>
    <w:p w14:paraId="38507236" w14:textId="04BE5966" w:rsidR="001B69DF" w:rsidRPr="00D63ABE" w:rsidRDefault="00E857BF">
      <w:pPr>
        <w:rPr>
          <w:lang w:val="en-GB"/>
        </w:rPr>
      </w:pPr>
      <w:r w:rsidRPr="00D63ABE">
        <w:rPr>
          <w:lang w:val="en-GB"/>
        </w:rPr>
        <w:t xml:space="preserve">Emile </w:t>
      </w:r>
      <w:proofErr w:type="spellStart"/>
      <w:r w:rsidRPr="00D63ABE">
        <w:rPr>
          <w:lang w:val="en-GB"/>
        </w:rPr>
        <w:t>Cohl</w:t>
      </w:r>
      <w:proofErr w:type="spellEnd"/>
      <w:r w:rsidRPr="00D63ABE">
        <w:rPr>
          <w:lang w:val="en-GB"/>
        </w:rPr>
        <w:t xml:space="preserve"> (Emile </w:t>
      </w:r>
      <w:proofErr w:type="spellStart"/>
      <w:r w:rsidRPr="00D63ABE">
        <w:rPr>
          <w:lang w:val="en-GB"/>
        </w:rPr>
        <w:t>Eugène</w:t>
      </w:r>
      <w:proofErr w:type="spellEnd"/>
      <w:r w:rsidRPr="00D63ABE">
        <w:rPr>
          <w:lang w:val="en-GB"/>
        </w:rPr>
        <w:t xml:space="preserve"> Jean Louis </w:t>
      </w:r>
      <w:proofErr w:type="spellStart"/>
      <w:r w:rsidRPr="00D63ABE">
        <w:rPr>
          <w:lang w:val="en-GB"/>
        </w:rPr>
        <w:t>Courtet</w:t>
      </w:r>
      <w:proofErr w:type="spellEnd"/>
      <w:r w:rsidRPr="00D63ABE">
        <w:rPr>
          <w:lang w:val="en-GB"/>
        </w:rPr>
        <w:t>)</w:t>
      </w:r>
      <w:r w:rsidR="00BB0CE2" w:rsidRPr="00D63ABE">
        <w:rPr>
          <w:lang w:val="en-GB"/>
        </w:rPr>
        <w:t>,</w:t>
      </w:r>
      <w:r w:rsidRPr="00D63ABE">
        <w:rPr>
          <w:lang w:val="en-GB"/>
        </w:rPr>
        <w:t xml:space="preserve"> </w:t>
      </w:r>
      <w:r w:rsidR="00DC59E5" w:rsidRPr="00D63ABE">
        <w:rPr>
          <w:lang w:val="en-GB"/>
        </w:rPr>
        <w:t xml:space="preserve">a renowned caricaturist and </w:t>
      </w:r>
      <w:r w:rsidR="00A879A9" w:rsidRPr="00D63ABE">
        <w:rPr>
          <w:lang w:val="en-GB"/>
        </w:rPr>
        <w:t xml:space="preserve">pioneering </w:t>
      </w:r>
      <w:r w:rsidR="00234E8B" w:rsidRPr="00D63ABE">
        <w:rPr>
          <w:lang w:val="en-GB"/>
        </w:rPr>
        <w:t>filmmak</w:t>
      </w:r>
      <w:r w:rsidR="00A879A9" w:rsidRPr="00D63ABE">
        <w:rPr>
          <w:lang w:val="en-GB"/>
        </w:rPr>
        <w:t>er</w:t>
      </w:r>
      <w:r w:rsidR="00234E8B" w:rsidRPr="00D63ABE">
        <w:rPr>
          <w:lang w:val="en-GB"/>
        </w:rPr>
        <w:t xml:space="preserve"> </w:t>
      </w:r>
      <w:r w:rsidRPr="00D63ABE">
        <w:rPr>
          <w:lang w:val="en-GB"/>
        </w:rPr>
        <w:t xml:space="preserve">born in </w:t>
      </w:r>
      <w:r w:rsidR="00F52E3A" w:rsidRPr="00D63ABE">
        <w:rPr>
          <w:lang w:val="en-GB"/>
        </w:rPr>
        <w:t>Paris</w:t>
      </w:r>
      <w:r w:rsidR="00234E8B" w:rsidRPr="00D63ABE">
        <w:rPr>
          <w:lang w:val="en-GB"/>
        </w:rPr>
        <w:t>,</w:t>
      </w:r>
      <w:r w:rsidR="00BB0CE2" w:rsidRPr="00D63ABE">
        <w:rPr>
          <w:lang w:val="en-GB"/>
        </w:rPr>
        <w:t xml:space="preserve"> </w:t>
      </w:r>
      <w:r w:rsidR="008A40DB">
        <w:rPr>
          <w:lang w:val="en-GB"/>
        </w:rPr>
        <w:t xml:space="preserve">is often credited with </w:t>
      </w:r>
      <w:r w:rsidR="008A40DB" w:rsidRPr="00D63ABE">
        <w:rPr>
          <w:lang w:val="en-GB"/>
        </w:rPr>
        <w:t>invent</w:t>
      </w:r>
      <w:r w:rsidR="008A40DB">
        <w:rPr>
          <w:lang w:val="en-GB"/>
        </w:rPr>
        <w:t>ing</w:t>
      </w:r>
      <w:r w:rsidR="008A40DB" w:rsidRPr="00D63ABE">
        <w:rPr>
          <w:lang w:val="en-GB"/>
        </w:rPr>
        <w:t xml:space="preserve"> </w:t>
      </w:r>
      <w:r w:rsidR="00BB0CE2" w:rsidRPr="00D63ABE">
        <w:rPr>
          <w:lang w:val="en-GB"/>
        </w:rPr>
        <w:t>the animated cartoon</w:t>
      </w:r>
      <w:r w:rsidR="00817577" w:rsidRPr="00D63ABE">
        <w:rPr>
          <w:lang w:val="en-GB"/>
        </w:rPr>
        <w:t xml:space="preserve">. </w:t>
      </w:r>
      <w:r w:rsidR="00A879A9" w:rsidRPr="00D63ABE">
        <w:rPr>
          <w:lang w:val="en-GB"/>
        </w:rPr>
        <w:t>In 1878</w:t>
      </w:r>
      <w:r w:rsidR="00817577" w:rsidRPr="00D63ABE">
        <w:rPr>
          <w:lang w:val="en-GB"/>
        </w:rPr>
        <w:t xml:space="preserve">, </w:t>
      </w:r>
      <w:r w:rsidR="00F52E3A" w:rsidRPr="00D63ABE">
        <w:rPr>
          <w:lang w:val="en-GB"/>
        </w:rPr>
        <w:t>he</w:t>
      </w:r>
      <w:r w:rsidRPr="00D63ABE">
        <w:rPr>
          <w:lang w:val="en-GB"/>
        </w:rPr>
        <w:t xml:space="preserve"> apprentice</w:t>
      </w:r>
      <w:r w:rsidR="001A5CFD" w:rsidRPr="00D63ABE">
        <w:rPr>
          <w:lang w:val="en-GB"/>
        </w:rPr>
        <w:t>d</w:t>
      </w:r>
      <w:r w:rsidRPr="00D63ABE">
        <w:rPr>
          <w:lang w:val="en-GB"/>
        </w:rPr>
        <w:t xml:space="preserve"> himself to André Gill, the </w:t>
      </w:r>
      <w:r w:rsidR="00AC59D3" w:rsidRPr="00D63ABE">
        <w:rPr>
          <w:lang w:val="en-GB"/>
        </w:rPr>
        <w:t xml:space="preserve">period’s </w:t>
      </w:r>
      <w:r w:rsidRPr="00D63ABE">
        <w:rPr>
          <w:lang w:val="en-GB"/>
        </w:rPr>
        <w:t>foremos</w:t>
      </w:r>
      <w:r w:rsidR="00AC59D3" w:rsidRPr="00D63ABE">
        <w:rPr>
          <w:lang w:val="en-GB"/>
        </w:rPr>
        <w:t>t political caricaturist</w:t>
      </w:r>
      <w:r w:rsidRPr="00D63ABE">
        <w:rPr>
          <w:lang w:val="en-GB"/>
        </w:rPr>
        <w:t xml:space="preserve">. </w:t>
      </w:r>
      <w:r w:rsidR="005D6F6F" w:rsidRPr="00D63ABE">
        <w:rPr>
          <w:lang w:val="en-GB"/>
        </w:rPr>
        <w:t xml:space="preserve">In the early 1880s, </w:t>
      </w:r>
      <w:proofErr w:type="spellStart"/>
      <w:r w:rsidR="00F52E3A" w:rsidRPr="00D63ABE">
        <w:rPr>
          <w:lang w:val="en-GB"/>
        </w:rPr>
        <w:t>Cohl</w:t>
      </w:r>
      <w:proofErr w:type="spellEnd"/>
      <w:r w:rsidR="00817577" w:rsidRPr="00D63ABE">
        <w:rPr>
          <w:lang w:val="en-GB"/>
        </w:rPr>
        <w:t xml:space="preserve"> </w:t>
      </w:r>
      <w:r w:rsidR="00E61ACE" w:rsidRPr="00D63ABE">
        <w:rPr>
          <w:lang w:val="en-GB"/>
        </w:rPr>
        <w:t>helped</w:t>
      </w:r>
      <w:r w:rsidR="001A5CFD" w:rsidRPr="00D63ABE">
        <w:rPr>
          <w:lang w:val="en-GB"/>
        </w:rPr>
        <w:t xml:space="preserve"> fo</w:t>
      </w:r>
      <w:r w:rsidR="00E61ACE" w:rsidRPr="00D63ABE">
        <w:rPr>
          <w:lang w:val="en-GB"/>
        </w:rPr>
        <w:t>und</w:t>
      </w:r>
      <w:r w:rsidR="001F7DB1" w:rsidRPr="00D63ABE">
        <w:rPr>
          <w:lang w:val="en-GB"/>
        </w:rPr>
        <w:t xml:space="preserve"> the </w:t>
      </w:r>
      <w:proofErr w:type="spellStart"/>
      <w:r w:rsidR="001F7DB1" w:rsidRPr="00D63ABE">
        <w:rPr>
          <w:lang w:val="en-GB"/>
        </w:rPr>
        <w:t>Incoherents</w:t>
      </w:r>
      <w:proofErr w:type="spellEnd"/>
      <w:r w:rsidR="001F7DB1" w:rsidRPr="00D63ABE">
        <w:rPr>
          <w:lang w:val="en-GB"/>
        </w:rPr>
        <w:t xml:space="preserve">, </w:t>
      </w:r>
      <w:r w:rsidR="001A5CFD" w:rsidRPr="00D63ABE">
        <w:rPr>
          <w:lang w:val="en-GB"/>
        </w:rPr>
        <w:t xml:space="preserve">a group of </w:t>
      </w:r>
      <w:r w:rsidR="001F7DB1" w:rsidRPr="00D63ABE">
        <w:rPr>
          <w:lang w:val="en-GB"/>
        </w:rPr>
        <w:t>iconoclastic</w:t>
      </w:r>
      <w:r w:rsidR="00576077" w:rsidRPr="00D63ABE">
        <w:rPr>
          <w:lang w:val="en-GB"/>
        </w:rPr>
        <w:t>,</w:t>
      </w:r>
      <w:r w:rsidR="001F7DB1" w:rsidRPr="00D63ABE">
        <w:rPr>
          <w:lang w:val="en-GB"/>
        </w:rPr>
        <w:t xml:space="preserve"> antirational artists</w:t>
      </w:r>
      <w:r w:rsidR="006F4614" w:rsidRPr="00D63ABE">
        <w:rPr>
          <w:lang w:val="en-GB"/>
        </w:rPr>
        <w:t xml:space="preserve"> </w:t>
      </w:r>
      <w:r w:rsidR="00F52E3A" w:rsidRPr="00D63ABE">
        <w:rPr>
          <w:lang w:val="en-GB"/>
        </w:rPr>
        <w:t xml:space="preserve">and writers </w:t>
      </w:r>
      <w:r w:rsidR="00560DA7" w:rsidRPr="00D63ABE">
        <w:rPr>
          <w:lang w:val="en-GB"/>
        </w:rPr>
        <w:t xml:space="preserve">whose works anticipated </w:t>
      </w:r>
      <w:r w:rsidR="00576077" w:rsidRPr="00D63ABE">
        <w:rPr>
          <w:lang w:val="en-GB"/>
        </w:rPr>
        <w:t>Dada</w:t>
      </w:r>
      <w:r w:rsidR="00FD6549" w:rsidRPr="00D63ABE">
        <w:rPr>
          <w:lang w:val="en-GB"/>
        </w:rPr>
        <w:t>is</w:t>
      </w:r>
      <w:r w:rsidR="008011BC" w:rsidRPr="00D63ABE">
        <w:rPr>
          <w:lang w:val="en-GB"/>
        </w:rPr>
        <w:t>m and S</w:t>
      </w:r>
      <w:r w:rsidR="00576077" w:rsidRPr="00D63ABE">
        <w:rPr>
          <w:lang w:val="en-GB"/>
        </w:rPr>
        <w:t>urrealis</w:t>
      </w:r>
      <w:r w:rsidR="008011BC" w:rsidRPr="00D63ABE">
        <w:rPr>
          <w:lang w:val="en-GB"/>
        </w:rPr>
        <w:t>m</w:t>
      </w:r>
      <w:r w:rsidR="001F7DB1" w:rsidRPr="00D63ABE">
        <w:rPr>
          <w:lang w:val="en-GB"/>
        </w:rPr>
        <w:t>. In the 1890s and 1900s</w:t>
      </w:r>
      <w:r w:rsidR="00DF3605" w:rsidRPr="00D63ABE">
        <w:rPr>
          <w:lang w:val="en-GB"/>
        </w:rPr>
        <w:t>,</w:t>
      </w:r>
      <w:r w:rsidR="001F7DB1" w:rsidRPr="00D63ABE">
        <w:rPr>
          <w:lang w:val="en-GB"/>
        </w:rPr>
        <w:t xml:space="preserve"> </w:t>
      </w:r>
      <w:r w:rsidR="00E8379C" w:rsidRPr="00D63ABE">
        <w:rPr>
          <w:lang w:val="en-GB"/>
        </w:rPr>
        <w:t xml:space="preserve">his illustrations, caricatures, and comic strips </w:t>
      </w:r>
      <w:r w:rsidR="002656B0" w:rsidRPr="00D63ABE">
        <w:rPr>
          <w:lang w:val="en-GB"/>
        </w:rPr>
        <w:t>circulated</w:t>
      </w:r>
      <w:r w:rsidR="005E59AB" w:rsidRPr="00D63ABE">
        <w:rPr>
          <w:lang w:val="en-GB"/>
        </w:rPr>
        <w:t xml:space="preserve"> throughout Europe</w:t>
      </w:r>
      <w:r w:rsidR="001F7DB1" w:rsidRPr="00D63ABE">
        <w:rPr>
          <w:lang w:val="en-GB"/>
        </w:rPr>
        <w:t>.</w:t>
      </w:r>
      <w:r w:rsidR="00082B6F">
        <w:rPr>
          <w:lang w:val="en-GB"/>
        </w:rPr>
        <w:t xml:space="preserve"> </w:t>
      </w:r>
      <w:r w:rsidR="001F7DB1" w:rsidRPr="00D63ABE">
        <w:rPr>
          <w:lang w:val="en-GB"/>
        </w:rPr>
        <w:t xml:space="preserve">In 1908, </w:t>
      </w:r>
      <w:r w:rsidR="00FD6549" w:rsidRPr="00D63ABE">
        <w:rPr>
          <w:lang w:val="en-GB"/>
        </w:rPr>
        <w:t>after discovering</w:t>
      </w:r>
      <w:r w:rsidR="006F4614" w:rsidRPr="00D63ABE">
        <w:rPr>
          <w:lang w:val="en-GB"/>
        </w:rPr>
        <w:t xml:space="preserve"> the</w:t>
      </w:r>
      <w:r w:rsidR="00FD6549" w:rsidRPr="00D63ABE">
        <w:rPr>
          <w:lang w:val="en-GB"/>
        </w:rPr>
        <w:t xml:space="preserve"> </w:t>
      </w:r>
      <w:proofErr w:type="spellStart"/>
      <w:r w:rsidR="00FD6549" w:rsidRPr="00D63ABE">
        <w:rPr>
          <w:lang w:val="en-GB"/>
        </w:rPr>
        <w:t>Gaumont</w:t>
      </w:r>
      <w:proofErr w:type="spellEnd"/>
      <w:r w:rsidR="00FD6549" w:rsidRPr="00D63ABE">
        <w:rPr>
          <w:lang w:val="en-GB"/>
        </w:rPr>
        <w:t xml:space="preserve"> </w:t>
      </w:r>
      <w:r w:rsidR="00BB0CE2" w:rsidRPr="00D63ABE">
        <w:rPr>
          <w:lang w:val="en-GB"/>
        </w:rPr>
        <w:t xml:space="preserve">film </w:t>
      </w:r>
      <w:r w:rsidR="00FD6549" w:rsidRPr="00D63ABE">
        <w:rPr>
          <w:lang w:val="en-GB"/>
        </w:rPr>
        <w:t>company</w:t>
      </w:r>
      <w:r w:rsidR="006F4614" w:rsidRPr="00D63ABE">
        <w:rPr>
          <w:lang w:val="en-GB"/>
        </w:rPr>
        <w:t xml:space="preserve"> </w:t>
      </w:r>
      <w:r w:rsidR="00FD6549" w:rsidRPr="00D63ABE">
        <w:rPr>
          <w:lang w:val="en-GB"/>
        </w:rPr>
        <w:t xml:space="preserve">had plagiarized one of his comic strips, </w:t>
      </w:r>
      <w:r w:rsidR="001F7DB1" w:rsidRPr="00D63ABE">
        <w:rPr>
          <w:lang w:val="en-GB"/>
        </w:rPr>
        <w:t xml:space="preserve">he began supplying </w:t>
      </w:r>
      <w:r w:rsidR="00FD6549" w:rsidRPr="00D63ABE">
        <w:rPr>
          <w:lang w:val="en-GB"/>
        </w:rPr>
        <w:t xml:space="preserve">them </w:t>
      </w:r>
      <w:r w:rsidR="001F7DB1" w:rsidRPr="00D63ABE">
        <w:rPr>
          <w:lang w:val="en-GB"/>
        </w:rPr>
        <w:t>with scripts</w:t>
      </w:r>
      <w:r w:rsidR="006F4614" w:rsidRPr="00D63ABE">
        <w:rPr>
          <w:lang w:val="en-GB"/>
        </w:rPr>
        <w:t xml:space="preserve"> and then directing films for them</w:t>
      </w:r>
      <w:r w:rsidR="001F7DB1" w:rsidRPr="00D63ABE">
        <w:rPr>
          <w:lang w:val="en-GB"/>
        </w:rPr>
        <w:t>.</w:t>
      </w:r>
      <w:r w:rsidR="00082B6F">
        <w:rPr>
          <w:lang w:val="en-GB"/>
        </w:rPr>
        <w:t xml:space="preserve"> </w:t>
      </w:r>
      <w:r w:rsidR="00F65E23" w:rsidRPr="00D63ABE">
        <w:rPr>
          <w:lang w:val="en-GB"/>
        </w:rPr>
        <w:t>With</w:t>
      </w:r>
      <w:r w:rsidR="00681E1F" w:rsidRPr="00D63ABE">
        <w:rPr>
          <w:lang w:val="en-GB"/>
        </w:rPr>
        <w:t xml:space="preserve"> </w:t>
      </w:r>
      <w:proofErr w:type="spellStart"/>
      <w:r w:rsidR="001F7DB1" w:rsidRPr="00D63ABE">
        <w:rPr>
          <w:i/>
          <w:lang w:val="en-GB"/>
        </w:rPr>
        <w:t>Fantasmagorie</w:t>
      </w:r>
      <w:proofErr w:type="spellEnd"/>
      <w:r w:rsidR="00681E1F" w:rsidRPr="00D63ABE">
        <w:rPr>
          <w:lang w:val="en-GB"/>
        </w:rPr>
        <w:t xml:space="preserve"> (1908)</w:t>
      </w:r>
      <w:r w:rsidR="00243D44" w:rsidRPr="00D63ABE">
        <w:rPr>
          <w:lang w:val="en-GB"/>
        </w:rPr>
        <w:t xml:space="preserve">, </w:t>
      </w:r>
      <w:r w:rsidR="001F7DB1" w:rsidRPr="00D63ABE">
        <w:rPr>
          <w:lang w:val="en-GB"/>
        </w:rPr>
        <w:t xml:space="preserve">the first </w:t>
      </w:r>
      <w:r w:rsidR="00AC618A">
        <w:rPr>
          <w:lang w:val="en-GB"/>
        </w:rPr>
        <w:t xml:space="preserve">completely </w:t>
      </w:r>
      <w:r w:rsidR="001F7DB1" w:rsidRPr="00D63ABE">
        <w:rPr>
          <w:lang w:val="en-GB"/>
        </w:rPr>
        <w:t>animated cartoon</w:t>
      </w:r>
      <w:r w:rsidR="00AC618A">
        <w:rPr>
          <w:lang w:val="en-GB"/>
        </w:rPr>
        <w:t xml:space="preserve"> film</w:t>
      </w:r>
      <w:r w:rsidR="001F7DB1" w:rsidRPr="00D63ABE">
        <w:rPr>
          <w:lang w:val="en-GB"/>
        </w:rPr>
        <w:t xml:space="preserve">, </w:t>
      </w:r>
      <w:r w:rsidR="00F65E23" w:rsidRPr="00D63ABE">
        <w:rPr>
          <w:lang w:val="en-GB"/>
        </w:rPr>
        <w:t>he established his standard practice of drawing every image in the film himself</w:t>
      </w:r>
      <w:r w:rsidR="001F7DB1" w:rsidRPr="00D63ABE">
        <w:rPr>
          <w:lang w:val="en-GB"/>
        </w:rPr>
        <w:t>.</w:t>
      </w:r>
      <w:r w:rsidR="006F4614" w:rsidRPr="00D63ABE">
        <w:rPr>
          <w:lang w:val="en-GB"/>
        </w:rPr>
        <w:t xml:space="preserve"> </w:t>
      </w:r>
      <w:r w:rsidR="00A879A9" w:rsidRPr="00D63ABE">
        <w:rPr>
          <w:lang w:val="en-GB"/>
        </w:rPr>
        <w:t>In</w:t>
      </w:r>
      <w:r w:rsidR="006F4614" w:rsidRPr="00D63ABE">
        <w:rPr>
          <w:lang w:val="en-GB"/>
        </w:rPr>
        <w:t xml:space="preserve"> </w:t>
      </w:r>
      <w:r w:rsidR="006F4614" w:rsidRPr="00D63ABE">
        <w:rPr>
          <w:i/>
          <w:lang w:val="en-GB"/>
        </w:rPr>
        <w:t xml:space="preserve">Clair de </w:t>
      </w:r>
      <w:proofErr w:type="spellStart"/>
      <w:r w:rsidR="006F4614" w:rsidRPr="00D63ABE">
        <w:rPr>
          <w:i/>
          <w:lang w:val="en-GB"/>
        </w:rPr>
        <w:t>lune</w:t>
      </w:r>
      <w:proofErr w:type="spellEnd"/>
      <w:r w:rsidR="006F4614" w:rsidRPr="00D63ABE">
        <w:rPr>
          <w:i/>
          <w:lang w:val="en-GB"/>
        </w:rPr>
        <w:t xml:space="preserve"> </w:t>
      </w:r>
      <w:proofErr w:type="spellStart"/>
      <w:r w:rsidR="006F4614" w:rsidRPr="00D63ABE">
        <w:rPr>
          <w:i/>
          <w:lang w:val="en-GB"/>
        </w:rPr>
        <w:t>espagnol</w:t>
      </w:r>
      <w:proofErr w:type="spellEnd"/>
      <w:r w:rsidR="00D63ABE">
        <w:rPr>
          <w:i/>
          <w:lang w:val="en-GB"/>
        </w:rPr>
        <w:t xml:space="preserve"> </w:t>
      </w:r>
      <w:r w:rsidR="007E6B83">
        <w:rPr>
          <w:lang w:val="en-GB"/>
        </w:rPr>
        <w:t>(</w:t>
      </w:r>
      <w:r w:rsidR="006F4614" w:rsidRPr="00D63ABE">
        <w:rPr>
          <w:i/>
          <w:lang w:val="en-GB"/>
        </w:rPr>
        <w:t>The Man in the Moon</w:t>
      </w:r>
      <w:r w:rsidR="007E6B83">
        <w:rPr>
          <w:lang w:val="en-GB"/>
        </w:rPr>
        <w:t xml:space="preserve">, </w:t>
      </w:r>
      <w:r w:rsidR="006F4614" w:rsidRPr="00D63ABE">
        <w:rPr>
          <w:lang w:val="en-GB"/>
        </w:rPr>
        <w:t>1909)</w:t>
      </w:r>
      <w:r w:rsidR="00FA44F7" w:rsidRPr="00D63ABE">
        <w:rPr>
          <w:lang w:val="en-GB"/>
        </w:rPr>
        <w:t>,</w:t>
      </w:r>
      <w:r w:rsidR="006F4614" w:rsidRPr="00D63ABE">
        <w:rPr>
          <w:lang w:val="en-GB"/>
        </w:rPr>
        <w:t xml:space="preserve"> </w:t>
      </w:r>
      <w:r w:rsidR="00A879A9" w:rsidRPr="00D63ABE">
        <w:rPr>
          <w:lang w:val="en-GB"/>
        </w:rPr>
        <w:t xml:space="preserve">he </w:t>
      </w:r>
      <w:r w:rsidR="006F4614" w:rsidRPr="00D63ABE">
        <w:rPr>
          <w:lang w:val="en-GB"/>
        </w:rPr>
        <w:t>pioneered the use of matte photography to combine live action and animation in the same image.</w:t>
      </w:r>
      <w:r w:rsidR="00CC1BF6" w:rsidRPr="00D63ABE">
        <w:rPr>
          <w:lang w:val="en-GB"/>
        </w:rPr>
        <w:t xml:space="preserve"> </w:t>
      </w:r>
      <w:r w:rsidR="00F52E3A" w:rsidRPr="00D63ABE">
        <w:rPr>
          <w:lang w:val="en-GB"/>
        </w:rPr>
        <w:t>During a</w:t>
      </w:r>
      <w:r w:rsidR="00243D44" w:rsidRPr="00D63ABE">
        <w:rPr>
          <w:lang w:val="en-GB"/>
        </w:rPr>
        <w:t xml:space="preserve"> 191</w:t>
      </w:r>
      <w:r w:rsidR="00EA6F03" w:rsidRPr="00D63ABE">
        <w:rPr>
          <w:lang w:val="en-GB"/>
        </w:rPr>
        <w:t>2-1914</w:t>
      </w:r>
      <w:r w:rsidR="00F52E3A" w:rsidRPr="00D63ABE">
        <w:rPr>
          <w:lang w:val="en-GB"/>
        </w:rPr>
        <w:t xml:space="preserve"> sojourn in </w:t>
      </w:r>
      <w:r w:rsidR="00EA6F03" w:rsidRPr="00D63ABE">
        <w:rPr>
          <w:lang w:val="en-GB"/>
        </w:rPr>
        <w:t>America</w:t>
      </w:r>
      <w:r w:rsidR="00F52E3A" w:rsidRPr="00D63ABE">
        <w:rPr>
          <w:lang w:val="en-GB"/>
        </w:rPr>
        <w:t xml:space="preserve"> working for </w:t>
      </w:r>
      <w:r w:rsidR="00EA6F03" w:rsidRPr="00D63ABE">
        <w:rPr>
          <w:lang w:val="en-GB"/>
        </w:rPr>
        <w:t>the Éclair company</w:t>
      </w:r>
      <w:r w:rsidR="00243D44" w:rsidRPr="00D63ABE">
        <w:rPr>
          <w:lang w:val="en-GB"/>
        </w:rPr>
        <w:t xml:space="preserve">, he created </w:t>
      </w:r>
      <w:r w:rsidR="00F65E23" w:rsidRPr="00D63ABE">
        <w:rPr>
          <w:lang w:val="en-GB"/>
        </w:rPr>
        <w:t xml:space="preserve">‘The Newlyweds’, </w:t>
      </w:r>
      <w:r w:rsidR="00243D44" w:rsidRPr="00D63ABE">
        <w:rPr>
          <w:lang w:val="en-GB"/>
        </w:rPr>
        <w:t>the first animated cartoon series</w:t>
      </w:r>
      <w:r w:rsidR="00155243">
        <w:rPr>
          <w:lang w:val="en-GB"/>
        </w:rPr>
        <w:t xml:space="preserve"> with a regular cast</w:t>
      </w:r>
      <w:r w:rsidR="00243D44" w:rsidRPr="00D63ABE">
        <w:rPr>
          <w:lang w:val="en-GB"/>
        </w:rPr>
        <w:t xml:space="preserve">, </w:t>
      </w:r>
      <w:r w:rsidR="006F4614" w:rsidRPr="00D63ABE">
        <w:rPr>
          <w:lang w:val="en-GB"/>
        </w:rPr>
        <w:t xml:space="preserve">based </w:t>
      </w:r>
      <w:r w:rsidR="00243D44" w:rsidRPr="00D63ABE">
        <w:rPr>
          <w:lang w:val="en-GB"/>
        </w:rPr>
        <w:t>on the popular George McManus comic strip</w:t>
      </w:r>
      <w:r w:rsidR="006F4614" w:rsidRPr="00D63ABE">
        <w:rPr>
          <w:lang w:val="en-GB"/>
        </w:rPr>
        <w:t>.</w:t>
      </w:r>
      <w:r w:rsidR="00243D44" w:rsidRPr="00D63ABE">
        <w:rPr>
          <w:lang w:val="en-GB"/>
        </w:rPr>
        <w:t xml:space="preserve"> </w:t>
      </w:r>
      <w:r w:rsidR="00681E1F" w:rsidRPr="00D63ABE">
        <w:rPr>
          <w:lang w:val="en-GB"/>
        </w:rPr>
        <w:t>Between 1908 and 1921</w:t>
      </w:r>
      <w:r w:rsidR="00BB0CE2" w:rsidRPr="00D63ABE">
        <w:rPr>
          <w:lang w:val="en-GB"/>
        </w:rPr>
        <w:t>,</w:t>
      </w:r>
      <w:r w:rsidR="00681E1F" w:rsidRPr="00D63ABE">
        <w:rPr>
          <w:lang w:val="en-GB"/>
        </w:rPr>
        <w:t xml:space="preserve"> </w:t>
      </w:r>
      <w:proofErr w:type="spellStart"/>
      <w:r w:rsidR="006F4614" w:rsidRPr="00D63ABE">
        <w:rPr>
          <w:lang w:val="en-GB"/>
        </w:rPr>
        <w:t>Cohl</w:t>
      </w:r>
      <w:proofErr w:type="spellEnd"/>
      <w:r w:rsidR="00681E1F" w:rsidRPr="00D63ABE">
        <w:rPr>
          <w:lang w:val="en-GB"/>
        </w:rPr>
        <w:t xml:space="preserve"> made more than 250 films. </w:t>
      </w:r>
      <w:r w:rsidR="006F4614" w:rsidRPr="00D63ABE">
        <w:rPr>
          <w:lang w:val="en-GB"/>
        </w:rPr>
        <w:t>His</w:t>
      </w:r>
      <w:r w:rsidR="00681E1F" w:rsidRPr="00D63ABE">
        <w:rPr>
          <w:lang w:val="en-GB"/>
        </w:rPr>
        <w:t xml:space="preserve"> animated cartoons</w:t>
      </w:r>
      <w:r w:rsidR="00F65E23" w:rsidRPr="00D63ABE">
        <w:rPr>
          <w:lang w:val="en-GB"/>
        </w:rPr>
        <w:t xml:space="preserve"> displayed many elements </w:t>
      </w:r>
      <w:r w:rsidR="00FA44F7" w:rsidRPr="00D63ABE">
        <w:rPr>
          <w:lang w:val="en-GB"/>
        </w:rPr>
        <w:t>deriv</w:t>
      </w:r>
      <w:r w:rsidR="00D81B64" w:rsidRPr="00D63ABE">
        <w:rPr>
          <w:lang w:val="en-GB"/>
        </w:rPr>
        <w:t>ed from</w:t>
      </w:r>
      <w:r w:rsidR="00F65E23" w:rsidRPr="00D63ABE">
        <w:rPr>
          <w:lang w:val="en-GB"/>
        </w:rPr>
        <w:t xml:space="preserve"> his </w:t>
      </w:r>
      <w:r w:rsidR="00CC1BF6" w:rsidRPr="00D63ABE">
        <w:rPr>
          <w:lang w:val="en-GB"/>
        </w:rPr>
        <w:t>Incoherent philosophy</w:t>
      </w:r>
      <w:r w:rsidR="00FA44F7" w:rsidRPr="00D63ABE">
        <w:rPr>
          <w:lang w:val="en-GB"/>
        </w:rPr>
        <w:t xml:space="preserve"> -- </w:t>
      </w:r>
      <w:r w:rsidR="00CC1BF6" w:rsidRPr="00D63ABE">
        <w:rPr>
          <w:lang w:val="en-GB"/>
        </w:rPr>
        <w:t xml:space="preserve">stream of consciousness </w:t>
      </w:r>
      <w:r w:rsidR="005D6F6F" w:rsidRPr="00D63ABE">
        <w:rPr>
          <w:lang w:val="en-GB"/>
        </w:rPr>
        <w:t>storytelling</w:t>
      </w:r>
      <w:r w:rsidR="00AC59D3" w:rsidRPr="00D63ABE">
        <w:rPr>
          <w:lang w:val="en-GB"/>
        </w:rPr>
        <w:t xml:space="preserve">, </w:t>
      </w:r>
      <w:r w:rsidR="00F65E23" w:rsidRPr="00D63ABE">
        <w:rPr>
          <w:lang w:val="en-GB"/>
        </w:rPr>
        <w:t xml:space="preserve">bizarre humour, </w:t>
      </w:r>
      <w:r w:rsidR="00F52E3A" w:rsidRPr="00D63ABE">
        <w:rPr>
          <w:lang w:val="en-GB"/>
        </w:rPr>
        <w:t xml:space="preserve">parodies </w:t>
      </w:r>
      <w:proofErr w:type="gramStart"/>
      <w:r w:rsidR="00F52E3A" w:rsidRPr="00D63ABE">
        <w:rPr>
          <w:lang w:val="en-GB"/>
        </w:rPr>
        <w:t>of both</w:t>
      </w:r>
      <w:proofErr w:type="gramEnd"/>
      <w:r w:rsidR="00F52E3A" w:rsidRPr="00D63ABE">
        <w:rPr>
          <w:lang w:val="en-GB"/>
        </w:rPr>
        <w:t xml:space="preserve"> </w:t>
      </w:r>
      <w:r w:rsidR="00E96546" w:rsidRPr="00D63ABE">
        <w:rPr>
          <w:lang w:val="en-GB"/>
        </w:rPr>
        <w:t xml:space="preserve">scientists and artists, </w:t>
      </w:r>
      <w:r w:rsidR="00FA44F7" w:rsidRPr="00D63ABE">
        <w:rPr>
          <w:lang w:val="en-GB"/>
        </w:rPr>
        <w:t>grotesqu</w:t>
      </w:r>
      <w:r w:rsidR="00F65E23" w:rsidRPr="00D63ABE">
        <w:rPr>
          <w:lang w:val="en-GB"/>
        </w:rPr>
        <w:t>e</w:t>
      </w:r>
      <w:r w:rsidR="00AC59D3" w:rsidRPr="00D63ABE">
        <w:rPr>
          <w:lang w:val="en-GB"/>
        </w:rPr>
        <w:t xml:space="preserve"> </w:t>
      </w:r>
      <w:r w:rsidR="000D0BEC" w:rsidRPr="00D63ABE">
        <w:rPr>
          <w:lang w:val="en-GB"/>
        </w:rPr>
        <w:t>fig</w:t>
      </w:r>
      <w:r w:rsidR="00FD6DF0" w:rsidRPr="00D63ABE">
        <w:rPr>
          <w:lang w:val="en-GB"/>
        </w:rPr>
        <w:t>ure</w:t>
      </w:r>
      <w:r w:rsidR="00BB0CE2" w:rsidRPr="00D63ABE">
        <w:rPr>
          <w:lang w:val="en-GB"/>
        </w:rPr>
        <w:t>s,</w:t>
      </w:r>
      <w:r w:rsidR="006F4614" w:rsidRPr="00D63ABE">
        <w:rPr>
          <w:lang w:val="en-GB"/>
        </w:rPr>
        <w:t xml:space="preserve"> and fl</w:t>
      </w:r>
      <w:r w:rsidR="00BB0CE2" w:rsidRPr="00D63ABE">
        <w:rPr>
          <w:lang w:val="en-GB"/>
        </w:rPr>
        <w:t>uid metamorphoses</w:t>
      </w:r>
      <w:r w:rsidR="006F4614" w:rsidRPr="00D63ABE">
        <w:rPr>
          <w:lang w:val="en-GB"/>
        </w:rPr>
        <w:t>.</w:t>
      </w:r>
    </w:p>
    <w:p w14:paraId="013A5517" w14:textId="77777777" w:rsidR="00A375D6" w:rsidRDefault="00A375D6"/>
    <w:p w14:paraId="35DF142B" w14:textId="77777777" w:rsidR="00A375D6" w:rsidRPr="000F5BEE" w:rsidRDefault="000F5BEE">
      <w:pPr>
        <w:rPr>
          <w:b/>
          <w:u w:val="single"/>
        </w:rPr>
      </w:pPr>
      <w:r>
        <w:rPr>
          <w:b/>
          <w:u w:val="single"/>
        </w:rPr>
        <w:t>References and Further Readings</w:t>
      </w:r>
    </w:p>
    <w:p w14:paraId="4A159408" w14:textId="3F3ABFAB" w:rsidR="00A375D6" w:rsidRDefault="004900F0">
      <w:proofErr w:type="spellStart"/>
      <w:r>
        <w:t>Bendazzi</w:t>
      </w:r>
      <w:proofErr w:type="spellEnd"/>
      <w:r>
        <w:t xml:space="preserve">, G. (1994) </w:t>
      </w:r>
      <w:r>
        <w:rPr>
          <w:i/>
        </w:rPr>
        <w:t>Cartoons: One Hundred Years of Cinema Animation</w:t>
      </w:r>
      <w:r>
        <w:t>.</w:t>
      </w:r>
      <w:r w:rsidR="00082B6F">
        <w:t xml:space="preserve"> </w:t>
      </w:r>
      <w:r>
        <w:t>Bloomington:</w:t>
      </w:r>
      <w:r w:rsidR="00082B6F">
        <w:t xml:space="preserve"> </w:t>
      </w:r>
      <w:r>
        <w:t>Indiana University Press.</w:t>
      </w:r>
    </w:p>
    <w:p w14:paraId="38DCD71D" w14:textId="0BD42C26" w:rsidR="00A375D6" w:rsidRPr="005F0E52" w:rsidRDefault="004C2523">
      <w:r>
        <w:t>Crafton, D.</w:t>
      </w:r>
      <w:r w:rsidR="005F0E52">
        <w:t xml:space="preserve"> (1982)</w:t>
      </w:r>
      <w:r w:rsidR="00082B6F">
        <w:t xml:space="preserve"> </w:t>
      </w:r>
      <w:r>
        <w:rPr>
          <w:i/>
        </w:rPr>
        <w:t xml:space="preserve">Before Mickey: </w:t>
      </w:r>
      <w:r w:rsidR="005F0E52">
        <w:rPr>
          <w:i/>
        </w:rPr>
        <w:t>The Animated Film 1898-1928</w:t>
      </w:r>
      <w:r w:rsidR="0017622B">
        <w:t>,</w:t>
      </w:r>
      <w:r w:rsidR="005F0E52">
        <w:t xml:space="preserve"> Cambridge:</w:t>
      </w:r>
      <w:r w:rsidR="00082B6F">
        <w:t xml:space="preserve"> </w:t>
      </w:r>
      <w:r w:rsidR="005F0E52">
        <w:t>The MIT Press.</w:t>
      </w:r>
      <w:r w:rsidR="00082B6F">
        <w:t xml:space="preserve"> </w:t>
      </w:r>
    </w:p>
    <w:p w14:paraId="0B355612" w14:textId="5DF2D782" w:rsidR="00A375D6" w:rsidRDefault="005F0E52">
      <w:r>
        <w:t>Crafton, D.</w:t>
      </w:r>
      <w:r w:rsidR="00082B6F">
        <w:t xml:space="preserve"> </w:t>
      </w:r>
      <w:r w:rsidR="003C1CF1">
        <w:t>(1990)</w:t>
      </w:r>
      <w:r w:rsidR="004C2523">
        <w:t xml:space="preserve"> </w:t>
      </w:r>
      <w:r w:rsidR="004C2523">
        <w:rPr>
          <w:i/>
        </w:rPr>
        <w:t xml:space="preserve">Emile </w:t>
      </w:r>
      <w:proofErr w:type="spellStart"/>
      <w:r w:rsidR="004C2523">
        <w:rPr>
          <w:i/>
        </w:rPr>
        <w:t>Cohl</w:t>
      </w:r>
      <w:proofErr w:type="spellEnd"/>
      <w:r w:rsidR="004C2523">
        <w:rPr>
          <w:i/>
        </w:rPr>
        <w:t>, Caricature, and Film</w:t>
      </w:r>
      <w:r w:rsidR="0017622B">
        <w:t>,</w:t>
      </w:r>
      <w:r w:rsidR="004C2523">
        <w:t xml:space="preserve"> Princeton:</w:t>
      </w:r>
      <w:r w:rsidR="00082B6F">
        <w:t xml:space="preserve"> </w:t>
      </w:r>
      <w:r w:rsidR="003C1CF1">
        <w:t>Princeton University Press</w:t>
      </w:r>
      <w:r w:rsidR="004C2523">
        <w:t>.</w:t>
      </w:r>
    </w:p>
    <w:p w14:paraId="18339E8C" w14:textId="484273F6" w:rsidR="005F0E52" w:rsidRDefault="005F0E52">
      <w:proofErr w:type="gramStart"/>
      <w:r>
        <w:t>Crafton, D.</w:t>
      </w:r>
      <w:r w:rsidR="00082B6F">
        <w:t xml:space="preserve"> </w:t>
      </w:r>
      <w:r>
        <w:t xml:space="preserve">(1993) </w:t>
      </w:r>
      <w:r w:rsidR="001B69DF">
        <w:t>‘</w:t>
      </w:r>
      <w:r>
        <w:t xml:space="preserve">Emile </w:t>
      </w:r>
      <w:proofErr w:type="spellStart"/>
      <w:r>
        <w:t>Cohl</w:t>
      </w:r>
      <w:proofErr w:type="spellEnd"/>
      <w:r>
        <w:t xml:space="preserve"> and American Éclair’s Animated Cartoons</w:t>
      </w:r>
      <w:r w:rsidR="001B69DF">
        <w:t>’</w:t>
      </w:r>
      <w:r>
        <w:t xml:space="preserve">, </w:t>
      </w:r>
      <w:proofErr w:type="spellStart"/>
      <w:r>
        <w:rPr>
          <w:i/>
        </w:rPr>
        <w:t>Griffithiana</w:t>
      </w:r>
      <w:proofErr w:type="spellEnd"/>
      <w:r>
        <w:t>, 47, 169-180.</w:t>
      </w:r>
      <w:proofErr w:type="gramEnd"/>
    </w:p>
    <w:p w14:paraId="0F562892" w14:textId="77777777" w:rsidR="00E1071B" w:rsidRPr="004569F5" w:rsidRDefault="000F5BEE">
      <w:pPr>
        <w:rPr>
          <w:b/>
          <w:u w:val="single"/>
        </w:rPr>
      </w:pPr>
      <w:r>
        <w:rPr>
          <w:b/>
          <w:u w:val="single"/>
        </w:rPr>
        <w:lastRenderedPageBreak/>
        <w:t xml:space="preserve">Selected </w:t>
      </w:r>
      <w:r w:rsidR="004569F5" w:rsidRPr="004569F5">
        <w:rPr>
          <w:b/>
          <w:u w:val="single"/>
        </w:rPr>
        <w:t>Filmography</w:t>
      </w:r>
    </w:p>
    <w:p w14:paraId="775F15FE" w14:textId="77777777" w:rsidR="004569F5" w:rsidRDefault="004569F5" w:rsidP="000F5BEE">
      <w:pPr>
        <w:spacing w:after="0"/>
      </w:pPr>
      <w:proofErr w:type="spellStart"/>
      <w:r>
        <w:rPr>
          <w:i/>
        </w:rPr>
        <w:t>Fantasmagorie</w:t>
      </w:r>
      <w:proofErr w:type="spellEnd"/>
      <w:r>
        <w:t xml:space="preserve"> (1908) </w:t>
      </w:r>
      <w:proofErr w:type="gramStart"/>
      <w:r>
        <w:t>First</w:t>
      </w:r>
      <w:proofErr w:type="gramEnd"/>
      <w:r>
        <w:t xml:space="preserve"> animated cartoon.</w:t>
      </w:r>
    </w:p>
    <w:p w14:paraId="15DBB0E1" w14:textId="77777777" w:rsidR="004569F5" w:rsidRDefault="004569F5" w:rsidP="000F5BEE">
      <w:pPr>
        <w:spacing w:after="0"/>
      </w:pPr>
      <w:proofErr w:type="gramStart"/>
      <w:r w:rsidRPr="004569F5">
        <w:rPr>
          <w:i/>
        </w:rPr>
        <w:t xml:space="preserve">Le </w:t>
      </w:r>
      <w:proofErr w:type="spellStart"/>
      <w:r w:rsidRPr="004569F5">
        <w:rPr>
          <w:i/>
        </w:rPr>
        <w:t>Cauchemar</w:t>
      </w:r>
      <w:proofErr w:type="spellEnd"/>
      <w:r w:rsidRPr="004569F5">
        <w:rPr>
          <w:i/>
        </w:rPr>
        <w:t xml:space="preserve"> du </w:t>
      </w:r>
      <w:proofErr w:type="spellStart"/>
      <w:r w:rsidRPr="004569F5">
        <w:rPr>
          <w:i/>
        </w:rPr>
        <w:t>fantoche</w:t>
      </w:r>
      <w:proofErr w:type="spellEnd"/>
      <w:r w:rsidRPr="004569F5">
        <w:rPr>
          <w:i/>
        </w:rPr>
        <w:t xml:space="preserve"> </w:t>
      </w:r>
      <w:r w:rsidRPr="004569F5">
        <w:t>[</w:t>
      </w:r>
      <w:r>
        <w:rPr>
          <w:i/>
        </w:rPr>
        <w:t>The puppet’s Nightmare</w:t>
      </w:r>
      <w:r>
        <w:t>] (1908) Animated cartoon.</w:t>
      </w:r>
      <w:proofErr w:type="gramEnd"/>
    </w:p>
    <w:p w14:paraId="281D681A" w14:textId="77777777" w:rsidR="004569F5" w:rsidRPr="004569F5" w:rsidRDefault="004569F5" w:rsidP="000F5BEE">
      <w:pPr>
        <w:spacing w:after="0"/>
      </w:pPr>
      <w:proofErr w:type="spellStart"/>
      <w:r w:rsidRPr="004569F5">
        <w:rPr>
          <w:i/>
        </w:rPr>
        <w:t>Une</w:t>
      </w:r>
      <w:proofErr w:type="spellEnd"/>
      <w:r w:rsidRPr="004569F5">
        <w:rPr>
          <w:i/>
        </w:rPr>
        <w:t xml:space="preserve"> </w:t>
      </w:r>
      <w:proofErr w:type="spellStart"/>
      <w:r w:rsidRPr="004569F5">
        <w:rPr>
          <w:i/>
        </w:rPr>
        <w:t>Drame</w:t>
      </w:r>
      <w:proofErr w:type="spellEnd"/>
      <w:r w:rsidRPr="004569F5">
        <w:rPr>
          <w:i/>
        </w:rPr>
        <w:t xml:space="preserve"> chez les </w:t>
      </w:r>
      <w:proofErr w:type="spellStart"/>
      <w:r w:rsidRPr="004569F5">
        <w:rPr>
          <w:i/>
        </w:rPr>
        <w:t>fantoches</w:t>
      </w:r>
      <w:proofErr w:type="spellEnd"/>
      <w:r>
        <w:t xml:space="preserve"> (1908) Animated cartoon.</w:t>
      </w:r>
    </w:p>
    <w:p w14:paraId="0B2F8869" w14:textId="77777777" w:rsidR="004569F5" w:rsidRPr="004569F5" w:rsidRDefault="004569F5" w:rsidP="000F5BEE">
      <w:pPr>
        <w:spacing w:after="0"/>
      </w:pPr>
      <w:proofErr w:type="gramStart"/>
      <w:r w:rsidRPr="004569F5">
        <w:rPr>
          <w:i/>
        </w:rPr>
        <w:t xml:space="preserve">Les </w:t>
      </w:r>
      <w:proofErr w:type="spellStart"/>
      <w:r w:rsidRPr="004569F5">
        <w:rPr>
          <w:i/>
        </w:rPr>
        <w:t>Alummettes</w:t>
      </w:r>
      <w:proofErr w:type="spellEnd"/>
      <w:r w:rsidRPr="004569F5">
        <w:rPr>
          <w:i/>
        </w:rPr>
        <w:t xml:space="preserve"> </w:t>
      </w:r>
      <w:proofErr w:type="spellStart"/>
      <w:r w:rsidRPr="004569F5">
        <w:rPr>
          <w:i/>
        </w:rPr>
        <w:t>animées</w:t>
      </w:r>
      <w:proofErr w:type="spellEnd"/>
      <w:r>
        <w:t xml:space="preserve"> [</w:t>
      </w:r>
      <w:r>
        <w:rPr>
          <w:i/>
        </w:rPr>
        <w:t>Animated Matches</w:t>
      </w:r>
      <w:r>
        <w:t>] (1980) Stop-motion (object) animation.</w:t>
      </w:r>
      <w:proofErr w:type="gramEnd"/>
    </w:p>
    <w:p w14:paraId="3990EB41" w14:textId="77777777" w:rsidR="004569F5" w:rsidRDefault="004569F5" w:rsidP="000F5BEE">
      <w:pPr>
        <w:spacing w:after="0"/>
      </w:pPr>
      <w:proofErr w:type="gramStart"/>
      <w:r w:rsidRPr="004569F5">
        <w:rPr>
          <w:i/>
        </w:rPr>
        <w:t xml:space="preserve">Les </w:t>
      </w:r>
      <w:proofErr w:type="spellStart"/>
      <w:r w:rsidRPr="004569F5">
        <w:rPr>
          <w:i/>
        </w:rPr>
        <w:t>Joyeux</w:t>
      </w:r>
      <w:proofErr w:type="spellEnd"/>
      <w:r w:rsidRPr="004569F5">
        <w:rPr>
          <w:i/>
        </w:rPr>
        <w:t xml:space="preserve"> Microbes</w:t>
      </w:r>
      <w:r>
        <w:t xml:space="preserve"> (1909) Animated cartoon.</w:t>
      </w:r>
      <w:proofErr w:type="gramEnd"/>
    </w:p>
    <w:p w14:paraId="079DDE8E" w14:textId="38678720" w:rsidR="004569F5" w:rsidRDefault="004569F5" w:rsidP="000F5BEE">
      <w:pPr>
        <w:spacing w:after="0"/>
      </w:pPr>
      <w:proofErr w:type="gramStart"/>
      <w:r>
        <w:rPr>
          <w:i/>
        </w:rPr>
        <w:t xml:space="preserve">Clair de </w:t>
      </w:r>
      <w:proofErr w:type="spellStart"/>
      <w:r>
        <w:rPr>
          <w:i/>
        </w:rPr>
        <w:t>lune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espagnol</w:t>
      </w:r>
      <w:proofErr w:type="spellEnd"/>
      <w:r>
        <w:t xml:space="preserve"> </w:t>
      </w:r>
      <w:r w:rsidR="00243D44">
        <w:t>[</w:t>
      </w:r>
      <w:r w:rsidR="00243D44">
        <w:rPr>
          <w:i/>
        </w:rPr>
        <w:t>The Man in the Moon</w:t>
      </w:r>
      <w:r w:rsidR="00243D44">
        <w:t>]</w:t>
      </w:r>
      <w:r w:rsidR="00082B6F">
        <w:t xml:space="preserve"> </w:t>
      </w:r>
      <w:r>
        <w:t>(1909) Live action and animation.</w:t>
      </w:r>
      <w:proofErr w:type="gramEnd"/>
    </w:p>
    <w:p w14:paraId="4E6F9B11" w14:textId="77777777" w:rsidR="004320F8" w:rsidRDefault="004320F8" w:rsidP="000F5BEE">
      <w:pPr>
        <w:spacing w:after="0"/>
      </w:pPr>
      <w:r>
        <w:rPr>
          <w:i/>
        </w:rPr>
        <w:t xml:space="preserve">Les </w:t>
      </w:r>
      <w:proofErr w:type="spellStart"/>
      <w:r>
        <w:rPr>
          <w:i/>
        </w:rPr>
        <w:t>Douze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Travaux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d’Hercule</w:t>
      </w:r>
      <w:proofErr w:type="spellEnd"/>
      <w:r>
        <w:t xml:space="preserve"> (1910) Animated paper </w:t>
      </w:r>
      <w:proofErr w:type="gramStart"/>
      <w:r>
        <w:t>cut-outs</w:t>
      </w:r>
      <w:proofErr w:type="gramEnd"/>
      <w:r>
        <w:t>.</w:t>
      </w:r>
    </w:p>
    <w:p w14:paraId="2A9CBED5" w14:textId="77777777" w:rsidR="004320F8" w:rsidRDefault="004320F8" w:rsidP="000F5BEE">
      <w:pPr>
        <w:spacing w:after="0"/>
      </w:pPr>
      <w:r>
        <w:rPr>
          <w:i/>
        </w:rPr>
        <w:t xml:space="preserve">Le </w:t>
      </w:r>
      <w:proofErr w:type="spellStart"/>
      <w:r>
        <w:rPr>
          <w:i/>
        </w:rPr>
        <w:t>mobilier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fidèle</w:t>
      </w:r>
      <w:proofErr w:type="spellEnd"/>
      <w:r>
        <w:t xml:space="preserve"> (1910) Animated objects and live action.</w:t>
      </w:r>
    </w:p>
    <w:p w14:paraId="5A51BB2F" w14:textId="77777777" w:rsidR="004320F8" w:rsidRDefault="004320F8" w:rsidP="000F5BEE">
      <w:pPr>
        <w:spacing w:after="0"/>
      </w:pPr>
      <w:proofErr w:type="gramStart"/>
      <w:r>
        <w:rPr>
          <w:i/>
        </w:rPr>
        <w:t xml:space="preserve">Le </w:t>
      </w:r>
      <w:proofErr w:type="spellStart"/>
      <w:r>
        <w:rPr>
          <w:i/>
        </w:rPr>
        <w:t>Peintre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nèo-impressioniste</w:t>
      </w:r>
      <w:proofErr w:type="spellEnd"/>
      <w:r>
        <w:t xml:space="preserve"> </w:t>
      </w:r>
      <w:r w:rsidR="008153CF">
        <w:t>[</w:t>
      </w:r>
      <w:r w:rsidR="008153CF">
        <w:rPr>
          <w:i/>
        </w:rPr>
        <w:t>The Neo-Impressionist Painter</w:t>
      </w:r>
      <w:r w:rsidR="008153CF">
        <w:t xml:space="preserve">] </w:t>
      </w:r>
      <w:r>
        <w:t>(1910) Live-action and drawings.</w:t>
      </w:r>
      <w:proofErr w:type="gramEnd"/>
    </w:p>
    <w:p w14:paraId="0C86D0B2" w14:textId="76B79988" w:rsidR="004320F8" w:rsidRDefault="004320F8" w:rsidP="000F5BEE">
      <w:pPr>
        <w:spacing w:after="0"/>
      </w:pPr>
      <w:r>
        <w:rPr>
          <w:i/>
        </w:rPr>
        <w:t>When He Wants a Dog, He Wants a Dog</w:t>
      </w:r>
      <w:r>
        <w:t xml:space="preserve"> (1913) Animated cartoon and </w:t>
      </w:r>
      <w:proofErr w:type="gramStart"/>
      <w:r>
        <w:t>cut-outs</w:t>
      </w:r>
      <w:proofErr w:type="gramEnd"/>
      <w:r>
        <w:t>.</w:t>
      </w:r>
      <w:r w:rsidR="00082B6F">
        <w:t xml:space="preserve"> </w:t>
      </w:r>
      <w:proofErr w:type="gramStart"/>
      <w:r>
        <w:t>First ‘Newlyweds’ film.</w:t>
      </w:r>
      <w:proofErr w:type="gramEnd"/>
    </w:p>
    <w:p w14:paraId="2B00EF3E" w14:textId="7C89FE79" w:rsidR="004320F8" w:rsidRDefault="004320F8" w:rsidP="000F5BEE">
      <w:pPr>
        <w:spacing w:after="0"/>
      </w:pPr>
      <w:r>
        <w:rPr>
          <w:i/>
        </w:rPr>
        <w:t>He Poses for His Portrait</w:t>
      </w:r>
      <w:r>
        <w:t xml:space="preserve"> (1913) Animated cartoon and </w:t>
      </w:r>
      <w:proofErr w:type="gramStart"/>
      <w:r>
        <w:t>cut-outs</w:t>
      </w:r>
      <w:proofErr w:type="gramEnd"/>
      <w:r>
        <w:t>.</w:t>
      </w:r>
      <w:r w:rsidR="00082B6F">
        <w:t xml:space="preserve"> </w:t>
      </w:r>
      <w:r>
        <w:t>Only surviving ‘Newlyweds’ film.</w:t>
      </w:r>
    </w:p>
    <w:p w14:paraId="5DE6E84D" w14:textId="77777777" w:rsidR="004320F8" w:rsidRPr="004320F8" w:rsidRDefault="004320F8" w:rsidP="000F5BEE">
      <w:pPr>
        <w:spacing w:after="0"/>
      </w:pPr>
      <w:proofErr w:type="gramStart"/>
      <w:r>
        <w:rPr>
          <w:i/>
        </w:rPr>
        <w:t>Bewitched Matches</w:t>
      </w:r>
      <w:r>
        <w:t xml:space="preserve"> (1913) Object animation and live-action.</w:t>
      </w:r>
      <w:proofErr w:type="gramEnd"/>
    </w:p>
    <w:p w14:paraId="7E6AB673" w14:textId="77777777" w:rsidR="004320F8" w:rsidRPr="004320F8" w:rsidRDefault="004320F8"/>
    <w:p w14:paraId="5EE649DE" w14:textId="77777777" w:rsidR="00E1071B" w:rsidRDefault="00E1071B">
      <w:pPr>
        <w:rPr>
          <w:b/>
          <w:u w:val="single"/>
        </w:rPr>
      </w:pPr>
      <w:proofErr w:type="spellStart"/>
      <w:r>
        <w:rPr>
          <w:b/>
          <w:u w:val="single"/>
        </w:rPr>
        <w:t>Paratextual</w:t>
      </w:r>
      <w:proofErr w:type="spellEnd"/>
    </w:p>
    <w:p w14:paraId="43ACBFA9" w14:textId="54F462C3" w:rsidR="00E1071B" w:rsidRPr="00DA7798" w:rsidRDefault="00DA7798">
      <w:proofErr w:type="spellStart"/>
      <w:r w:rsidRPr="00DA7798">
        <w:t>Cohl’s</w:t>
      </w:r>
      <w:proofErr w:type="spellEnd"/>
      <w:r w:rsidRPr="00DA7798">
        <w:t xml:space="preserve"> film</w:t>
      </w:r>
      <w:r>
        <w:t xml:space="preserve"> </w:t>
      </w:r>
      <w:r>
        <w:rPr>
          <w:i/>
        </w:rPr>
        <w:t>The Hasher’s Delirium</w:t>
      </w:r>
      <w:r>
        <w:t xml:space="preserve"> (1910) can be seen on the Internet Archive at </w:t>
      </w:r>
      <w:hyperlink r:id="rId5" w:history="1">
        <w:r w:rsidRPr="003823D1">
          <w:rPr>
            <w:rStyle w:val="Hyperlink"/>
          </w:rPr>
          <w:t>http://archive.org/details/TheHashersDelirium1910</w:t>
        </w:r>
      </w:hyperlink>
      <w:r>
        <w:t>.</w:t>
      </w:r>
      <w:r w:rsidR="00082B6F">
        <w:t xml:space="preserve"> </w:t>
      </w:r>
      <w:r>
        <w:t xml:space="preserve">Note: </w:t>
      </w:r>
      <w:r>
        <w:rPr>
          <w:i/>
        </w:rPr>
        <w:t>The Automatic Moving Company</w:t>
      </w:r>
      <w:r>
        <w:t xml:space="preserve"> on this site ascribed to </w:t>
      </w:r>
      <w:proofErr w:type="spellStart"/>
      <w:r>
        <w:t>Cohl</w:t>
      </w:r>
      <w:proofErr w:type="spellEnd"/>
      <w:r>
        <w:t xml:space="preserve"> was actually made by Romeo </w:t>
      </w:r>
      <w:proofErr w:type="spellStart"/>
      <w:r>
        <w:t>B</w:t>
      </w:r>
      <w:r w:rsidR="00ED4E81">
        <w:t>o</w:t>
      </w:r>
      <w:r>
        <w:t>setti</w:t>
      </w:r>
      <w:proofErr w:type="spellEnd"/>
      <w:r>
        <w:t xml:space="preserve"> and should </w:t>
      </w:r>
      <w:r w:rsidRPr="00FA67F6">
        <w:rPr>
          <w:b/>
          <w:u w:val="single"/>
        </w:rPr>
        <w:t>not</w:t>
      </w:r>
      <w:r>
        <w:t xml:space="preserve"> be used here.</w:t>
      </w:r>
    </w:p>
    <w:p w14:paraId="00709EF0" w14:textId="77777777" w:rsidR="00155243" w:rsidRDefault="00155243" w:rsidP="00155243">
      <w:pPr>
        <w:rPr>
          <w:b/>
        </w:rPr>
      </w:pPr>
      <w:r>
        <w:rPr>
          <w:b/>
        </w:rPr>
        <w:t xml:space="preserve">Richard J. </w:t>
      </w:r>
      <w:proofErr w:type="spellStart"/>
      <w:r>
        <w:rPr>
          <w:b/>
        </w:rPr>
        <w:t>Leskosky</w:t>
      </w:r>
      <w:proofErr w:type="spellEnd"/>
    </w:p>
    <w:p w14:paraId="7B8E080B" w14:textId="77777777" w:rsidR="00155243" w:rsidRPr="004455A2" w:rsidRDefault="00155243" w:rsidP="00155243">
      <w:pPr>
        <w:rPr>
          <w:b/>
        </w:rPr>
      </w:pPr>
      <w:r>
        <w:rPr>
          <w:b/>
        </w:rPr>
        <w:t>University of Illinois at Urbana-Champaign</w:t>
      </w:r>
    </w:p>
    <w:p w14:paraId="4FC2B9E8" w14:textId="77777777" w:rsidR="00DA7798" w:rsidRPr="00DA7798" w:rsidRDefault="00DA7798"/>
    <w:p w14:paraId="7C62E147" w14:textId="77777777" w:rsidR="00DA7798" w:rsidRPr="00E1071B" w:rsidRDefault="00DA7798"/>
    <w:sectPr w:rsidR="00DA7798" w:rsidRPr="00E10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33B"/>
    <w:rsid w:val="00000F28"/>
    <w:rsid w:val="00007CBD"/>
    <w:rsid w:val="00056AE1"/>
    <w:rsid w:val="00082B6F"/>
    <w:rsid w:val="000A56A2"/>
    <w:rsid w:val="000D0BEC"/>
    <w:rsid w:val="000F5BEE"/>
    <w:rsid w:val="00155243"/>
    <w:rsid w:val="0017622B"/>
    <w:rsid w:val="001A5CFD"/>
    <w:rsid w:val="001B69DF"/>
    <w:rsid w:val="001F7DB1"/>
    <w:rsid w:val="00234E8B"/>
    <w:rsid w:val="00243D44"/>
    <w:rsid w:val="002656B0"/>
    <w:rsid w:val="002A5821"/>
    <w:rsid w:val="003C1CF1"/>
    <w:rsid w:val="003D510C"/>
    <w:rsid w:val="004320F8"/>
    <w:rsid w:val="00446998"/>
    <w:rsid w:val="004569F5"/>
    <w:rsid w:val="004900F0"/>
    <w:rsid w:val="004C2523"/>
    <w:rsid w:val="00560DA7"/>
    <w:rsid w:val="00576077"/>
    <w:rsid w:val="005D6F6F"/>
    <w:rsid w:val="005E59AB"/>
    <w:rsid w:val="005F0E52"/>
    <w:rsid w:val="00681E1F"/>
    <w:rsid w:val="006F4614"/>
    <w:rsid w:val="0070747D"/>
    <w:rsid w:val="007E6B83"/>
    <w:rsid w:val="008011BC"/>
    <w:rsid w:val="008153CF"/>
    <w:rsid w:val="00817577"/>
    <w:rsid w:val="008A40DB"/>
    <w:rsid w:val="008F6C9B"/>
    <w:rsid w:val="009D310B"/>
    <w:rsid w:val="00A375D6"/>
    <w:rsid w:val="00A879A9"/>
    <w:rsid w:val="00AC59D3"/>
    <w:rsid w:val="00AC618A"/>
    <w:rsid w:val="00B16669"/>
    <w:rsid w:val="00BA725C"/>
    <w:rsid w:val="00BB0CE2"/>
    <w:rsid w:val="00C259A1"/>
    <w:rsid w:val="00CC1BF6"/>
    <w:rsid w:val="00CF433B"/>
    <w:rsid w:val="00D63ABE"/>
    <w:rsid w:val="00D81B64"/>
    <w:rsid w:val="00DA7798"/>
    <w:rsid w:val="00DC59E5"/>
    <w:rsid w:val="00DC6E75"/>
    <w:rsid w:val="00DD6749"/>
    <w:rsid w:val="00DD7BE9"/>
    <w:rsid w:val="00DF3605"/>
    <w:rsid w:val="00E1071B"/>
    <w:rsid w:val="00E61ACE"/>
    <w:rsid w:val="00E8379C"/>
    <w:rsid w:val="00E857BF"/>
    <w:rsid w:val="00E96546"/>
    <w:rsid w:val="00EA0C62"/>
    <w:rsid w:val="00EA6F03"/>
    <w:rsid w:val="00ED4E81"/>
    <w:rsid w:val="00EF021F"/>
    <w:rsid w:val="00F52E3A"/>
    <w:rsid w:val="00F65E23"/>
    <w:rsid w:val="00F76EE0"/>
    <w:rsid w:val="00FA44F7"/>
    <w:rsid w:val="00FA67F6"/>
    <w:rsid w:val="00FD6549"/>
    <w:rsid w:val="00FD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6760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798"/>
    <w:rPr>
      <w:color w:val="0000FF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AC59D3"/>
    <w:rPr>
      <w:smallCaps/>
      <w:color w:val="C0504D" w:themeColor="accent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ABE"/>
    <w:pPr>
      <w:spacing w:after="0" w:line="240" w:lineRule="auto"/>
    </w:pPr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ABE"/>
    <w:rPr>
      <w:rFonts w:ascii="ÉqÉâÉMÉmäpÉS ProN W3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F6C9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6C9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6C9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6C9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6C9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798"/>
    <w:rPr>
      <w:color w:val="0000FF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AC59D3"/>
    <w:rPr>
      <w:smallCaps/>
      <w:color w:val="C0504D" w:themeColor="accent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ABE"/>
    <w:pPr>
      <w:spacing w:after="0" w:line="240" w:lineRule="auto"/>
    </w:pPr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ABE"/>
    <w:rPr>
      <w:rFonts w:ascii="ÉqÉâÉMÉmäpÉS ProN W3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F6C9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6C9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6C9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6C9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6C9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0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rchive.org/details/TheHashersDelirium1910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476</Words>
  <Characters>2719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RJL</dc:creator>
  <cp:lastModifiedBy>Rahul Sapra</cp:lastModifiedBy>
  <cp:revision>2</cp:revision>
  <dcterms:created xsi:type="dcterms:W3CDTF">2014-04-25T17:08:00Z</dcterms:created>
  <dcterms:modified xsi:type="dcterms:W3CDTF">2014-04-25T17:08:00Z</dcterms:modified>
</cp:coreProperties>
</file>