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1FFB2D4" w14:textId="34117C8B" w:rsidR="00D22819" w:rsidRDefault="00D22819">
      <w:r>
        <w:t>Hannah Pollin-Galay</w:t>
      </w:r>
    </w:p>
    <w:p w14:paraId="797C63E7" w14:textId="77777777" w:rsidR="00D22819" w:rsidRPr="00D22819" w:rsidRDefault="00D22819"/>
    <w:p w14:paraId="3DA28AC9" w14:textId="114C6EC1" w:rsidR="001546B6" w:rsidRPr="002A28F8" w:rsidRDefault="00A75D1E">
      <w:pPr>
        <w:rPr>
          <w:rFonts w:ascii="Times New Roman" w:hAnsi="Times New Roman" w:cs="Times New Roman"/>
          <w:lang w:bidi="he-IL"/>
        </w:rPr>
      </w:pPr>
      <w:r w:rsidRPr="006D69F6">
        <w:rPr>
          <w:i/>
        </w:rPr>
        <w:t xml:space="preserve">Di </w:t>
      </w:r>
      <w:proofErr w:type="spellStart"/>
      <w:r w:rsidRPr="006D69F6">
        <w:rPr>
          <w:i/>
        </w:rPr>
        <w:t>Goldene</w:t>
      </w:r>
      <w:proofErr w:type="spellEnd"/>
      <w:r w:rsidRPr="006D69F6">
        <w:rPr>
          <w:i/>
        </w:rPr>
        <w:t xml:space="preserve"> </w:t>
      </w:r>
      <w:proofErr w:type="spellStart"/>
      <w:r w:rsidRPr="006D69F6">
        <w:rPr>
          <w:i/>
        </w:rPr>
        <w:t>Keyt</w:t>
      </w:r>
      <w:proofErr w:type="spellEnd"/>
      <w:r>
        <w:rPr>
          <w:i/>
        </w:rPr>
        <w:t xml:space="preserve"> </w:t>
      </w:r>
      <w:r>
        <w:t>(The Golden Chain) was a Yiddish-language literary journal</w:t>
      </w:r>
      <w:r w:rsidR="008153F0">
        <w:t>,</w:t>
      </w:r>
      <w:r>
        <w:t xml:space="preserve"> </w:t>
      </w:r>
      <w:r w:rsidR="008153F0">
        <w:t>published out of Tel Aviv between the years</w:t>
      </w:r>
      <w:r>
        <w:t xml:space="preserve"> 194</w:t>
      </w:r>
      <w:r w:rsidR="008153F0">
        <w:t>9</w:t>
      </w:r>
      <w:r>
        <w:t xml:space="preserve"> and 1995. </w:t>
      </w:r>
      <w:r w:rsidR="0093421F">
        <w:t xml:space="preserve">Its name is an allusion to </w:t>
      </w:r>
      <w:r w:rsidR="00E345A6">
        <w:t xml:space="preserve">the </w:t>
      </w:r>
      <w:r w:rsidR="0093421F">
        <w:t>19</w:t>
      </w:r>
      <w:r w:rsidR="00E345A6">
        <w:rPr>
          <w:rFonts w:hint="cs"/>
          <w:lang w:bidi="he-IL"/>
        </w:rPr>
        <w:t>03</w:t>
      </w:r>
      <w:r w:rsidR="0093421F">
        <w:t xml:space="preserve"> play written by I.L. </w:t>
      </w:r>
      <w:proofErr w:type="spellStart"/>
      <w:proofErr w:type="gramStart"/>
      <w:r w:rsidR="0093421F">
        <w:t>Peretz</w:t>
      </w:r>
      <w:proofErr w:type="spellEnd"/>
      <w:r w:rsidR="00E345A6">
        <w:t xml:space="preserve"> </w:t>
      </w:r>
      <w:r w:rsidR="0093421F">
        <w:t>,</w:t>
      </w:r>
      <w:proofErr w:type="gramEnd"/>
      <w:r w:rsidR="0093421F">
        <w:t xml:space="preserve"> and is a </w:t>
      </w:r>
      <w:r w:rsidR="00E345A6">
        <w:rPr>
          <w:rFonts w:ascii="Times New Roman" w:hAnsi="Times New Roman" w:cs="Times New Roman"/>
          <w:lang w:bidi="he-IL"/>
        </w:rPr>
        <w:t>canonic</w:t>
      </w:r>
      <w:r w:rsidR="0093421F">
        <w:t xml:space="preserve"> metaphor for Jewish cultural tradition. </w:t>
      </w:r>
      <w:r w:rsidR="008153F0">
        <w:t>The journal served as one of the most prominent, longest-running Yiddis</w:t>
      </w:r>
      <w:r w:rsidR="00BE54D1">
        <w:t>h literary outlets after WWII, credited</w:t>
      </w:r>
      <w:r w:rsidR="008153F0">
        <w:t xml:space="preserve"> </w:t>
      </w:r>
      <w:r w:rsidR="00BE54D1">
        <w:t xml:space="preserve">with having </w:t>
      </w:r>
      <w:r w:rsidR="006D69F6">
        <w:t>unified</w:t>
      </w:r>
      <w:r w:rsidR="00BE54D1">
        <w:t xml:space="preserve"> </w:t>
      </w:r>
      <w:r w:rsidR="006D69F6">
        <w:t>new works</w:t>
      </w:r>
      <w:r w:rsidR="00BE54D1">
        <w:t xml:space="preserve"> from disparate locations and strands of modernism into one literary conversation. </w:t>
      </w:r>
      <w:r>
        <w:t xml:space="preserve">Poet Avraham Sutzkever founded the journal just </w:t>
      </w:r>
      <w:r w:rsidR="008153F0">
        <w:t>two years</w:t>
      </w:r>
      <w:r>
        <w:t xml:space="preserve"> after having moved to Israel and served as editor-in-chief </w:t>
      </w:r>
      <w:r w:rsidR="006D69F6">
        <w:t xml:space="preserve">for all of its </w:t>
      </w:r>
      <w:r w:rsidR="00FF4BFF">
        <w:t xml:space="preserve">141 </w:t>
      </w:r>
      <w:r w:rsidR="006D69F6">
        <w:t>issues.</w:t>
      </w:r>
      <w:r>
        <w:t xml:space="preserve"> Though anti-Yiddish sentiments were strong in Israel at the time</w:t>
      </w:r>
      <w:r w:rsidR="00BE54D1">
        <w:t xml:space="preserve"> of </w:t>
      </w:r>
      <w:r w:rsidR="00BE54D1" w:rsidRPr="0093421F">
        <w:rPr>
          <w:i/>
        </w:rPr>
        <w:t>DGK</w:t>
      </w:r>
      <w:r w:rsidR="00BE54D1">
        <w:t>’s initiation</w:t>
      </w:r>
      <w:r>
        <w:t xml:space="preserve">, Sutzkever managed to gain financial support </w:t>
      </w:r>
      <w:r w:rsidR="00BE54D1">
        <w:t xml:space="preserve">for the project </w:t>
      </w:r>
      <w:r>
        <w:t xml:space="preserve">from the largest Israeli labor union, the </w:t>
      </w:r>
      <w:proofErr w:type="spellStart"/>
      <w:r>
        <w:t>Histadrut</w:t>
      </w:r>
      <w:proofErr w:type="spellEnd"/>
      <w:r>
        <w:t xml:space="preserve"> </w:t>
      </w:r>
      <w:proofErr w:type="spellStart"/>
      <w:r>
        <w:t>Klalit</w:t>
      </w:r>
      <w:proofErr w:type="spellEnd"/>
      <w:r w:rsidR="00902D12">
        <w:t xml:space="preserve"> and its Secretary, </w:t>
      </w:r>
      <w:proofErr w:type="spellStart"/>
      <w:r w:rsidR="00902D12">
        <w:t>Yosef</w:t>
      </w:r>
      <w:proofErr w:type="spellEnd"/>
      <w:r w:rsidR="00902D12">
        <w:t xml:space="preserve"> </w:t>
      </w:r>
      <w:proofErr w:type="spellStart"/>
      <w:r w:rsidR="00902D12">
        <w:t>Shprintsak</w:t>
      </w:r>
      <w:proofErr w:type="spellEnd"/>
      <w:r w:rsidR="0093421F">
        <w:t xml:space="preserve">, who </w:t>
      </w:r>
      <w:r w:rsidR="00902D12">
        <w:t xml:space="preserve">saw </w:t>
      </w:r>
      <w:r w:rsidR="00902D12" w:rsidRPr="006D69F6">
        <w:rPr>
          <w:i/>
        </w:rPr>
        <w:t>DGK</w:t>
      </w:r>
      <w:r w:rsidR="00902D12">
        <w:t xml:space="preserve"> as a means of disseminating a positiv</w:t>
      </w:r>
      <w:r w:rsidR="001A5F4F">
        <w:t xml:space="preserve">e Israeli national image to </w:t>
      </w:r>
      <w:r w:rsidR="00902D12">
        <w:t>Yiddish read</w:t>
      </w:r>
      <w:r w:rsidR="001A5F4F">
        <w:t>ers</w:t>
      </w:r>
      <w:r w:rsidR="00902D12">
        <w:t xml:space="preserve"> abroad. The journal included original works from the </w:t>
      </w:r>
      <w:r w:rsidR="0093421F">
        <w:t>most prominent</w:t>
      </w:r>
      <w:r w:rsidR="00902D12">
        <w:t xml:space="preserve"> Yiddish writers </w:t>
      </w:r>
      <w:r w:rsidR="0093421F">
        <w:t>residing</w:t>
      </w:r>
      <w:r w:rsidR="00BE54D1">
        <w:t xml:space="preserve"> </w:t>
      </w:r>
      <w:r w:rsidR="00902D12">
        <w:t xml:space="preserve">throughout the world, </w:t>
      </w:r>
      <w:r w:rsidR="008153F0">
        <w:t>such as</w:t>
      </w:r>
      <w:r w:rsidR="00902D12">
        <w:t xml:space="preserve"> </w:t>
      </w:r>
      <w:proofErr w:type="spellStart"/>
      <w:r w:rsidR="007A39BE">
        <w:t>Kad</w:t>
      </w:r>
      <w:r w:rsidR="00E345A6">
        <w:t>ya</w:t>
      </w:r>
      <w:proofErr w:type="spellEnd"/>
      <w:r w:rsidR="007A39BE">
        <w:t xml:space="preserve"> </w:t>
      </w:r>
      <w:proofErr w:type="spellStart"/>
      <w:r w:rsidR="007A39BE">
        <w:t>Molodo</w:t>
      </w:r>
      <w:r w:rsidR="00E345A6">
        <w:t>wsky</w:t>
      </w:r>
      <w:proofErr w:type="spellEnd"/>
      <w:r w:rsidR="007A39BE">
        <w:t xml:space="preserve">, Chaim Grade, </w:t>
      </w:r>
      <w:proofErr w:type="spellStart"/>
      <w:r w:rsidR="00902D12">
        <w:t>Peretz</w:t>
      </w:r>
      <w:proofErr w:type="spellEnd"/>
      <w:r w:rsidR="00902D12">
        <w:t xml:space="preserve"> </w:t>
      </w:r>
      <w:proofErr w:type="spellStart"/>
      <w:r w:rsidR="00902D12">
        <w:t>Markish</w:t>
      </w:r>
      <w:proofErr w:type="spellEnd"/>
      <w:r w:rsidR="007A39BE">
        <w:t xml:space="preserve">, Uri </w:t>
      </w:r>
      <w:proofErr w:type="spellStart"/>
      <w:r w:rsidR="007A39BE">
        <w:t>Tzvi</w:t>
      </w:r>
      <w:proofErr w:type="spellEnd"/>
      <w:r w:rsidR="007A39BE">
        <w:t xml:space="preserve"> </w:t>
      </w:r>
      <w:proofErr w:type="spellStart"/>
      <w:r w:rsidR="007A39BE">
        <w:t>Grinberg</w:t>
      </w:r>
      <w:proofErr w:type="spellEnd"/>
      <w:r w:rsidR="007A39BE">
        <w:t xml:space="preserve">, </w:t>
      </w:r>
      <w:proofErr w:type="spellStart"/>
      <w:r w:rsidR="007A39BE">
        <w:t>Yakov</w:t>
      </w:r>
      <w:proofErr w:type="spellEnd"/>
      <w:r w:rsidR="007A39BE">
        <w:t xml:space="preserve"> </w:t>
      </w:r>
      <w:proofErr w:type="spellStart"/>
      <w:r w:rsidR="007A39BE">
        <w:t>Glats</w:t>
      </w:r>
      <w:r w:rsidR="00E345A6">
        <w:t>tei</w:t>
      </w:r>
      <w:r w:rsidR="007A39BE">
        <w:t>n</w:t>
      </w:r>
      <w:proofErr w:type="spellEnd"/>
      <w:r w:rsidR="007A39BE">
        <w:t xml:space="preserve"> and Isaac </w:t>
      </w:r>
      <w:proofErr w:type="spellStart"/>
      <w:r w:rsidR="007A39BE">
        <w:t>Bashevis</w:t>
      </w:r>
      <w:proofErr w:type="spellEnd"/>
      <w:r w:rsidR="007A39BE">
        <w:t xml:space="preserve"> Singer</w:t>
      </w:r>
      <w:r w:rsidR="008153F0">
        <w:t>;</w:t>
      </w:r>
      <w:r w:rsidR="007A39BE">
        <w:t xml:space="preserve"> in addition to </w:t>
      </w:r>
      <w:r w:rsidR="00BE54D1">
        <w:t xml:space="preserve">Sutzkever’s own extensive postwar </w:t>
      </w:r>
      <w:r w:rsidR="00FF4BFF">
        <w:t>oeuvr</w:t>
      </w:r>
      <w:r w:rsidR="001A5F4F">
        <w:t>e</w:t>
      </w:r>
      <w:r w:rsidR="00BE54D1">
        <w:t>.</w:t>
      </w:r>
      <w:r w:rsidR="007A39BE">
        <w:t xml:space="preserve"> Yiddish language translations of Hebrew literature, from writers such as </w:t>
      </w:r>
      <w:proofErr w:type="spellStart"/>
      <w:r w:rsidR="007A39BE">
        <w:t>Natan</w:t>
      </w:r>
      <w:proofErr w:type="spellEnd"/>
      <w:r w:rsidR="007A39BE">
        <w:t xml:space="preserve"> </w:t>
      </w:r>
      <w:proofErr w:type="spellStart"/>
      <w:r w:rsidR="007A39BE">
        <w:t>Alterman</w:t>
      </w:r>
      <w:proofErr w:type="spellEnd"/>
      <w:r w:rsidR="007A39BE">
        <w:t xml:space="preserve"> and Amos Oz, </w:t>
      </w:r>
      <w:r w:rsidR="00BE54D1">
        <w:t xml:space="preserve">reflected the journal’s ambition </w:t>
      </w:r>
      <w:r w:rsidR="006D69F6">
        <w:t>to foster</w:t>
      </w:r>
      <w:r w:rsidR="00BE54D1">
        <w:t xml:space="preserve"> </w:t>
      </w:r>
      <w:r w:rsidR="006D69F6">
        <w:t>Hebrew-Yiddish</w:t>
      </w:r>
      <w:r w:rsidR="00BE54D1">
        <w:t xml:space="preserve"> literary </w:t>
      </w:r>
      <w:r w:rsidR="0093421F">
        <w:t>exchange</w:t>
      </w:r>
      <w:r w:rsidR="00BE54D1">
        <w:t xml:space="preserve">. </w:t>
      </w:r>
      <w:r w:rsidR="00BE54D1" w:rsidRPr="006D69F6">
        <w:rPr>
          <w:i/>
        </w:rPr>
        <w:t>DGK</w:t>
      </w:r>
      <w:r w:rsidR="00BE54D1">
        <w:t xml:space="preserve"> also published t</w:t>
      </w:r>
      <w:r w:rsidR="007A39BE">
        <w:t xml:space="preserve">ranslations of world </w:t>
      </w:r>
      <w:r w:rsidR="00BE54D1">
        <w:t>literature, including the works of</w:t>
      </w:r>
      <w:r w:rsidR="007A39BE">
        <w:t xml:space="preserve"> Paul </w:t>
      </w:r>
      <w:proofErr w:type="spellStart"/>
      <w:r w:rsidR="007A39BE">
        <w:t>Celan</w:t>
      </w:r>
      <w:proofErr w:type="spellEnd"/>
      <w:r w:rsidR="007A39BE">
        <w:t xml:space="preserve">, Gabriel Garcia Marquez and </w:t>
      </w:r>
      <w:proofErr w:type="spellStart"/>
      <w:r w:rsidR="007A39BE">
        <w:t>Naguib</w:t>
      </w:r>
      <w:proofErr w:type="spellEnd"/>
      <w:r w:rsidR="007A39BE">
        <w:t xml:space="preserve"> Mahfouz. </w:t>
      </w:r>
      <w:r w:rsidR="00902D12">
        <w:t xml:space="preserve">Illustrations from </w:t>
      </w:r>
      <w:r w:rsidR="00BE54D1">
        <w:t xml:space="preserve">significant </w:t>
      </w:r>
      <w:r w:rsidR="00902D12">
        <w:t>visual artists</w:t>
      </w:r>
      <w:r w:rsidR="00BE54D1">
        <w:t xml:space="preserve">, among them </w:t>
      </w:r>
      <w:r w:rsidR="00902D12">
        <w:t xml:space="preserve">Marc Chagall </w:t>
      </w:r>
      <w:r w:rsidR="00BE54D1">
        <w:t xml:space="preserve">and Samuel </w:t>
      </w:r>
      <w:proofErr w:type="spellStart"/>
      <w:r w:rsidR="00BE54D1">
        <w:t>Bak</w:t>
      </w:r>
      <w:proofErr w:type="spellEnd"/>
      <w:r w:rsidR="00BE54D1">
        <w:t xml:space="preserve">, </w:t>
      </w:r>
      <w:r w:rsidR="008153F0">
        <w:t>accompanied the journal’s</w:t>
      </w:r>
      <w:r w:rsidR="007A39BE">
        <w:t xml:space="preserve"> prose, poetry, criticism and research articles. </w:t>
      </w:r>
      <w:r w:rsidR="003C1D1F">
        <w:t xml:space="preserve"> </w:t>
      </w:r>
      <w:bookmarkStart w:id="0" w:name="_GoBack"/>
      <w:bookmarkEnd w:id="0"/>
    </w:p>
    <w:p w14:paraId="14EE764C" w14:textId="77777777" w:rsidR="00D811C6" w:rsidRDefault="00D811C6"/>
    <w:p w14:paraId="01A459A6" w14:textId="1861A8AD" w:rsidR="001A5F4F" w:rsidRDefault="006D2131">
      <w:r>
        <w:t>References:</w:t>
      </w:r>
    </w:p>
    <w:p w14:paraId="1B3D0B7E" w14:textId="4F4BD410" w:rsidR="00D811C6" w:rsidRDefault="009040C5">
      <w:r>
        <w:t xml:space="preserve">Benjamin </w:t>
      </w:r>
      <w:proofErr w:type="spellStart"/>
      <w:r>
        <w:t>Harshav</w:t>
      </w:r>
      <w:proofErr w:type="spellEnd"/>
      <w:r>
        <w:t>, “Sutzkever: Life and Poetry” in</w:t>
      </w:r>
      <w:r w:rsidR="00453D9D" w:rsidRPr="00453D9D">
        <w:t xml:space="preserve"> </w:t>
      </w:r>
      <w:r w:rsidR="00453D9D">
        <w:t xml:space="preserve">Barbara and Benjamin </w:t>
      </w:r>
      <w:proofErr w:type="spellStart"/>
      <w:r w:rsidR="00453D9D">
        <w:t>Harshav</w:t>
      </w:r>
      <w:proofErr w:type="spellEnd"/>
      <w:r w:rsidR="00453D9D">
        <w:t xml:space="preserve"> trans.</w:t>
      </w:r>
      <w:r w:rsidR="00E345A6">
        <w:t>,</w:t>
      </w:r>
      <w:r>
        <w:t xml:space="preserve"> </w:t>
      </w:r>
      <w:r>
        <w:rPr>
          <w:i/>
        </w:rPr>
        <w:t>A. Sutzkever: Selected Poetry and Prose</w:t>
      </w:r>
      <w:r w:rsidR="00453D9D">
        <w:rPr>
          <w:i/>
        </w:rPr>
        <w:t>.</w:t>
      </w:r>
      <w:r w:rsidR="00453D9D">
        <w:t xml:space="preserve"> </w:t>
      </w:r>
      <w:r w:rsidR="00E345A6">
        <w:t>(</w:t>
      </w:r>
      <w:r>
        <w:t>Berkeley: University of California Press, 1991)</w:t>
      </w:r>
      <w:proofErr w:type="gramStart"/>
      <w:r>
        <w:t>, 2-23, esp. 22-23.</w:t>
      </w:r>
      <w:proofErr w:type="gramEnd"/>
    </w:p>
    <w:p w14:paraId="7590A639" w14:textId="77777777" w:rsidR="006D2131" w:rsidRDefault="006D2131"/>
    <w:p w14:paraId="4945CD72" w14:textId="6505EB92" w:rsidR="006D2131" w:rsidRDefault="006D2131">
      <w:pPr>
        <w:rPr>
          <w:rFonts w:hint="cs"/>
          <w:lang w:bidi="he-IL"/>
        </w:rPr>
      </w:pPr>
      <w:r>
        <w:t>Avraham Novershtern</w:t>
      </w:r>
      <w:r w:rsidR="00226979">
        <w:t>,</w:t>
      </w:r>
      <w:r>
        <w:t xml:space="preserve"> </w:t>
      </w:r>
      <w:r>
        <w:rPr>
          <w:i/>
        </w:rPr>
        <w:t xml:space="preserve">Avraham Sutzkever: Tsum vern a ben shivim </w:t>
      </w:r>
      <w:r>
        <w:t xml:space="preserve">(Jerusalem: Jewish National and </w:t>
      </w:r>
      <w:r w:rsidR="00BD7C67">
        <w:t>University Library, 1983)</w:t>
      </w:r>
      <w:r w:rsidR="0093421F">
        <w:rPr>
          <w:rFonts w:hint="cs"/>
          <w:lang w:bidi="he-IL"/>
        </w:rPr>
        <w:t>: 179–184.</w:t>
      </w:r>
    </w:p>
    <w:p w14:paraId="5C767DDB" w14:textId="77777777" w:rsidR="00BD7C67" w:rsidRDefault="00BD7C67"/>
    <w:p w14:paraId="1A5A883A" w14:textId="4A99F4BC" w:rsidR="00BD7C67" w:rsidRDefault="00226979">
      <w:proofErr w:type="gramStart"/>
      <w:r>
        <w:t xml:space="preserve">Avraham Sutzkever, “A </w:t>
      </w:r>
      <w:proofErr w:type="spellStart"/>
      <w:r>
        <w:t>por</w:t>
      </w:r>
      <w:proofErr w:type="spellEnd"/>
      <w:r>
        <w:t xml:space="preserve"> </w:t>
      </w:r>
      <w:proofErr w:type="spellStart"/>
      <w:r>
        <w:t>verter</w:t>
      </w:r>
      <w:proofErr w:type="spellEnd"/>
      <w:r>
        <w:t xml:space="preserve"> </w:t>
      </w:r>
      <w:proofErr w:type="spellStart"/>
      <w:r>
        <w:t>vegn</w:t>
      </w:r>
      <w:proofErr w:type="spellEnd"/>
      <w:r>
        <w:t xml:space="preserve"> </w:t>
      </w:r>
      <w:proofErr w:type="spellStart"/>
      <w:r>
        <w:t>onhyeb</w:t>
      </w:r>
      <w:proofErr w:type="spellEnd"/>
      <w:r>
        <w:t xml:space="preserve">,” </w:t>
      </w:r>
      <w:r>
        <w:rPr>
          <w:i/>
        </w:rPr>
        <w:t xml:space="preserve">Di </w:t>
      </w:r>
      <w:proofErr w:type="spellStart"/>
      <w:r>
        <w:rPr>
          <w:i/>
        </w:rPr>
        <w:t>Goldene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Keyt</w:t>
      </w:r>
      <w:proofErr w:type="spellEnd"/>
      <w:r>
        <w:rPr>
          <w:i/>
        </w:rPr>
        <w:t xml:space="preserve"> </w:t>
      </w:r>
      <w:r>
        <w:t>no. 100 (1979): 3-4.</w:t>
      </w:r>
      <w:proofErr w:type="gramEnd"/>
    </w:p>
    <w:p w14:paraId="2D4B3A8A" w14:textId="77777777" w:rsidR="00226979" w:rsidRDefault="00226979"/>
    <w:p w14:paraId="505DF65A" w14:textId="77777777" w:rsidR="00226979" w:rsidRPr="00226979" w:rsidRDefault="00226979"/>
    <w:p w14:paraId="6B06B1C3" w14:textId="77777777" w:rsidR="009040C5" w:rsidRDefault="009040C5"/>
    <w:p w14:paraId="7ADE85D0" w14:textId="77777777" w:rsidR="009040C5" w:rsidRPr="009040C5" w:rsidRDefault="009040C5"/>
    <w:sectPr w:rsidR="009040C5" w:rsidRPr="009040C5" w:rsidSect="00C7330D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75D1E"/>
    <w:rsid w:val="001546B6"/>
    <w:rsid w:val="00185C42"/>
    <w:rsid w:val="001A5F4F"/>
    <w:rsid w:val="00225819"/>
    <w:rsid w:val="00226979"/>
    <w:rsid w:val="002A28F8"/>
    <w:rsid w:val="003C1D1F"/>
    <w:rsid w:val="00453D9D"/>
    <w:rsid w:val="006D2131"/>
    <w:rsid w:val="006D69F6"/>
    <w:rsid w:val="007A39BE"/>
    <w:rsid w:val="008153F0"/>
    <w:rsid w:val="00902D12"/>
    <w:rsid w:val="009040C5"/>
    <w:rsid w:val="0093421F"/>
    <w:rsid w:val="00A75D1E"/>
    <w:rsid w:val="00BD7C67"/>
    <w:rsid w:val="00BE54D1"/>
    <w:rsid w:val="00C7330D"/>
    <w:rsid w:val="00D22819"/>
    <w:rsid w:val="00D811C6"/>
    <w:rsid w:val="00E345A6"/>
    <w:rsid w:val="00FF4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1BEC24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324</Words>
  <Characters>1848</Characters>
  <Application>Microsoft Macintosh Word</Application>
  <DocSecurity>0</DocSecurity>
  <Lines>15</Lines>
  <Paragraphs>4</Paragraphs>
  <ScaleCrop>false</ScaleCrop>
  <Company/>
  <LinksUpToDate>false</LinksUpToDate>
  <CharactersWithSpaces>2168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 XXX</cp:lastModifiedBy>
  <cp:revision>13</cp:revision>
  <dcterms:created xsi:type="dcterms:W3CDTF">2014-04-21T19:19:00Z</dcterms:created>
  <dcterms:modified xsi:type="dcterms:W3CDTF">2014-04-29T11:29:00Z</dcterms:modified>
</cp:coreProperties>
</file>