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0A5" w:rsidRPr="00B8286E" w:rsidRDefault="00F350A5" w:rsidP="00F350A5">
      <w:pPr>
        <w:spacing w:after="0"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B8286E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Written by Tiffany Floyd </w:t>
      </w:r>
    </w:p>
    <w:p w:rsidR="00F350A5" w:rsidRDefault="00F350A5" w:rsidP="00F350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82286" w:rsidRPr="005F32E5" w:rsidRDefault="006139A7" w:rsidP="00082286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340</w:t>
      </w:r>
      <w:r w:rsidR="00082286">
        <w:rPr>
          <w:rFonts w:ascii="Times New Roman" w:hAnsi="Times New Roman" w:cs="Times New Roman"/>
          <w:sz w:val="24"/>
          <w:szCs w:val="24"/>
        </w:rPr>
        <w:t xml:space="preserve"> words</w:t>
      </w:r>
    </w:p>
    <w:p w:rsidR="00F350A5" w:rsidRPr="005F32E5" w:rsidRDefault="00251FDE" w:rsidP="00F350A5">
      <w:pPr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proofErr w:type="gramStart"/>
      <w:r>
        <w:rPr>
          <w:rFonts w:ascii="Times New Roman" w:eastAsia="Arial Unicode MS" w:hAnsi="Times New Roman" w:cs="Times New Roman"/>
          <w:b/>
          <w:sz w:val="24"/>
          <w:szCs w:val="24"/>
        </w:rPr>
        <w:t>al</w:t>
      </w:r>
      <w:proofErr w:type="gramEnd"/>
      <w:r>
        <w:rPr>
          <w:rFonts w:ascii="Times New Roman" w:eastAsia="Arial Unicode MS" w:hAnsi="Times New Roman" w:cs="Times New Roman"/>
          <w:b/>
          <w:sz w:val="24"/>
          <w:szCs w:val="24"/>
        </w:rPr>
        <w:t>-</w:t>
      </w:r>
      <w:r w:rsidR="00F350A5" w:rsidRPr="005F32E5">
        <w:rPr>
          <w:rFonts w:ascii="Times New Roman" w:eastAsia="Arial Unicode MS" w:hAnsi="Times New Roman" w:cs="Times New Roman"/>
          <w:b/>
          <w:sz w:val="24"/>
          <w:szCs w:val="24"/>
        </w:rPr>
        <w:t>Attar</w:t>
      </w:r>
      <w:r w:rsidR="005F32E5">
        <w:rPr>
          <w:rFonts w:ascii="Times New Roman" w:eastAsia="Arial Unicode MS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  <w:b/>
          <w:sz w:val="24"/>
          <w:szCs w:val="24"/>
        </w:rPr>
        <w:t>Suad</w:t>
      </w:r>
      <w:proofErr w:type="spellEnd"/>
      <w:r>
        <w:rPr>
          <w:rFonts w:ascii="Times New Roman" w:eastAsia="Arial Unicode MS" w:hAnsi="Times New Roman" w:cs="Times New Roman"/>
          <w:b/>
          <w:sz w:val="24"/>
          <w:szCs w:val="24"/>
        </w:rPr>
        <w:t xml:space="preserve"> (1942-</w:t>
      </w:r>
      <w:r w:rsidR="00F350A5" w:rsidRPr="005F32E5">
        <w:rPr>
          <w:rFonts w:ascii="Times New Roman" w:eastAsia="Arial Unicode MS" w:hAnsi="Times New Roman" w:cs="Times New Roman"/>
          <w:b/>
          <w:sz w:val="24"/>
          <w:szCs w:val="24"/>
        </w:rPr>
        <w:t>)</w:t>
      </w:r>
      <w:r w:rsidR="005C5323" w:rsidRPr="005F32E5">
        <w:rPr>
          <w:rFonts w:ascii="Times New Roman" w:eastAsia="Arial Unicode MS" w:hAnsi="Times New Roman" w:cs="Times New Roman"/>
          <w:b/>
          <w:sz w:val="24"/>
          <w:szCs w:val="24"/>
        </w:rPr>
        <w:t xml:space="preserve"> </w:t>
      </w:r>
    </w:p>
    <w:p w:rsidR="00F350A5" w:rsidRPr="005F32E5" w:rsidRDefault="00F350A5" w:rsidP="00F350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28DE" w:rsidRPr="005F32E5" w:rsidRDefault="000B74EC" w:rsidP="00F350A5">
      <w:pPr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5F32E5">
        <w:rPr>
          <w:rFonts w:ascii="Times New Roman" w:eastAsia="Arial Unicode MS" w:hAnsi="Times New Roman" w:cs="Times New Roman"/>
          <w:sz w:val="24"/>
          <w:szCs w:val="24"/>
        </w:rPr>
        <w:t>Born</w:t>
      </w:r>
      <w:r w:rsidRPr="005F32E5">
        <w:rPr>
          <w:rFonts w:ascii="Times New Roman" w:eastAsia="Arial Unicode MS" w:hAnsi="Times New Roman" w:cs="Times New Roman"/>
          <w:b/>
          <w:sz w:val="24"/>
          <w:szCs w:val="24"/>
        </w:rPr>
        <w:t xml:space="preserve"> </w:t>
      </w:r>
      <w:r w:rsidRPr="005F32E5">
        <w:rPr>
          <w:rFonts w:ascii="Times New Roman" w:eastAsia="Arial Unicode MS" w:hAnsi="Times New Roman" w:cs="Times New Roman"/>
          <w:sz w:val="24"/>
          <w:szCs w:val="24"/>
        </w:rPr>
        <w:t>in Baghdad, Iraq</w:t>
      </w:r>
      <w:r>
        <w:rPr>
          <w:rFonts w:ascii="Times New Roman" w:eastAsia="Arial Unicode MS" w:hAnsi="Times New Roman" w:cs="Times New Roman"/>
          <w:sz w:val="24"/>
          <w:szCs w:val="24"/>
        </w:rPr>
        <w:t xml:space="preserve">, </w:t>
      </w:r>
      <w:proofErr w:type="spellStart"/>
      <w:r w:rsidRPr="005F32E5">
        <w:rPr>
          <w:rFonts w:ascii="Times New Roman" w:eastAsia="Arial Unicode MS" w:hAnsi="Times New Roman" w:cs="Times New Roman"/>
          <w:sz w:val="24"/>
          <w:szCs w:val="24"/>
        </w:rPr>
        <w:t>Suad</w:t>
      </w:r>
      <w:proofErr w:type="spellEnd"/>
      <w:r w:rsidRPr="005F32E5">
        <w:rPr>
          <w:rFonts w:ascii="Times New Roman" w:eastAsia="Arial Unicode MS" w:hAnsi="Times New Roman" w:cs="Times New Roman"/>
          <w:sz w:val="24"/>
          <w:szCs w:val="24"/>
        </w:rPr>
        <w:t xml:space="preserve"> al-Attar</w:t>
      </w:r>
      <w:r>
        <w:rPr>
          <w:rFonts w:ascii="Times New Roman" w:eastAsia="Arial Unicode MS" w:hAnsi="Times New Roman" w:cs="Times New Roman"/>
          <w:sz w:val="24"/>
          <w:szCs w:val="24"/>
        </w:rPr>
        <w:t xml:space="preserve"> moved to London in 1976. She</w:t>
      </w:r>
      <w:r w:rsidRPr="005F32E5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r w:rsidR="000A45D0" w:rsidRPr="005F32E5">
        <w:rPr>
          <w:rFonts w:ascii="Times New Roman" w:eastAsia="Arial Unicode MS" w:hAnsi="Times New Roman" w:cs="Times New Roman"/>
          <w:sz w:val="24"/>
          <w:szCs w:val="24"/>
        </w:rPr>
        <w:t>holds a prominent position within the narrative of Iraqi modern and contemporary art as one of the nation’s l</w:t>
      </w:r>
      <w:r w:rsidR="00251FDE">
        <w:rPr>
          <w:rFonts w:ascii="Times New Roman" w:eastAsia="Arial Unicode MS" w:hAnsi="Times New Roman" w:cs="Times New Roman"/>
          <w:sz w:val="24"/>
          <w:szCs w:val="24"/>
        </w:rPr>
        <w:t>eading female artist. In 1965, a</w:t>
      </w:r>
      <w:r w:rsidR="000A45D0" w:rsidRPr="005F32E5">
        <w:rPr>
          <w:rFonts w:ascii="Times New Roman" w:eastAsia="Arial Unicode MS" w:hAnsi="Times New Roman" w:cs="Times New Roman"/>
          <w:sz w:val="24"/>
          <w:szCs w:val="24"/>
        </w:rPr>
        <w:t>l-Attar became</w:t>
      </w:r>
      <w:r w:rsidR="00737E14">
        <w:rPr>
          <w:rFonts w:ascii="Times New Roman" w:eastAsia="Arial Unicode MS" w:hAnsi="Times New Roman" w:cs="Times New Roman"/>
          <w:sz w:val="24"/>
          <w:szCs w:val="24"/>
        </w:rPr>
        <w:t xml:space="preserve"> the first woman to hold a solo </w:t>
      </w:r>
      <w:r w:rsidR="000A45D0" w:rsidRPr="005F32E5">
        <w:rPr>
          <w:rFonts w:ascii="Times New Roman" w:eastAsia="Arial Unicode MS" w:hAnsi="Times New Roman" w:cs="Times New Roman"/>
          <w:sz w:val="24"/>
          <w:szCs w:val="24"/>
        </w:rPr>
        <w:t xml:space="preserve">exhibition in Baghdad. </w:t>
      </w:r>
      <w:r w:rsidR="004F10F7" w:rsidRPr="005F32E5">
        <w:rPr>
          <w:rFonts w:ascii="Times New Roman" w:eastAsia="Arial Unicode MS" w:hAnsi="Times New Roman" w:cs="Times New Roman"/>
          <w:sz w:val="24"/>
          <w:szCs w:val="24"/>
        </w:rPr>
        <w:t xml:space="preserve">This exhibition was the beginning of a prolific career that spans several decades and geographic regions. </w:t>
      </w:r>
      <w:r w:rsidR="000328DE" w:rsidRPr="005F32E5">
        <w:rPr>
          <w:rFonts w:ascii="Times New Roman" w:eastAsia="Arial Unicode MS" w:hAnsi="Times New Roman" w:cs="Times New Roman"/>
          <w:sz w:val="24"/>
          <w:szCs w:val="24"/>
        </w:rPr>
        <w:t>Al-Attar began her formal education at the Academy of Fine Art</w:t>
      </w:r>
      <w:r>
        <w:rPr>
          <w:rFonts w:ascii="Times New Roman" w:eastAsia="Arial Unicode MS" w:hAnsi="Times New Roman" w:cs="Times New Roman"/>
          <w:sz w:val="24"/>
          <w:szCs w:val="24"/>
        </w:rPr>
        <w:t>s</w:t>
      </w:r>
      <w:r w:rsidR="000328DE" w:rsidRPr="005F32E5">
        <w:rPr>
          <w:rFonts w:ascii="Times New Roman" w:eastAsia="Arial Unicode MS" w:hAnsi="Times New Roman" w:cs="Times New Roman"/>
          <w:sz w:val="24"/>
          <w:szCs w:val="24"/>
        </w:rPr>
        <w:t xml:space="preserve"> in Baghdad and </w:t>
      </w:r>
      <w:r w:rsidR="00A534C3">
        <w:rPr>
          <w:rFonts w:ascii="Times New Roman" w:eastAsia="Arial Unicode MS" w:hAnsi="Times New Roman" w:cs="Times New Roman"/>
          <w:sz w:val="24"/>
          <w:szCs w:val="24"/>
        </w:rPr>
        <w:t xml:space="preserve">at </w:t>
      </w:r>
      <w:r w:rsidR="000328DE" w:rsidRPr="005F32E5">
        <w:rPr>
          <w:rFonts w:ascii="Times New Roman" w:eastAsia="Arial Unicode MS" w:hAnsi="Times New Roman" w:cs="Times New Roman"/>
          <w:sz w:val="24"/>
          <w:szCs w:val="24"/>
        </w:rPr>
        <w:t xml:space="preserve">California State University. She then pursued graduate </w:t>
      </w:r>
      <w:r w:rsidR="005F6CDF" w:rsidRPr="005F32E5">
        <w:rPr>
          <w:rFonts w:ascii="Times New Roman" w:eastAsia="Arial Unicode MS" w:hAnsi="Times New Roman" w:cs="Times New Roman"/>
          <w:sz w:val="24"/>
          <w:szCs w:val="24"/>
        </w:rPr>
        <w:t>training</w:t>
      </w:r>
      <w:r w:rsidR="000328DE" w:rsidRPr="005F32E5">
        <w:rPr>
          <w:rFonts w:ascii="Times New Roman" w:eastAsia="Arial Unicode MS" w:hAnsi="Times New Roman" w:cs="Times New Roman"/>
          <w:sz w:val="24"/>
          <w:szCs w:val="24"/>
        </w:rPr>
        <w:t xml:space="preserve"> in London at the Wimbledon School of Art, where she studied printmaking, and the Central School of Art and Design. After </w:t>
      </w:r>
      <w:r w:rsidR="00251FDE">
        <w:rPr>
          <w:rFonts w:ascii="Times New Roman" w:eastAsia="Arial Unicode MS" w:hAnsi="Times New Roman" w:cs="Times New Roman"/>
          <w:sz w:val="24"/>
          <w:szCs w:val="24"/>
        </w:rPr>
        <w:t>the completion of her studies, a</w:t>
      </w:r>
      <w:r w:rsidR="000328DE" w:rsidRPr="005F32E5">
        <w:rPr>
          <w:rFonts w:ascii="Times New Roman" w:eastAsia="Arial Unicode MS" w:hAnsi="Times New Roman" w:cs="Times New Roman"/>
          <w:sz w:val="24"/>
          <w:szCs w:val="24"/>
        </w:rPr>
        <w:t>l-Attar taught at the University of Baghdad</w:t>
      </w:r>
      <w:r>
        <w:rPr>
          <w:rFonts w:ascii="Times New Roman" w:eastAsia="Arial Unicode MS" w:hAnsi="Times New Roman" w:cs="Times New Roman"/>
          <w:sz w:val="24"/>
          <w:szCs w:val="24"/>
        </w:rPr>
        <w:t xml:space="preserve"> before moving to London</w:t>
      </w:r>
      <w:r w:rsidR="000328DE" w:rsidRPr="005F32E5">
        <w:rPr>
          <w:rFonts w:ascii="Times New Roman" w:eastAsia="Arial Unicode MS" w:hAnsi="Times New Roman" w:cs="Times New Roman"/>
          <w:sz w:val="24"/>
          <w:szCs w:val="24"/>
        </w:rPr>
        <w:t>.</w:t>
      </w:r>
      <w:r w:rsidR="00AB431B" w:rsidRPr="005F32E5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r w:rsidR="006653BE" w:rsidRPr="005F32E5">
        <w:rPr>
          <w:rFonts w:ascii="Times New Roman" w:eastAsia="Arial Unicode MS" w:hAnsi="Times New Roman" w:cs="Times New Roman"/>
          <w:sz w:val="24"/>
          <w:szCs w:val="24"/>
        </w:rPr>
        <w:t>Worki</w:t>
      </w:r>
      <w:r w:rsidR="00251FDE">
        <w:rPr>
          <w:rFonts w:ascii="Times New Roman" w:eastAsia="Arial Unicode MS" w:hAnsi="Times New Roman" w:cs="Times New Roman"/>
          <w:sz w:val="24"/>
          <w:szCs w:val="24"/>
        </w:rPr>
        <w:t>ng within a graphic aesthetic, a</w:t>
      </w:r>
      <w:r w:rsidR="006653BE" w:rsidRPr="005F32E5">
        <w:rPr>
          <w:rFonts w:ascii="Times New Roman" w:eastAsia="Arial Unicode MS" w:hAnsi="Times New Roman" w:cs="Times New Roman"/>
          <w:sz w:val="24"/>
          <w:szCs w:val="24"/>
        </w:rPr>
        <w:t xml:space="preserve">l-Attar’s work is flat, linear, and oftentimes monochromatic. Her canvases are filled with mythical creatures set in phantasmagoric spaces. </w:t>
      </w:r>
      <w:r w:rsidR="00AB431B" w:rsidRPr="005F32E5">
        <w:rPr>
          <w:rFonts w:ascii="Times New Roman" w:eastAsia="Arial Unicode MS" w:hAnsi="Times New Roman" w:cs="Times New Roman"/>
          <w:sz w:val="24"/>
          <w:szCs w:val="24"/>
        </w:rPr>
        <w:t xml:space="preserve">The artist’s work is characterized as </w:t>
      </w:r>
      <w:r w:rsidR="00A345DD" w:rsidRPr="005F32E5">
        <w:rPr>
          <w:rFonts w:ascii="Times New Roman" w:eastAsia="Arial Unicode MS" w:hAnsi="Times New Roman" w:cs="Times New Roman"/>
          <w:sz w:val="24"/>
          <w:szCs w:val="24"/>
        </w:rPr>
        <w:t xml:space="preserve">a manifestation of memory, at both a personal and collective level. </w:t>
      </w:r>
      <w:r w:rsidR="00144275" w:rsidRPr="005F32E5">
        <w:rPr>
          <w:rFonts w:ascii="Times New Roman" w:eastAsia="Arial Unicode MS" w:hAnsi="Times New Roman" w:cs="Times New Roman"/>
          <w:sz w:val="24"/>
          <w:szCs w:val="24"/>
        </w:rPr>
        <w:t xml:space="preserve">Her characters emerge </w:t>
      </w:r>
      <w:r w:rsidR="00251FDE">
        <w:rPr>
          <w:rFonts w:ascii="Times New Roman" w:eastAsia="Arial Unicode MS" w:hAnsi="Times New Roman" w:cs="Times New Roman"/>
          <w:sz w:val="24"/>
          <w:szCs w:val="24"/>
        </w:rPr>
        <w:t>from Iraq’s literary past, but a</w:t>
      </w:r>
      <w:r w:rsidR="00144275" w:rsidRPr="005F32E5">
        <w:rPr>
          <w:rFonts w:ascii="Times New Roman" w:eastAsia="Arial Unicode MS" w:hAnsi="Times New Roman" w:cs="Times New Roman"/>
          <w:sz w:val="24"/>
          <w:szCs w:val="24"/>
        </w:rPr>
        <w:t xml:space="preserve">l-Attar also creates a personalized set of symbols based on memories of her homeland. </w:t>
      </w:r>
      <w:r w:rsidR="00BC02C5" w:rsidRPr="005F32E5">
        <w:rPr>
          <w:rFonts w:ascii="Times New Roman" w:eastAsia="Arial Unicode MS" w:hAnsi="Times New Roman" w:cs="Times New Roman"/>
          <w:sz w:val="24"/>
          <w:szCs w:val="24"/>
        </w:rPr>
        <w:t xml:space="preserve">Many of her works are also introspective laments on the destruction of Baghdad during the turbulent years of the 1990s and 2000s. </w:t>
      </w:r>
    </w:p>
    <w:p w:rsidR="00BC02C5" w:rsidRPr="005F32E5" w:rsidRDefault="00BC02C5" w:rsidP="00F350A5">
      <w:pPr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</w:p>
    <w:p w:rsidR="00BC02C5" w:rsidRPr="005F32E5" w:rsidRDefault="00BC02C5" w:rsidP="00F350A5">
      <w:pPr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5F32E5">
        <w:rPr>
          <w:rFonts w:ascii="Times New Roman" w:eastAsia="Arial Unicode MS" w:hAnsi="Times New Roman" w:cs="Times New Roman"/>
          <w:sz w:val="24"/>
          <w:szCs w:val="24"/>
        </w:rPr>
        <w:t>Despite t</w:t>
      </w:r>
      <w:r w:rsidR="00251FDE">
        <w:rPr>
          <w:rFonts w:ascii="Times New Roman" w:eastAsia="Arial Unicode MS" w:hAnsi="Times New Roman" w:cs="Times New Roman"/>
          <w:sz w:val="24"/>
          <w:szCs w:val="24"/>
        </w:rPr>
        <w:t>he somewhat esoteric nature of a</w:t>
      </w:r>
      <w:r w:rsidRPr="005F32E5">
        <w:rPr>
          <w:rFonts w:ascii="Times New Roman" w:eastAsia="Arial Unicode MS" w:hAnsi="Times New Roman" w:cs="Times New Roman"/>
          <w:sz w:val="24"/>
          <w:szCs w:val="24"/>
        </w:rPr>
        <w:t xml:space="preserve">l-Attar’s paintings, </w:t>
      </w:r>
      <w:proofErr w:type="gramStart"/>
      <w:r w:rsidR="00E35FA4">
        <w:rPr>
          <w:rFonts w:ascii="Times New Roman" w:eastAsia="Arial Unicode MS" w:hAnsi="Times New Roman" w:cs="Times New Roman"/>
          <w:sz w:val="24"/>
          <w:szCs w:val="24"/>
        </w:rPr>
        <w:t>her</w:t>
      </w:r>
      <w:r w:rsidRPr="005F32E5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r w:rsidR="00F37AD5" w:rsidRPr="005F32E5">
        <w:rPr>
          <w:rFonts w:ascii="Times New Roman" w:eastAsia="Arial Unicode MS" w:hAnsi="Times New Roman" w:cs="Times New Roman"/>
          <w:sz w:val="24"/>
          <w:szCs w:val="24"/>
        </w:rPr>
        <w:t>work</w:t>
      </w:r>
      <w:r w:rsidRPr="005F32E5">
        <w:rPr>
          <w:rFonts w:ascii="Times New Roman" w:eastAsia="Arial Unicode MS" w:hAnsi="Times New Roman" w:cs="Times New Roman"/>
          <w:sz w:val="24"/>
          <w:szCs w:val="24"/>
        </w:rPr>
        <w:t xml:space="preserve"> is appreciated by a wide audience</w:t>
      </w:r>
      <w:proofErr w:type="gramEnd"/>
      <w:r w:rsidRPr="005F32E5">
        <w:rPr>
          <w:rFonts w:ascii="Times New Roman" w:eastAsia="Arial Unicode MS" w:hAnsi="Times New Roman" w:cs="Times New Roman"/>
          <w:sz w:val="24"/>
          <w:szCs w:val="24"/>
        </w:rPr>
        <w:t xml:space="preserve">. </w:t>
      </w:r>
      <w:r w:rsidR="006D735F" w:rsidRPr="005F32E5">
        <w:rPr>
          <w:rFonts w:ascii="Times New Roman" w:eastAsia="Arial Unicode MS" w:hAnsi="Times New Roman" w:cs="Times New Roman"/>
          <w:sz w:val="24"/>
          <w:szCs w:val="24"/>
        </w:rPr>
        <w:t xml:space="preserve">She continues to exhibit prodigiously and has received many accolades during her long career. Al-Attar’s work is held in prestigious collections like the British Museum and the Arab Museum of Modern Art in Doha, Qatar. </w:t>
      </w:r>
      <w:r w:rsidRPr="005F32E5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</w:p>
    <w:p w:rsidR="006D735F" w:rsidRPr="005F32E5" w:rsidRDefault="006D735F" w:rsidP="00F350A5">
      <w:pPr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</w:p>
    <w:p w:rsidR="00F350A5" w:rsidRPr="00E35FA4" w:rsidRDefault="00DE743B" w:rsidP="00F350A5">
      <w:pPr>
        <w:spacing w:after="0" w:line="240" w:lineRule="auto"/>
        <w:rPr>
          <w:rFonts w:ascii="Times New Roman" w:eastAsia="Arial Unicode MS" w:hAnsi="Times New Roman" w:cs="Times New Roman"/>
          <w:b/>
          <w:sz w:val="24"/>
          <w:szCs w:val="24"/>
        </w:rPr>
      </w:pPr>
      <w:r w:rsidRPr="00E35FA4">
        <w:rPr>
          <w:rFonts w:ascii="Times New Roman" w:eastAsia="Arial Unicode MS" w:hAnsi="Times New Roman" w:cs="Times New Roman"/>
          <w:b/>
          <w:sz w:val="24"/>
          <w:szCs w:val="24"/>
        </w:rPr>
        <w:t>References</w:t>
      </w:r>
      <w:r w:rsidR="0012448A" w:rsidRPr="00E35FA4">
        <w:rPr>
          <w:rFonts w:ascii="Times New Roman" w:eastAsia="Arial Unicode MS" w:hAnsi="Times New Roman" w:cs="Times New Roman"/>
          <w:b/>
          <w:sz w:val="24"/>
          <w:szCs w:val="24"/>
        </w:rPr>
        <w:t xml:space="preserve"> and Further Reading</w:t>
      </w:r>
    </w:p>
    <w:p w:rsidR="00DE743B" w:rsidRPr="005F32E5" w:rsidRDefault="00DE743B" w:rsidP="00F350A5">
      <w:pPr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</w:p>
    <w:p w:rsidR="00C452C1" w:rsidRPr="005F32E5" w:rsidRDefault="00C452C1" w:rsidP="006139A7">
      <w:pPr>
        <w:pStyle w:val="FootnoteText"/>
        <w:spacing w:after="12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5F32E5">
        <w:rPr>
          <w:rFonts w:ascii="Times New Roman" w:hAnsi="Times New Roman" w:cs="Times New Roman"/>
          <w:sz w:val="24"/>
          <w:szCs w:val="24"/>
        </w:rPr>
        <w:t xml:space="preserve">Albemarle Gallery. </w:t>
      </w:r>
      <w:proofErr w:type="spellStart"/>
      <w:r w:rsidRPr="005F32E5">
        <w:rPr>
          <w:rFonts w:ascii="Times New Roman" w:hAnsi="Times New Roman" w:cs="Times New Roman"/>
          <w:i/>
          <w:sz w:val="24"/>
          <w:szCs w:val="24"/>
        </w:rPr>
        <w:t>Suad</w:t>
      </w:r>
      <w:proofErr w:type="spellEnd"/>
      <w:r w:rsidRPr="005F32E5">
        <w:rPr>
          <w:rFonts w:ascii="Times New Roman" w:hAnsi="Times New Roman" w:cs="Times New Roman"/>
          <w:i/>
          <w:sz w:val="24"/>
          <w:szCs w:val="24"/>
        </w:rPr>
        <w:t xml:space="preserve"> Al-Attar. </w:t>
      </w:r>
      <w:r w:rsidRPr="005F32E5">
        <w:rPr>
          <w:rFonts w:ascii="Times New Roman" w:hAnsi="Times New Roman" w:cs="Times New Roman"/>
          <w:sz w:val="24"/>
          <w:szCs w:val="24"/>
        </w:rPr>
        <w:t>London:</w:t>
      </w:r>
      <w:r w:rsidRPr="005F32E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F32E5">
        <w:rPr>
          <w:rFonts w:ascii="Times New Roman" w:hAnsi="Times New Roman" w:cs="Times New Roman"/>
          <w:sz w:val="24"/>
          <w:szCs w:val="24"/>
        </w:rPr>
        <w:t>Albemarle Gallery.</w:t>
      </w:r>
    </w:p>
    <w:p w:rsidR="00C452C1" w:rsidRDefault="00C452C1" w:rsidP="006139A7">
      <w:pPr>
        <w:pStyle w:val="Heading1"/>
        <w:spacing w:before="0" w:after="120" w:line="240" w:lineRule="auto"/>
        <w:ind w:left="720" w:hanging="720"/>
        <w:rPr>
          <w:rFonts w:ascii="Times New Roman" w:hAnsi="Times New Roman" w:cs="Times New Roman"/>
          <w:color w:val="auto"/>
          <w:sz w:val="24"/>
          <w:szCs w:val="24"/>
        </w:rPr>
      </w:pPr>
      <w:proofErr w:type="gramStart"/>
      <w:r w:rsidRPr="005F32E5">
        <w:rPr>
          <w:rFonts w:ascii="Times New Roman" w:eastAsia="Arial Unicode MS" w:hAnsi="Times New Roman" w:cs="Times New Roman"/>
          <w:color w:val="auto"/>
          <w:sz w:val="24"/>
          <w:szCs w:val="24"/>
        </w:rPr>
        <w:t>“</w:t>
      </w:r>
      <w:r w:rsidRPr="005F32E5">
        <w:rPr>
          <w:rStyle w:val="watch-title"/>
          <w:rFonts w:ascii="Times New Roman" w:hAnsi="Times New Roman" w:cs="Times New Roman"/>
          <w:color w:val="auto"/>
          <w:sz w:val="24"/>
          <w:szCs w:val="24"/>
        </w:rPr>
        <w:t xml:space="preserve">Art and Artist </w:t>
      </w:r>
      <w:proofErr w:type="spellStart"/>
      <w:r w:rsidRPr="005F32E5">
        <w:rPr>
          <w:rStyle w:val="watch-title"/>
          <w:rFonts w:ascii="Times New Roman" w:hAnsi="Times New Roman" w:cs="Times New Roman"/>
          <w:color w:val="auto"/>
          <w:sz w:val="24"/>
          <w:szCs w:val="24"/>
        </w:rPr>
        <w:t>Suad</w:t>
      </w:r>
      <w:proofErr w:type="spellEnd"/>
      <w:r w:rsidRPr="005F32E5">
        <w:rPr>
          <w:rStyle w:val="watch-title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F32E5">
        <w:rPr>
          <w:rStyle w:val="watch-title"/>
          <w:rFonts w:ascii="Times New Roman" w:hAnsi="Times New Roman" w:cs="Times New Roman"/>
          <w:color w:val="auto"/>
          <w:sz w:val="24"/>
          <w:szCs w:val="24"/>
        </w:rPr>
        <w:t>AlAttar</w:t>
      </w:r>
      <w:proofErr w:type="spellEnd"/>
      <w:r w:rsidRPr="005F32E5">
        <w:rPr>
          <w:rStyle w:val="watch-title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F32E5">
        <w:rPr>
          <w:rStyle w:val="watch-title"/>
          <w:rFonts w:ascii="Times New Roman" w:hAnsi="Times New Roman" w:cs="Times New Roman"/>
          <w:color w:val="auto"/>
          <w:sz w:val="24"/>
          <w:szCs w:val="24"/>
        </w:rPr>
        <w:t>Asmahan</w:t>
      </w:r>
      <w:proofErr w:type="spellEnd"/>
      <w:r w:rsidRPr="005F32E5">
        <w:rPr>
          <w:rStyle w:val="watch-title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F32E5">
        <w:rPr>
          <w:rStyle w:val="watch-title"/>
          <w:rFonts w:ascii="Times New Roman" w:hAnsi="Times New Roman" w:cs="Times New Roman"/>
          <w:color w:val="auto"/>
          <w:sz w:val="24"/>
          <w:szCs w:val="24"/>
        </w:rPr>
        <w:t>Alkarjosli</w:t>
      </w:r>
      <w:proofErr w:type="spellEnd"/>
      <w:r w:rsidRPr="005F32E5">
        <w:rPr>
          <w:rStyle w:val="watch-title"/>
          <w:rFonts w:ascii="Times New Roman" w:hAnsi="Times New Roman" w:cs="Times New Roman"/>
          <w:color w:val="auto"/>
          <w:sz w:val="24"/>
          <w:szCs w:val="24"/>
        </w:rPr>
        <w:t>” YouTube.com, 2013.</w:t>
      </w:r>
      <w:proofErr w:type="gramEnd"/>
      <w:r w:rsidRPr="005F32E5">
        <w:rPr>
          <w:rStyle w:val="watch-title"/>
          <w:rFonts w:ascii="Times New Roman" w:hAnsi="Times New Roman" w:cs="Times New Roman"/>
          <w:color w:val="auto"/>
          <w:sz w:val="24"/>
          <w:szCs w:val="24"/>
        </w:rPr>
        <w:t xml:space="preserve"> </w:t>
      </w:r>
      <w:hyperlink r:id="rId7" w:history="1">
        <w:r w:rsidRPr="005F32E5">
          <w:rPr>
            <w:rStyle w:val="Hyperlink"/>
            <w:rFonts w:ascii="Times New Roman" w:eastAsia="Arial Unicode MS" w:hAnsi="Times New Roman" w:cs="Times New Roman"/>
            <w:sz w:val="24"/>
            <w:szCs w:val="24"/>
          </w:rPr>
          <w:t>http://www.youtube.com/watch?v=wM2DPsqokjU</w:t>
        </w:r>
      </w:hyperlink>
      <w:r w:rsidRPr="005F32E5">
        <w:rPr>
          <w:rFonts w:ascii="Times New Roman" w:hAnsi="Times New Roman" w:cs="Times New Roman"/>
          <w:sz w:val="24"/>
          <w:szCs w:val="24"/>
        </w:rPr>
        <w:t xml:space="preserve"> </w:t>
      </w:r>
      <w:r w:rsidRPr="005F32E5">
        <w:rPr>
          <w:rFonts w:ascii="Times New Roman" w:hAnsi="Times New Roman" w:cs="Times New Roman"/>
          <w:color w:val="auto"/>
          <w:sz w:val="24"/>
          <w:szCs w:val="24"/>
        </w:rPr>
        <w:t>(accessed February 21</w:t>
      </w:r>
      <w:r w:rsidRPr="005F32E5">
        <w:rPr>
          <w:rFonts w:ascii="Times New Roman" w:hAnsi="Times New Roman" w:cs="Times New Roman"/>
          <w:color w:val="auto"/>
          <w:sz w:val="24"/>
          <w:szCs w:val="24"/>
          <w:vertAlign w:val="superscript"/>
        </w:rPr>
        <w:t>st</w:t>
      </w:r>
      <w:r w:rsidRPr="005F32E5">
        <w:rPr>
          <w:rFonts w:ascii="Times New Roman" w:hAnsi="Times New Roman" w:cs="Times New Roman"/>
          <w:color w:val="auto"/>
          <w:sz w:val="24"/>
          <w:szCs w:val="24"/>
        </w:rPr>
        <w:t>, 2014).</w:t>
      </w:r>
    </w:p>
    <w:p w:rsidR="00652710" w:rsidRPr="00652710" w:rsidRDefault="00652710" w:rsidP="0065271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52710">
        <w:rPr>
          <w:rFonts w:ascii="Times New Roman" w:hAnsi="Times New Roman" w:cs="Times New Roman"/>
          <w:sz w:val="24"/>
          <w:szCs w:val="24"/>
        </w:rPr>
        <w:t>Kalsi</w:t>
      </w:r>
      <w:proofErr w:type="spellEnd"/>
      <w:r w:rsidRPr="006527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2710">
        <w:rPr>
          <w:rFonts w:ascii="Times New Roman" w:hAnsi="Times New Roman" w:cs="Times New Roman"/>
          <w:sz w:val="24"/>
          <w:szCs w:val="24"/>
        </w:rPr>
        <w:t>Jyoti</w:t>
      </w:r>
      <w:proofErr w:type="spellEnd"/>
      <w:r w:rsidRPr="00652710">
        <w:rPr>
          <w:rFonts w:ascii="Times New Roman" w:hAnsi="Times New Roman" w:cs="Times New Roman"/>
          <w:sz w:val="24"/>
          <w:szCs w:val="24"/>
        </w:rPr>
        <w:t>. “</w:t>
      </w:r>
      <w:r w:rsidRPr="00652710">
        <w:rPr>
          <w:rFonts w:ascii="Times New Roman" w:eastAsia="Arial Unicode MS" w:hAnsi="Times New Roman" w:cs="Times New Roman"/>
          <w:sz w:val="24"/>
          <w:szCs w:val="24"/>
        </w:rPr>
        <w:t xml:space="preserve">Dreaming of a Better World,” </w:t>
      </w:r>
      <w:r w:rsidRPr="00652710">
        <w:rPr>
          <w:rFonts w:ascii="Times New Roman" w:eastAsia="Arial Unicode MS" w:hAnsi="Times New Roman" w:cs="Times New Roman"/>
          <w:i/>
          <w:sz w:val="24"/>
          <w:szCs w:val="24"/>
        </w:rPr>
        <w:t>Gulf News</w:t>
      </w:r>
      <w:r w:rsidRPr="00652710">
        <w:rPr>
          <w:rFonts w:ascii="Times New Roman" w:eastAsia="Arial Unicode MS" w:hAnsi="Times New Roman" w:cs="Times New Roman"/>
          <w:sz w:val="24"/>
          <w:szCs w:val="24"/>
        </w:rPr>
        <w:t xml:space="preserve">, </w:t>
      </w:r>
      <w:r w:rsidRPr="00652710">
        <w:rPr>
          <w:rFonts w:ascii="Times New Roman" w:hAnsi="Times New Roman" w:cs="Times New Roman"/>
          <w:sz w:val="24"/>
          <w:szCs w:val="24"/>
        </w:rPr>
        <w:t xml:space="preserve">December 7, 2006. </w:t>
      </w:r>
    </w:p>
    <w:p w:rsidR="00652710" w:rsidRDefault="00D77D15" w:rsidP="00652710">
      <w:pPr>
        <w:spacing w:after="12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hyperlink r:id="rId8" w:history="1">
        <w:r w:rsidR="00652710" w:rsidRPr="00652710">
          <w:rPr>
            <w:rStyle w:val="Hyperlink"/>
            <w:rFonts w:ascii="Times New Roman" w:hAnsi="Times New Roman" w:cs="Times New Roman"/>
            <w:sz w:val="24"/>
            <w:szCs w:val="24"/>
          </w:rPr>
          <w:t>http://gulfnews.com/arts-entertainment/visual-per</w:t>
        </w:r>
        <w:r w:rsidR="00652710" w:rsidRPr="00652710">
          <w:rPr>
            <w:rStyle w:val="Hyperlink"/>
            <w:rFonts w:ascii="Times New Roman" w:hAnsi="Times New Roman" w:cs="Times New Roman"/>
            <w:sz w:val="24"/>
            <w:szCs w:val="24"/>
          </w:rPr>
          <w:t>f</w:t>
        </w:r>
        <w:r w:rsidR="00652710" w:rsidRPr="00652710">
          <w:rPr>
            <w:rStyle w:val="Hyperlink"/>
            <w:rFonts w:ascii="Times New Roman" w:hAnsi="Times New Roman" w:cs="Times New Roman"/>
            <w:sz w:val="24"/>
            <w:szCs w:val="24"/>
          </w:rPr>
          <w:t>orming-arts-2.313/dreaming-of-a-better-world-1.39799</w:t>
        </w:r>
      </w:hyperlink>
    </w:p>
    <w:p w:rsidR="00C452C1" w:rsidRPr="00652710" w:rsidRDefault="00C452C1" w:rsidP="00652710">
      <w:pPr>
        <w:spacing w:after="12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5F32E5">
        <w:rPr>
          <w:rFonts w:ascii="Times New Roman" w:eastAsia="Arial Unicode MS" w:hAnsi="Times New Roman" w:cs="Times New Roman"/>
          <w:sz w:val="24"/>
          <w:szCs w:val="24"/>
        </w:rPr>
        <w:t>Porter, Venetia</w:t>
      </w:r>
      <w:r w:rsidRPr="005F32E5">
        <w:rPr>
          <w:rFonts w:ascii="Times New Roman" w:eastAsia="Arial Unicode MS" w:hAnsi="Times New Roman" w:cs="Times New Roman"/>
          <w:i/>
          <w:sz w:val="24"/>
          <w:szCs w:val="24"/>
        </w:rPr>
        <w:t>. Word Into Art: Artists of the Modern Middle East</w:t>
      </w:r>
      <w:r w:rsidRPr="005F32E5">
        <w:rPr>
          <w:rFonts w:ascii="Times New Roman" w:eastAsia="Arial Unicode MS" w:hAnsi="Times New Roman" w:cs="Times New Roman"/>
          <w:sz w:val="24"/>
          <w:szCs w:val="24"/>
        </w:rPr>
        <w:t>. London: The British Museum Press, 2006.</w:t>
      </w:r>
    </w:p>
    <w:p w:rsidR="00C452C1" w:rsidRPr="005F32E5" w:rsidRDefault="00C452C1" w:rsidP="00652710">
      <w:pPr>
        <w:spacing w:after="12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5F32E5">
        <w:rPr>
          <w:rFonts w:ascii="Times New Roman" w:hAnsi="Times New Roman" w:cs="Times New Roman"/>
          <w:sz w:val="24"/>
          <w:szCs w:val="24"/>
        </w:rPr>
        <w:t>Qabbani</w:t>
      </w:r>
      <w:proofErr w:type="spellEnd"/>
      <w:r w:rsidRPr="005F32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32E5">
        <w:rPr>
          <w:rFonts w:ascii="Times New Roman" w:hAnsi="Times New Roman" w:cs="Times New Roman"/>
          <w:sz w:val="24"/>
          <w:szCs w:val="24"/>
        </w:rPr>
        <w:t>Nizar</w:t>
      </w:r>
      <w:proofErr w:type="spellEnd"/>
      <w:r w:rsidRPr="005F32E5">
        <w:rPr>
          <w:rFonts w:ascii="Times New Roman" w:hAnsi="Times New Roman" w:cs="Times New Roman"/>
          <w:sz w:val="24"/>
          <w:szCs w:val="24"/>
        </w:rPr>
        <w:t xml:space="preserve"> and Angus Stewart</w:t>
      </w:r>
      <w:r w:rsidRPr="005F32E5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5F32E5">
        <w:rPr>
          <w:rFonts w:ascii="Times New Roman" w:hAnsi="Times New Roman" w:cs="Times New Roman"/>
          <w:i/>
          <w:sz w:val="24"/>
          <w:szCs w:val="24"/>
        </w:rPr>
        <w:t>Suad</w:t>
      </w:r>
      <w:proofErr w:type="spellEnd"/>
      <w:r w:rsidRPr="005F32E5">
        <w:rPr>
          <w:rFonts w:ascii="Times New Roman" w:hAnsi="Times New Roman" w:cs="Times New Roman"/>
          <w:i/>
          <w:sz w:val="24"/>
          <w:szCs w:val="24"/>
        </w:rPr>
        <w:t xml:space="preserve"> Al-Attar</w:t>
      </w:r>
      <w:r w:rsidRPr="005F32E5">
        <w:rPr>
          <w:rFonts w:ascii="Times New Roman" w:hAnsi="Times New Roman" w:cs="Times New Roman"/>
          <w:sz w:val="24"/>
          <w:szCs w:val="24"/>
        </w:rPr>
        <w:t xml:space="preserve">. Trans. By </w:t>
      </w:r>
      <w:proofErr w:type="spellStart"/>
      <w:r w:rsidRPr="005F32E5">
        <w:rPr>
          <w:rFonts w:ascii="Times New Roman" w:hAnsi="Times New Roman" w:cs="Times New Roman"/>
          <w:sz w:val="24"/>
          <w:szCs w:val="24"/>
        </w:rPr>
        <w:t>Suheil</w:t>
      </w:r>
      <w:proofErr w:type="spellEnd"/>
      <w:r w:rsidRPr="005F3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2E5">
        <w:rPr>
          <w:rFonts w:ascii="Times New Roman" w:hAnsi="Times New Roman" w:cs="Times New Roman"/>
          <w:sz w:val="24"/>
          <w:szCs w:val="24"/>
        </w:rPr>
        <w:t>Bushrui</w:t>
      </w:r>
      <w:proofErr w:type="spellEnd"/>
      <w:r w:rsidRPr="005F32E5">
        <w:rPr>
          <w:rFonts w:ascii="Times New Roman" w:hAnsi="Times New Roman" w:cs="Times New Roman"/>
          <w:sz w:val="24"/>
          <w:szCs w:val="24"/>
        </w:rPr>
        <w:t>. London: Al-</w:t>
      </w:r>
      <w:proofErr w:type="spellStart"/>
      <w:r w:rsidRPr="005F32E5">
        <w:rPr>
          <w:rFonts w:ascii="Times New Roman" w:hAnsi="Times New Roman" w:cs="Times New Roman"/>
          <w:sz w:val="24"/>
          <w:szCs w:val="24"/>
        </w:rPr>
        <w:t>Madad</w:t>
      </w:r>
      <w:proofErr w:type="spellEnd"/>
      <w:r w:rsidRPr="005F32E5">
        <w:rPr>
          <w:rFonts w:ascii="Times New Roman" w:hAnsi="Times New Roman" w:cs="Times New Roman"/>
          <w:sz w:val="24"/>
          <w:szCs w:val="24"/>
        </w:rPr>
        <w:t xml:space="preserve"> Foundation, 2004</w:t>
      </w:r>
    </w:p>
    <w:p w:rsidR="00C452C1" w:rsidRDefault="00C452C1" w:rsidP="00652710">
      <w:pPr>
        <w:pStyle w:val="Heading2"/>
        <w:spacing w:before="0" w:beforeAutospacing="0" w:after="120" w:afterAutospacing="0"/>
        <w:ind w:left="720" w:hanging="720"/>
        <w:rPr>
          <w:b w:val="0"/>
          <w:sz w:val="24"/>
          <w:szCs w:val="24"/>
        </w:rPr>
      </w:pPr>
      <w:proofErr w:type="gramStart"/>
      <w:r w:rsidRPr="005F32E5">
        <w:rPr>
          <w:b w:val="0"/>
          <w:sz w:val="24"/>
          <w:szCs w:val="24"/>
        </w:rPr>
        <w:t>The British Museum Online.</w:t>
      </w:r>
      <w:proofErr w:type="gramEnd"/>
      <w:r w:rsidRPr="005F32E5">
        <w:rPr>
          <w:b w:val="0"/>
          <w:sz w:val="24"/>
          <w:szCs w:val="24"/>
        </w:rPr>
        <w:t xml:space="preserve"> “</w:t>
      </w:r>
      <w:proofErr w:type="spellStart"/>
      <w:r w:rsidRPr="005F32E5">
        <w:rPr>
          <w:b w:val="0"/>
          <w:sz w:val="24"/>
          <w:szCs w:val="24"/>
        </w:rPr>
        <w:t>Suad</w:t>
      </w:r>
      <w:proofErr w:type="spellEnd"/>
      <w:r w:rsidRPr="005F32E5">
        <w:rPr>
          <w:b w:val="0"/>
          <w:sz w:val="24"/>
          <w:szCs w:val="24"/>
        </w:rPr>
        <w:t xml:space="preserve"> al-Attar (Iraq-UK), Inspiration from a poem, hand </w:t>
      </w:r>
      <w:proofErr w:type="spellStart"/>
      <w:r w:rsidRPr="005F32E5">
        <w:rPr>
          <w:b w:val="0"/>
          <w:sz w:val="24"/>
          <w:szCs w:val="24"/>
        </w:rPr>
        <w:t>coloured</w:t>
      </w:r>
      <w:proofErr w:type="spellEnd"/>
      <w:r w:rsidRPr="005F32E5">
        <w:rPr>
          <w:b w:val="0"/>
          <w:sz w:val="24"/>
          <w:szCs w:val="24"/>
        </w:rPr>
        <w:t xml:space="preserve"> soft-ground etching and aquatint artist's proof,” britishmuseum.org, 2014. </w:t>
      </w:r>
      <w:hyperlink r:id="rId9" w:history="1">
        <w:r w:rsidRPr="005F32E5">
          <w:rPr>
            <w:rStyle w:val="Hyperlink"/>
            <w:b w:val="0"/>
            <w:sz w:val="24"/>
            <w:szCs w:val="24"/>
          </w:rPr>
          <w:t>https://www.britishmuseum.org/explore/online_tours/museum_and_exhibition/word_into_art/suad_al-attar_iraq-uk,_inspi.aspx</w:t>
        </w:r>
      </w:hyperlink>
      <w:r w:rsidRPr="005F32E5">
        <w:rPr>
          <w:b w:val="0"/>
          <w:sz w:val="24"/>
          <w:szCs w:val="24"/>
        </w:rPr>
        <w:t xml:space="preserve"> (accessed February 21</w:t>
      </w:r>
      <w:r w:rsidRPr="005F32E5">
        <w:rPr>
          <w:b w:val="0"/>
          <w:sz w:val="24"/>
          <w:szCs w:val="24"/>
          <w:vertAlign w:val="superscript"/>
        </w:rPr>
        <w:t>st</w:t>
      </w:r>
      <w:r w:rsidRPr="005F32E5">
        <w:rPr>
          <w:b w:val="0"/>
          <w:sz w:val="24"/>
          <w:szCs w:val="24"/>
        </w:rPr>
        <w:t xml:space="preserve">, 2014). </w:t>
      </w:r>
    </w:p>
    <w:p w:rsidR="00652710" w:rsidRDefault="00652710" w:rsidP="00652710">
      <w:pPr>
        <w:pStyle w:val="Heading2"/>
        <w:spacing w:before="0" w:beforeAutospacing="0" w:after="120" w:afterAutospacing="0"/>
        <w:ind w:left="720" w:hanging="720"/>
        <w:rPr>
          <w:b w:val="0"/>
          <w:sz w:val="24"/>
          <w:szCs w:val="24"/>
        </w:rPr>
      </w:pPr>
    </w:p>
    <w:p w:rsidR="00652710" w:rsidRDefault="00652710" w:rsidP="00652710">
      <w:pPr>
        <w:pStyle w:val="Heading2"/>
        <w:spacing w:before="0" w:beforeAutospacing="0" w:after="120" w:afterAutospacing="0"/>
        <w:ind w:left="720" w:hanging="720"/>
        <w:rPr>
          <w:b w:val="0"/>
          <w:sz w:val="24"/>
          <w:szCs w:val="24"/>
        </w:rPr>
      </w:pPr>
    </w:p>
    <w:p w:rsidR="00652710" w:rsidRDefault="00652710" w:rsidP="00652710">
      <w:pPr>
        <w:spacing w:after="0" w:line="240" w:lineRule="auto"/>
        <w:rPr>
          <w:rFonts w:asciiTheme="majorHAnsi" w:eastAsia="Arial Unicode MS" w:hAnsiTheme="majorHAnsi" w:cs="Arial Unicode MS"/>
          <w:sz w:val="24"/>
          <w:szCs w:val="24"/>
        </w:rPr>
      </w:pPr>
    </w:p>
    <w:p w:rsidR="00652710" w:rsidRDefault="00652710" w:rsidP="00652710">
      <w:pPr>
        <w:spacing w:after="0" w:line="240" w:lineRule="auto"/>
        <w:rPr>
          <w:rFonts w:asciiTheme="majorHAnsi" w:eastAsia="Arial Unicode MS" w:hAnsiTheme="majorHAnsi" w:cs="Arial Unicode MS"/>
          <w:sz w:val="24"/>
          <w:szCs w:val="24"/>
        </w:rPr>
      </w:pPr>
    </w:p>
    <w:p w:rsidR="00652710" w:rsidRDefault="00652710" w:rsidP="00652710">
      <w:pPr>
        <w:spacing w:after="0" w:line="240" w:lineRule="auto"/>
        <w:rPr>
          <w:rFonts w:asciiTheme="majorHAnsi" w:eastAsia="Arial Unicode MS" w:hAnsiTheme="majorHAnsi" w:cs="Arial Unicode MS"/>
          <w:sz w:val="24"/>
          <w:szCs w:val="24"/>
        </w:rPr>
      </w:pPr>
    </w:p>
    <w:p w:rsidR="00652710" w:rsidRDefault="00652710" w:rsidP="00652710">
      <w:pPr>
        <w:spacing w:after="0" w:line="240" w:lineRule="auto"/>
        <w:rPr>
          <w:rFonts w:asciiTheme="majorHAnsi" w:eastAsia="Arial Unicode MS" w:hAnsiTheme="majorHAnsi" w:cs="Arial Unicode MS"/>
          <w:sz w:val="24"/>
          <w:szCs w:val="24"/>
        </w:rPr>
      </w:pPr>
    </w:p>
    <w:p w:rsidR="00652710" w:rsidRDefault="00652710" w:rsidP="00652710">
      <w:pPr>
        <w:spacing w:after="0" w:line="240" w:lineRule="auto"/>
        <w:rPr>
          <w:rFonts w:asciiTheme="majorHAnsi" w:eastAsia="Arial Unicode MS" w:hAnsiTheme="majorHAnsi" w:cs="Arial Unicode MS"/>
          <w:sz w:val="24"/>
          <w:szCs w:val="24"/>
        </w:rPr>
      </w:pPr>
    </w:p>
    <w:p w:rsidR="00652710" w:rsidRDefault="00652710" w:rsidP="00652710">
      <w:pPr>
        <w:spacing w:after="0" w:line="240" w:lineRule="auto"/>
        <w:rPr>
          <w:rFonts w:asciiTheme="majorHAnsi" w:eastAsia="Arial Unicode MS" w:hAnsiTheme="majorHAnsi" w:cs="Arial Unicode MS"/>
          <w:sz w:val="24"/>
          <w:szCs w:val="24"/>
        </w:rPr>
      </w:pPr>
    </w:p>
    <w:p w:rsidR="00652710" w:rsidRDefault="00652710" w:rsidP="00652710">
      <w:pPr>
        <w:spacing w:after="0" w:line="240" w:lineRule="auto"/>
        <w:rPr>
          <w:rFonts w:asciiTheme="majorHAnsi" w:eastAsia="Arial Unicode MS" w:hAnsiTheme="majorHAnsi" w:cs="Arial Unicode MS"/>
          <w:sz w:val="24"/>
          <w:szCs w:val="24"/>
        </w:rPr>
      </w:pPr>
    </w:p>
    <w:p w:rsidR="00652710" w:rsidRDefault="00652710" w:rsidP="00652710">
      <w:pPr>
        <w:spacing w:after="0" w:line="240" w:lineRule="auto"/>
        <w:rPr>
          <w:rFonts w:asciiTheme="majorHAnsi" w:eastAsia="Arial Unicode MS" w:hAnsiTheme="majorHAnsi" w:cs="Arial Unicode MS"/>
          <w:sz w:val="24"/>
          <w:szCs w:val="24"/>
        </w:rPr>
      </w:pPr>
      <w:r>
        <w:rPr>
          <w:rFonts w:asciiTheme="majorHAnsi" w:eastAsia="Arial Unicode MS" w:hAnsiTheme="majorHAnsi" w:cs="Arial Unicode MS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554990</wp:posOffset>
            </wp:positionH>
            <wp:positionV relativeFrom="paragraph">
              <wp:posOffset>-1026160</wp:posOffset>
            </wp:positionV>
            <wp:extent cx="4549775" cy="5545455"/>
            <wp:effectExtent l="0" t="0" r="3175" b="0"/>
            <wp:wrapTight wrapText="bothSides">
              <wp:wrapPolygon edited="0">
                <wp:start x="0" y="0"/>
                <wp:lineTo x="0" y="21518"/>
                <wp:lineTo x="21525" y="21518"/>
                <wp:lineTo x="2152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_20131221_0002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3370" t="4621" r="19457" b="15937"/>
                    <a:stretch/>
                  </pic:blipFill>
                  <pic:spPr bwMode="auto">
                    <a:xfrm>
                      <a:off x="0" y="0"/>
                      <a:ext cx="4549775" cy="5545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652710" w:rsidRDefault="00652710" w:rsidP="00652710">
      <w:pPr>
        <w:spacing w:after="0" w:line="240" w:lineRule="auto"/>
        <w:rPr>
          <w:rFonts w:asciiTheme="majorHAnsi" w:eastAsia="Arial Unicode MS" w:hAnsiTheme="majorHAnsi" w:cs="Arial Unicode MS"/>
          <w:sz w:val="24"/>
          <w:szCs w:val="24"/>
        </w:rPr>
      </w:pPr>
    </w:p>
    <w:p w:rsidR="00652710" w:rsidRDefault="00652710" w:rsidP="00652710">
      <w:pPr>
        <w:spacing w:after="0" w:line="240" w:lineRule="auto"/>
        <w:rPr>
          <w:rFonts w:asciiTheme="majorHAnsi" w:eastAsia="Arial Unicode MS" w:hAnsiTheme="majorHAnsi" w:cs="Arial Unicode MS"/>
          <w:sz w:val="24"/>
          <w:szCs w:val="24"/>
        </w:rPr>
      </w:pPr>
    </w:p>
    <w:p w:rsidR="00652710" w:rsidRDefault="00652710" w:rsidP="00652710">
      <w:pPr>
        <w:spacing w:after="0" w:line="240" w:lineRule="auto"/>
        <w:rPr>
          <w:rFonts w:asciiTheme="majorHAnsi" w:eastAsia="Arial Unicode MS" w:hAnsiTheme="majorHAnsi" w:cs="Arial Unicode MS"/>
          <w:sz w:val="24"/>
          <w:szCs w:val="24"/>
        </w:rPr>
      </w:pPr>
    </w:p>
    <w:p w:rsidR="00652710" w:rsidRDefault="00652710" w:rsidP="00652710">
      <w:pPr>
        <w:spacing w:after="0" w:line="240" w:lineRule="auto"/>
        <w:rPr>
          <w:rFonts w:asciiTheme="majorHAnsi" w:eastAsia="Arial Unicode MS" w:hAnsiTheme="majorHAnsi" w:cs="Arial Unicode MS"/>
          <w:sz w:val="24"/>
          <w:szCs w:val="24"/>
        </w:rPr>
      </w:pPr>
    </w:p>
    <w:p w:rsidR="00652710" w:rsidRDefault="00652710" w:rsidP="00652710">
      <w:pPr>
        <w:spacing w:after="0" w:line="240" w:lineRule="auto"/>
        <w:rPr>
          <w:rFonts w:asciiTheme="majorHAnsi" w:eastAsia="Arial Unicode MS" w:hAnsiTheme="majorHAnsi" w:cs="Arial Unicode MS"/>
          <w:sz w:val="24"/>
          <w:szCs w:val="24"/>
        </w:rPr>
      </w:pPr>
    </w:p>
    <w:p w:rsidR="00652710" w:rsidRDefault="00652710" w:rsidP="00652710">
      <w:pPr>
        <w:spacing w:after="0" w:line="240" w:lineRule="auto"/>
        <w:rPr>
          <w:rFonts w:asciiTheme="majorHAnsi" w:eastAsia="Arial Unicode MS" w:hAnsiTheme="majorHAnsi" w:cs="Arial Unicode MS"/>
          <w:sz w:val="24"/>
          <w:szCs w:val="24"/>
        </w:rPr>
      </w:pPr>
    </w:p>
    <w:p w:rsidR="00652710" w:rsidRDefault="00652710" w:rsidP="00652710">
      <w:pPr>
        <w:spacing w:after="0" w:line="240" w:lineRule="auto"/>
        <w:rPr>
          <w:rFonts w:asciiTheme="majorHAnsi" w:eastAsia="Arial Unicode MS" w:hAnsiTheme="majorHAnsi" w:cs="Arial Unicode MS"/>
          <w:sz w:val="24"/>
          <w:szCs w:val="24"/>
        </w:rPr>
      </w:pPr>
    </w:p>
    <w:p w:rsidR="00652710" w:rsidRDefault="00652710" w:rsidP="00652710">
      <w:pPr>
        <w:spacing w:after="0" w:line="240" w:lineRule="auto"/>
        <w:rPr>
          <w:rFonts w:asciiTheme="majorHAnsi" w:eastAsia="Arial Unicode MS" w:hAnsiTheme="majorHAnsi" w:cs="Arial Unicode MS"/>
          <w:sz w:val="24"/>
          <w:szCs w:val="24"/>
        </w:rPr>
      </w:pPr>
    </w:p>
    <w:p w:rsidR="00652710" w:rsidRDefault="00652710" w:rsidP="00652710">
      <w:pPr>
        <w:spacing w:after="0" w:line="240" w:lineRule="auto"/>
        <w:rPr>
          <w:rFonts w:asciiTheme="majorHAnsi" w:eastAsia="Arial Unicode MS" w:hAnsiTheme="majorHAnsi" w:cs="Arial Unicode MS"/>
          <w:sz w:val="24"/>
          <w:szCs w:val="24"/>
        </w:rPr>
      </w:pPr>
    </w:p>
    <w:p w:rsidR="00652710" w:rsidRDefault="00652710" w:rsidP="00652710">
      <w:pPr>
        <w:spacing w:after="0" w:line="240" w:lineRule="auto"/>
        <w:rPr>
          <w:rFonts w:asciiTheme="majorHAnsi" w:eastAsia="Arial Unicode MS" w:hAnsiTheme="majorHAnsi" w:cs="Arial Unicode MS"/>
          <w:sz w:val="24"/>
          <w:szCs w:val="24"/>
        </w:rPr>
      </w:pPr>
    </w:p>
    <w:p w:rsidR="00652710" w:rsidRDefault="00652710" w:rsidP="00652710">
      <w:pPr>
        <w:spacing w:after="0" w:line="240" w:lineRule="auto"/>
        <w:rPr>
          <w:rFonts w:asciiTheme="majorHAnsi" w:eastAsia="Arial Unicode MS" w:hAnsiTheme="majorHAnsi" w:cs="Arial Unicode MS"/>
          <w:sz w:val="24"/>
          <w:szCs w:val="24"/>
        </w:rPr>
      </w:pPr>
    </w:p>
    <w:p w:rsidR="00652710" w:rsidRDefault="00652710" w:rsidP="00652710">
      <w:pPr>
        <w:spacing w:after="0" w:line="240" w:lineRule="auto"/>
        <w:rPr>
          <w:rFonts w:asciiTheme="majorHAnsi" w:eastAsia="Arial Unicode MS" w:hAnsiTheme="majorHAnsi" w:cs="Arial Unicode MS"/>
          <w:sz w:val="24"/>
          <w:szCs w:val="24"/>
        </w:rPr>
      </w:pPr>
    </w:p>
    <w:p w:rsidR="00652710" w:rsidRDefault="00652710" w:rsidP="00652710">
      <w:pPr>
        <w:spacing w:after="0" w:line="240" w:lineRule="auto"/>
        <w:rPr>
          <w:rFonts w:asciiTheme="majorHAnsi" w:eastAsia="Arial Unicode MS" w:hAnsiTheme="majorHAnsi" w:cs="Arial Unicode MS"/>
          <w:sz w:val="24"/>
          <w:szCs w:val="24"/>
        </w:rPr>
      </w:pPr>
    </w:p>
    <w:p w:rsidR="00652710" w:rsidRDefault="00652710" w:rsidP="00652710">
      <w:pPr>
        <w:spacing w:after="0" w:line="240" w:lineRule="auto"/>
        <w:rPr>
          <w:rFonts w:asciiTheme="majorHAnsi" w:eastAsia="Arial Unicode MS" w:hAnsiTheme="majorHAnsi" w:cs="Arial Unicode MS"/>
          <w:sz w:val="24"/>
          <w:szCs w:val="24"/>
        </w:rPr>
      </w:pPr>
    </w:p>
    <w:p w:rsidR="00652710" w:rsidRDefault="00652710" w:rsidP="00652710">
      <w:pPr>
        <w:spacing w:after="0" w:line="240" w:lineRule="auto"/>
        <w:rPr>
          <w:rFonts w:asciiTheme="majorHAnsi" w:eastAsia="Arial Unicode MS" w:hAnsiTheme="majorHAnsi" w:cs="Arial Unicode MS"/>
          <w:sz w:val="24"/>
          <w:szCs w:val="24"/>
        </w:rPr>
      </w:pPr>
    </w:p>
    <w:p w:rsidR="00652710" w:rsidRDefault="00652710" w:rsidP="00652710">
      <w:pPr>
        <w:spacing w:after="0" w:line="240" w:lineRule="auto"/>
        <w:rPr>
          <w:rFonts w:asciiTheme="majorHAnsi" w:eastAsia="Arial Unicode MS" w:hAnsiTheme="majorHAnsi" w:cs="Arial Unicode MS"/>
          <w:sz w:val="24"/>
          <w:szCs w:val="24"/>
        </w:rPr>
      </w:pPr>
    </w:p>
    <w:p w:rsidR="00652710" w:rsidRDefault="00652710" w:rsidP="00652710">
      <w:pPr>
        <w:spacing w:after="0" w:line="240" w:lineRule="auto"/>
        <w:rPr>
          <w:rFonts w:asciiTheme="majorHAnsi" w:eastAsia="Arial Unicode MS" w:hAnsiTheme="majorHAnsi" w:cs="Arial Unicode MS"/>
          <w:sz w:val="24"/>
          <w:szCs w:val="24"/>
        </w:rPr>
      </w:pPr>
    </w:p>
    <w:p w:rsidR="00652710" w:rsidRDefault="00652710" w:rsidP="00652710">
      <w:pPr>
        <w:spacing w:after="0" w:line="240" w:lineRule="auto"/>
        <w:rPr>
          <w:rFonts w:asciiTheme="majorHAnsi" w:eastAsia="Arial Unicode MS" w:hAnsiTheme="majorHAnsi" w:cs="Arial Unicode MS"/>
          <w:sz w:val="24"/>
          <w:szCs w:val="24"/>
        </w:rPr>
      </w:pPr>
    </w:p>
    <w:p w:rsidR="00652710" w:rsidRDefault="00652710" w:rsidP="00652710">
      <w:pPr>
        <w:spacing w:after="0" w:line="240" w:lineRule="auto"/>
        <w:rPr>
          <w:rFonts w:asciiTheme="majorHAnsi" w:eastAsia="Arial Unicode MS" w:hAnsiTheme="majorHAnsi" w:cs="Arial Unicode MS"/>
          <w:sz w:val="24"/>
          <w:szCs w:val="24"/>
        </w:rPr>
      </w:pPr>
    </w:p>
    <w:p w:rsidR="00652710" w:rsidRDefault="00652710" w:rsidP="00652710">
      <w:pPr>
        <w:spacing w:after="0" w:line="240" w:lineRule="auto"/>
        <w:rPr>
          <w:rFonts w:asciiTheme="majorHAnsi" w:eastAsia="Arial Unicode MS" w:hAnsiTheme="majorHAnsi" w:cs="Arial Unicode MS"/>
          <w:sz w:val="24"/>
          <w:szCs w:val="24"/>
        </w:rPr>
      </w:pPr>
    </w:p>
    <w:p w:rsidR="00652710" w:rsidRDefault="00652710" w:rsidP="00652710">
      <w:pPr>
        <w:spacing w:after="0" w:line="240" w:lineRule="auto"/>
        <w:rPr>
          <w:rFonts w:asciiTheme="majorHAnsi" w:eastAsia="Arial Unicode MS" w:hAnsiTheme="majorHAnsi" w:cs="Arial Unicode MS"/>
          <w:sz w:val="24"/>
          <w:szCs w:val="24"/>
        </w:rPr>
      </w:pPr>
    </w:p>
    <w:p w:rsidR="00652710" w:rsidRDefault="00652710" w:rsidP="00652710">
      <w:pPr>
        <w:spacing w:after="0" w:line="240" w:lineRule="auto"/>
        <w:rPr>
          <w:rFonts w:asciiTheme="majorHAnsi" w:eastAsia="Arial Unicode MS" w:hAnsiTheme="majorHAnsi" w:cs="Arial Unicode MS"/>
          <w:sz w:val="24"/>
          <w:szCs w:val="24"/>
        </w:rPr>
      </w:pPr>
    </w:p>
    <w:p w:rsidR="00652710" w:rsidRPr="00F71E6B" w:rsidRDefault="00652710" w:rsidP="00652710">
      <w:pPr>
        <w:spacing w:after="0" w:line="240" w:lineRule="auto"/>
        <w:rPr>
          <w:rFonts w:asciiTheme="majorHAnsi" w:eastAsia="Arial Unicode MS" w:hAnsiTheme="majorHAnsi" w:cs="Arial Unicode MS"/>
          <w:sz w:val="24"/>
          <w:szCs w:val="24"/>
        </w:rPr>
      </w:pPr>
    </w:p>
    <w:p w:rsidR="00652710" w:rsidRPr="00652710" w:rsidRDefault="00652710" w:rsidP="00652710">
      <w:pPr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</w:p>
    <w:p w:rsidR="00652710" w:rsidRDefault="00652710" w:rsidP="00652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2710" w:rsidRDefault="00652710" w:rsidP="00652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2710" w:rsidRDefault="00652710" w:rsidP="00652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2710" w:rsidRPr="00652710" w:rsidRDefault="00652710" w:rsidP="00652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52710">
        <w:rPr>
          <w:rFonts w:ascii="Times New Roman" w:hAnsi="Times New Roman" w:cs="Times New Roman"/>
          <w:sz w:val="24"/>
          <w:szCs w:val="24"/>
        </w:rPr>
        <w:t>Suad</w:t>
      </w:r>
      <w:proofErr w:type="spellEnd"/>
      <w:r w:rsidRPr="00652710">
        <w:rPr>
          <w:rFonts w:ascii="Times New Roman" w:hAnsi="Times New Roman" w:cs="Times New Roman"/>
          <w:sz w:val="24"/>
          <w:szCs w:val="24"/>
        </w:rPr>
        <w:t xml:space="preserve"> al-Attar</w:t>
      </w:r>
    </w:p>
    <w:p w:rsidR="00652710" w:rsidRPr="00652710" w:rsidRDefault="00652710" w:rsidP="00652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2710">
        <w:rPr>
          <w:rFonts w:ascii="Times New Roman" w:hAnsi="Times New Roman" w:cs="Times New Roman"/>
          <w:sz w:val="24"/>
          <w:szCs w:val="24"/>
        </w:rPr>
        <w:t>Woman on a Horse, 1981</w:t>
      </w:r>
    </w:p>
    <w:p w:rsidR="00652710" w:rsidRPr="00652710" w:rsidRDefault="00652710" w:rsidP="00652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2710">
        <w:rPr>
          <w:rFonts w:ascii="Times New Roman" w:hAnsi="Times New Roman" w:cs="Times New Roman"/>
          <w:sz w:val="24"/>
          <w:szCs w:val="24"/>
        </w:rPr>
        <w:t>Oil on Canvas</w:t>
      </w:r>
    </w:p>
    <w:p w:rsidR="00652710" w:rsidRPr="00652710" w:rsidRDefault="00652710" w:rsidP="00652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2710">
        <w:rPr>
          <w:rFonts w:ascii="Times New Roman" w:hAnsi="Times New Roman" w:cs="Times New Roman"/>
          <w:sz w:val="24"/>
          <w:szCs w:val="24"/>
        </w:rPr>
        <w:t>30 X 23 1/8</w:t>
      </w:r>
    </w:p>
    <w:p w:rsidR="00652710" w:rsidRPr="00652710" w:rsidRDefault="00652710" w:rsidP="00652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2710">
        <w:rPr>
          <w:rFonts w:ascii="Times New Roman" w:hAnsi="Times New Roman" w:cs="Times New Roman"/>
          <w:sz w:val="24"/>
          <w:szCs w:val="24"/>
        </w:rPr>
        <w:t>Collection of the Qatar Foundation</w:t>
      </w:r>
    </w:p>
    <w:p w:rsidR="00652710" w:rsidRPr="00652710" w:rsidRDefault="00652710" w:rsidP="00652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2710">
        <w:rPr>
          <w:rFonts w:ascii="Times New Roman" w:hAnsi="Times New Roman" w:cs="Times New Roman"/>
          <w:sz w:val="24"/>
          <w:szCs w:val="24"/>
        </w:rPr>
        <w:t>Mathaf: Arab Museum of Modern Art</w:t>
      </w:r>
    </w:p>
    <w:p w:rsidR="00652710" w:rsidRPr="005F32E5" w:rsidRDefault="00652710" w:rsidP="00652710">
      <w:pPr>
        <w:pStyle w:val="Heading2"/>
        <w:spacing w:before="0" w:beforeAutospacing="0" w:after="120" w:afterAutospacing="0"/>
        <w:ind w:left="720" w:hanging="720"/>
        <w:rPr>
          <w:sz w:val="24"/>
          <w:szCs w:val="24"/>
        </w:rPr>
      </w:pPr>
    </w:p>
    <w:p w:rsidR="00C733B3" w:rsidRPr="005F32E5" w:rsidRDefault="00C733B3" w:rsidP="00F350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733B3" w:rsidRPr="005F32E5" w:rsidSect="00D77D15">
      <w:pgSz w:w="12240" w:h="15840"/>
      <w:pgMar w:top="1440" w:right="1440" w:bottom="1440" w:left="1440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34C3" w:rsidRDefault="00A534C3" w:rsidP="00253C8B">
      <w:pPr>
        <w:spacing w:after="0" w:line="240" w:lineRule="auto"/>
      </w:pPr>
      <w:r>
        <w:separator/>
      </w:r>
    </w:p>
  </w:endnote>
  <w:endnote w:type="continuationSeparator" w:id="0">
    <w:p w:rsidR="00A534C3" w:rsidRDefault="00A534C3" w:rsidP="00253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ambria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Segoe UI">
    <w:altName w:val="Courier New"/>
    <w:charset w:val="00"/>
    <w:family w:val="swiss"/>
    <w:pitch w:val="variable"/>
    <w:sig w:usb0="E10022FF" w:usb1="C000E47F" w:usb2="00000029" w:usb3="00000000" w:csb0="000001DF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34C3" w:rsidRDefault="00A534C3" w:rsidP="00253C8B">
      <w:pPr>
        <w:spacing w:after="0" w:line="240" w:lineRule="auto"/>
      </w:pPr>
      <w:r>
        <w:separator/>
      </w:r>
    </w:p>
  </w:footnote>
  <w:footnote w:type="continuationSeparator" w:id="0">
    <w:p w:rsidR="00A534C3" w:rsidRDefault="00A534C3" w:rsidP="00253C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oNotTrackMove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350A5"/>
    <w:rsid w:val="0001665B"/>
    <w:rsid w:val="000328DE"/>
    <w:rsid w:val="00051AC1"/>
    <w:rsid w:val="00082286"/>
    <w:rsid w:val="000A45D0"/>
    <w:rsid w:val="000B74EC"/>
    <w:rsid w:val="0012448A"/>
    <w:rsid w:val="00144275"/>
    <w:rsid w:val="00232536"/>
    <w:rsid w:val="00251FDE"/>
    <w:rsid w:val="00253C8B"/>
    <w:rsid w:val="00260CED"/>
    <w:rsid w:val="002D2F71"/>
    <w:rsid w:val="00316E32"/>
    <w:rsid w:val="00341A98"/>
    <w:rsid w:val="00357ABC"/>
    <w:rsid w:val="00391812"/>
    <w:rsid w:val="003C1118"/>
    <w:rsid w:val="003F448E"/>
    <w:rsid w:val="004328DF"/>
    <w:rsid w:val="004B5576"/>
    <w:rsid w:val="004F10F7"/>
    <w:rsid w:val="00534C89"/>
    <w:rsid w:val="005C3125"/>
    <w:rsid w:val="005C5323"/>
    <w:rsid w:val="005C6BCD"/>
    <w:rsid w:val="005D2A32"/>
    <w:rsid w:val="005F32E5"/>
    <w:rsid w:val="005F6CDF"/>
    <w:rsid w:val="006139A7"/>
    <w:rsid w:val="00652710"/>
    <w:rsid w:val="006653BE"/>
    <w:rsid w:val="0066651F"/>
    <w:rsid w:val="00697F43"/>
    <w:rsid w:val="006D735F"/>
    <w:rsid w:val="006F0BE5"/>
    <w:rsid w:val="007070B6"/>
    <w:rsid w:val="00737E14"/>
    <w:rsid w:val="00747C94"/>
    <w:rsid w:val="007C4AF8"/>
    <w:rsid w:val="00867B36"/>
    <w:rsid w:val="0089343C"/>
    <w:rsid w:val="008946E7"/>
    <w:rsid w:val="00914426"/>
    <w:rsid w:val="009659FE"/>
    <w:rsid w:val="00A345DD"/>
    <w:rsid w:val="00A534C3"/>
    <w:rsid w:val="00AB31AA"/>
    <w:rsid w:val="00AB431B"/>
    <w:rsid w:val="00B01B89"/>
    <w:rsid w:val="00B5076C"/>
    <w:rsid w:val="00B518D9"/>
    <w:rsid w:val="00B8286E"/>
    <w:rsid w:val="00BC02C5"/>
    <w:rsid w:val="00C452C1"/>
    <w:rsid w:val="00C733B3"/>
    <w:rsid w:val="00D77D15"/>
    <w:rsid w:val="00DD61BA"/>
    <w:rsid w:val="00DE743B"/>
    <w:rsid w:val="00E35FA4"/>
    <w:rsid w:val="00F350A5"/>
    <w:rsid w:val="00F35D0A"/>
    <w:rsid w:val="00F37AD5"/>
    <w:rsid w:val="00F404D2"/>
  </w:rsids>
  <m:mathPr>
    <m:mathFont m:val="@ＭＳ ゴシック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D15"/>
  </w:style>
  <w:style w:type="paragraph" w:styleId="Heading1">
    <w:name w:val="heading 1"/>
    <w:basedOn w:val="Normal"/>
    <w:next w:val="Normal"/>
    <w:link w:val="Heading1Char"/>
    <w:uiPriority w:val="9"/>
    <w:qFormat/>
    <w:rsid w:val="00C452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452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unhideWhenUsed/>
    <w:rsid w:val="00F350A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C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C8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53C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3C8B"/>
  </w:style>
  <w:style w:type="paragraph" w:styleId="Footer">
    <w:name w:val="footer"/>
    <w:basedOn w:val="Normal"/>
    <w:link w:val="FooterChar"/>
    <w:uiPriority w:val="99"/>
    <w:unhideWhenUsed/>
    <w:rsid w:val="00253C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3C8B"/>
  </w:style>
  <w:style w:type="paragraph" w:styleId="FootnoteText">
    <w:name w:val="footnote text"/>
    <w:basedOn w:val="Normal"/>
    <w:link w:val="FootnoteTextChar"/>
    <w:uiPriority w:val="99"/>
    <w:unhideWhenUsed/>
    <w:rsid w:val="0012448A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2448A"/>
    <w:rPr>
      <w:rFonts w:eastAsiaTheme="minorEastAsia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452C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C452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watch-title">
    <w:name w:val="watch-title"/>
    <w:basedOn w:val="DefaultParagraphFont"/>
    <w:rsid w:val="00C452C1"/>
  </w:style>
  <w:style w:type="character" w:styleId="FollowedHyperlink">
    <w:name w:val="FollowedHyperlink"/>
    <w:basedOn w:val="DefaultParagraphFont"/>
    <w:uiPriority w:val="99"/>
    <w:semiHidden/>
    <w:unhideWhenUsed/>
    <w:rsid w:val="00A534C3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2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452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50A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C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C8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53C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3C8B"/>
  </w:style>
  <w:style w:type="paragraph" w:styleId="Footer">
    <w:name w:val="footer"/>
    <w:basedOn w:val="Normal"/>
    <w:link w:val="FooterChar"/>
    <w:uiPriority w:val="99"/>
    <w:unhideWhenUsed/>
    <w:rsid w:val="00253C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3C8B"/>
  </w:style>
  <w:style w:type="paragraph" w:styleId="FootnoteText">
    <w:name w:val="footnote text"/>
    <w:basedOn w:val="Normal"/>
    <w:link w:val="FootnoteTextChar"/>
    <w:uiPriority w:val="99"/>
    <w:unhideWhenUsed/>
    <w:rsid w:val="0012448A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2448A"/>
    <w:rPr>
      <w:rFonts w:eastAsiaTheme="minorEastAsia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452C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C452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watch-title">
    <w:name w:val="watch-title"/>
    <w:basedOn w:val="DefaultParagraphFont"/>
    <w:rsid w:val="00C452C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4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3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youtube.com/watch?v=wM2DPsqokjU" TargetMode="External"/><Relationship Id="rId8" Type="http://schemas.openxmlformats.org/officeDocument/2006/relationships/hyperlink" Target="http://gulfnews.com/arts-entertainment/visual-performing-arts-2.313/dreaming-of-a-better-world-1.39799" TargetMode="External"/><Relationship Id="rId9" Type="http://schemas.openxmlformats.org/officeDocument/2006/relationships/hyperlink" Target="https://www.britishmuseum.org/explore/online_tours/museum_and_exhibition/word_into_art/suad_al-attar_iraq-uk,_inspi.aspx" TargetMode="External"/><Relationship Id="rId10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xmlns:a="http://schemas.openxmlformats.org/drawingml/2006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D5CC2573-D2D5-3141-8D1E-721F833DC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451</Words>
  <Characters>2575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Tiffany Floyd</dc:creator>
  <cp:lastModifiedBy>doctor</cp:lastModifiedBy>
  <cp:revision>3</cp:revision>
  <cp:lastPrinted>2013-12-22T23:27:00Z</cp:lastPrinted>
  <dcterms:created xsi:type="dcterms:W3CDTF">2014-05-29T18:25:00Z</dcterms:created>
  <dcterms:modified xsi:type="dcterms:W3CDTF">2014-08-19T03:35:00Z</dcterms:modified>
</cp:coreProperties>
</file>