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1BE46D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01346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477F3CF590E442A76E7FEE7A90495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94531A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2FA87D19EC1DE41AD17937389AEA82D"/>
            </w:placeholder>
            <w:text/>
          </w:sdtPr>
          <w:sdtContent>
            <w:tc>
              <w:tcPr>
                <w:tcW w:w="2073" w:type="dxa"/>
              </w:tcPr>
              <w:p w14:paraId="3E8DED3E" w14:textId="77777777" w:rsidR="00B574C9" w:rsidRDefault="006A2801" w:rsidP="006A2801">
                <w:r>
                  <w:t>Johanna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F11D0B7FD2B6D42A0BDD6D5265AA3C1"/>
            </w:placeholder>
            <w:showingPlcHdr/>
            <w:text/>
          </w:sdtPr>
          <w:sdtContent>
            <w:tc>
              <w:tcPr>
                <w:tcW w:w="2551" w:type="dxa"/>
              </w:tcPr>
              <w:p w14:paraId="65D331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A67AF50B190F438D2B81CD36AAFB2E"/>
            </w:placeholder>
            <w:text/>
          </w:sdtPr>
          <w:sdtContent>
            <w:tc>
              <w:tcPr>
                <w:tcW w:w="2642" w:type="dxa"/>
              </w:tcPr>
              <w:p w14:paraId="72285E80" w14:textId="77777777" w:rsidR="00B574C9" w:rsidRDefault="006A2801" w:rsidP="006A2801">
                <w:r>
                  <w:t>Calderón</w:t>
                </w:r>
              </w:p>
            </w:tc>
          </w:sdtContent>
        </w:sdt>
      </w:tr>
      <w:tr w:rsidR="00B574C9" w14:paraId="1BD461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B087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B199FB0D9063F4ABE1D0734915212A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E3D2C2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C8D37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A8DE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7215EE4026C1448FBEE9C9B192D78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277E4B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08635B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FF7983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C732E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A6BDBB0" w14:textId="77777777" w:rsidTr="003F0D73">
        <w:sdt>
          <w:sdtPr>
            <w:alias w:val="Article headword"/>
            <w:tag w:val="articleHeadword"/>
            <w:id w:val="-361440020"/>
            <w:placeholder>
              <w:docPart w:val="76FAA127A614F54C93A6A55A78F2C63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72B7B" w14:textId="77777777" w:rsidR="003F0D73" w:rsidRPr="00FB589A" w:rsidRDefault="006A2801" w:rsidP="00695AFB">
                <w:r>
                  <w:t>Zumaqué, Francisco (1945–</w:t>
                </w:r>
                <w:r w:rsidR="00695AFB">
                  <w:t xml:space="preserve"> )</w:t>
                </w:r>
              </w:p>
            </w:tc>
          </w:sdtContent>
        </w:sdt>
      </w:tr>
      <w:tr w:rsidR="00464699" w14:paraId="09FFE85D" w14:textId="77777777" w:rsidTr="006A2801">
        <w:sdt>
          <w:sdtPr>
            <w:alias w:val="Variant headwords"/>
            <w:tag w:val="variantHeadwords"/>
            <w:id w:val="173464402"/>
            <w:placeholder>
              <w:docPart w:val="1E600757DEE9E64DBB31A6ECDF199A5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D7A5C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809BA4" w14:textId="77777777" w:rsidTr="003F0D73">
        <w:sdt>
          <w:sdtPr>
            <w:alias w:val="Abstract"/>
            <w:tag w:val="abstract"/>
            <w:id w:val="-635871867"/>
            <w:placeholder>
              <w:docPart w:val="76D00FBBCF73BF47AFC0B24EB5A81DA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1F12E" w14:textId="77777777" w:rsidR="00695AFB" w:rsidRDefault="00695AFB" w:rsidP="00695AFB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(b. Cereté (Córdoba), 18 Jul 1945). Colombian composer, conductor, arranger and producer. Zumaqué has develo</w:t>
                </w:r>
                <w:bookmarkStart w:id="0" w:name="_GoBack"/>
                <w:bookmarkEnd w:id="0"/>
                <w:r w:rsidRPr="007F3CC0">
                  <w:rPr>
                    <w:lang w:val="en-US"/>
                  </w:rPr>
                  <w:t>ped a versatile musical style by combining elements of Colombian traditional and popular music as well as contemporary western music techniques.</w:t>
                </w:r>
              </w:p>
              <w:p w14:paraId="490E50CB" w14:textId="77777777" w:rsidR="00695AFB" w:rsidRPr="007F3CC0" w:rsidRDefault="00695AFB" w:rsidP="00695AFB">
                <w:pPr>
                  <w:rPr>
                    <w:lang w:val="en-US"/>
                  </w:rPr>
                </w:pPr>
              </w:p>
              <w:p w14:paraId="453E68D7" w14:textId="77777777" w:rsidR="00695AFB" w:rsidRDefault="00695AFB" w:rsidP="00695AFB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His musical training began during his childhood under the guidance of his father, a wind band conductor in Cordoba, and through permanent contact with the sonorities of traditional music from northern Colombia.</w:t>
                </w:r>
              </w:p>
              <w:p w14:paraId="0648EBEE" w14:textId="77777777" w:rsidR="00695AFB" w:rsidRPr="007F3CC0" w:rsidRDefault="00695AFB" w:rsidP="00695AFB">
                <w:pPr>
                  <w:rPr>
                    <w:lang w:val="en-US"/>
                  </w:rPr>
                </w:pPr>
              </w:p>
              <w:p w14:paraId="368FCB8C" w14:textId="77777777" w:rsidR="00E85A05" w:rsidRPr="00695AFB" w:rsidRDefault="00695AFB" w:rsidP="00E85A05">
                <w:pPr>
                  <w:rPr>
                    <w:color w:val="000000"/>
                    <w:lang w:val="en-US"/>
                  </w:rPr>
                </w:pPr>
                <w:r w:rsidRPr="007F3CC0">
                  <w:rPr>
                    <w:lang w:val="en-US"/>
                  </w:rPr>
                  <w:t xml:space="preserve">In 1965 he was admitted in the National Conservatory of Colombia, where he obtained his diploma as composer and conductor in 1970. </w:t>
                </w:r>
                <w:r w:rsidRPr="007F3CC0">
                  <w:rPr>
                    <w:color w:val="000000"/>
                    <w:lang w:val="en-US"/>
                  </w:rPr>
                  <w:t>Between 1971 and 1977 he studied in the American Conservatory in Paris with Nadia Boulanger, Michel Philip</w:t>
                </w:r>
                <w:r>
                  <w:rPr>
                    <w:color w:val="000000"/>
                    <w:lang w:val="en-US"/>
                  </w:rPr>
                  <w:t>p</w:t>
                </w:r>
                <w:r w:rsidRPr="007F3CC0">
                  <w:rPr>
                    <w:color w:val="000000"/>
                    <w:lang w:val="en-US"/>
                  </w:rPr>
                  <w:t>ot, A</w:t>
                </w:r>
                <w:r>
                  <w:rPr>
                    <w:color w:val="000000"/>
                    <w:lang w:val="en-US"/>
                  </w:rPr>
                  <w:t>n</w:t>
                </w:r>
                <w:r w:rsidRPr="007F3CC0">
                  <w:rPr>
                    <w:color w:val="000000"/>
                    <w:lang w:val="en-US"/>
                  </w:rPr>
                  <w:t xml:space="preserve">nettte Dieudonné and the conductor Igor Markevich. </w:t>
                </w:r>
                <w:r w:rsidRPr="007F3CC0">
                  <w:rPr>
                    <w:lang w:val="en-US"/>
                  </w:rPr>
                  <w:t xml:space="preserve">In 1971 and 1972 he received </w:t>
                </w:r>
                <w:r w:rsidRPr="007F3CC0">
                  <w:rPr>
                    <w:color w:val="000000"/>
                    <w:lang w:val="en-US"/>
                  </w:rPr>
                  <w:t xml:space="preserve">the Lili Boulanger award for his works </w:t>
                </w:r>
                <w:r w:rsidRPr="007F3CC0">
                  <w:rPr>
                    <w:i/>
                    <w:color w:val="000000"/>
                    <w:lang w:val="en-US"/>
                  </w:rPr>
                  <w:t>Cumbiamba</w:t>
                </w:r>
                <w:r w:rsidRPr="007F3CC0">
                  <w:rPr>
                    <w:color w:val="000000"/>
                    <w:lang w:val="en-US"/>
                  </w:rPr>
                  <w:t xml:space="preserve"> and </w:t>
                </w:r>
                <w:r w:rsidRPr="007F3CC0">
                  <w:rPr>
                    <w:i/>
                    <w:color w:val="000000"/>
                    <w:lang w:val="en-US"/>
                  </w:rPr>
                  <w:t>Pikkigui</w:t>
                </w:r>
                <w:r w:rsidRPr="007F3CC0">
                  <w:rPr>
                    <w:color w:val="000000"/>
                    <w:lang w:val="en-US"/>
                  </w:rPr>
                  <w:t>.</w:t>
                </w:r>
              </w:p>
            </w:tc>
          </w:sdtContent>
        </w:sdt>
      </w:tr>
      <w:tr w:rsidR="003F0D73" w14:paraId="206CDCDD" w14:textId="77777777" w:rsidTr="003F0D73">
        <w:sdt>
          <w:sdtPr>
            <w:alias w:val="Article text"/>
            <w:tag w:val="articleText"/>
            <w:id w:val="634067588"/>
            <w:placeholder>
              <w:docPart w:val="AE6B1BC924B4F144A4691082A3C7744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DFBDFD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(b. Cereté (Córdoba), 18 Jul 1945). Colombian composer, conductor, arranger and producer. Zumaqué has developed a versatile musical style by combining elements of Colombian traditional and popular music as well as contemporary western music techniques.</w:t>
                </w:r>
              </w:p>
              <w:p w14:paraId="2F8883D4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23362BAB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His musical training began during his childhood under the guidance of his father, a wind band conductor in Cordoba, and through permanent contact with the sonorities of traditional music from northern Colombia.</w:t>
                </w:r>
              </w:p>
              <w:p w14:paraId="7035F5D1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612443B1" w14:textId="77777777" w:rsidR="006A2801" w:rsidRDefault="006A2801" w:rsidP="006A2801">
                <w:pPr>
                  <w:rPr>
                    <w:color w:val="000000"/>
                    <w:lang w:val="en-US"/>
                  </w:rPr>
                </w:pPr>
                <w:r w:rsidRPr="007F3CC0">
                  <w:rPr>
                    <w:lang w:val="en-US"/>
                  </w:rPr>
                  <w:t xml:space="preserve">In 1965 he was admitted in the National Conservatory of Colombia, where he obtained his diploma as composer and conductor in 1970. </w:t>
                </w:r>
                <w:r w:rsidRPr="007F3CC0">
                  <w:rPr>
                    <w:color w:val="000000"/>
                    <w:lang w:val="en-US"/>
                  </w:rPr>
                  <w:t>Between 1971 and 1977 he studied in the American Conservatory in Paris with Nadia Boulanger, Michel Philip</w:t>
                </w:r>
                <w:r>
                  <w:rPr>
                    <w:color w:val="000000"/>
                    <w:lang w:val="en-US"/>
                  </w:rPr>
                  <w:t>p</w:t>
                </w:r>
                <w:r w:rsidRPr="007F3CC0">
                  <w:rPr>
                    <w:color w:val="000000"/>
                    <w:lang w:val="en-US"/>
                  </w:rPr>
                  <w:t>ot, A</w:t>
                </w:r>
                <w:r>
                  <w:rPr>
                    <w:color w:val="000000"/>
                    <w:lang w:val="en-US"/>
                  </w:rPr>
                  <w:t>n</w:t>
                </w:r>
                <w:r w:rsidRPr="007F3CC0">
                  <w:rPr>
                    <w:color w:val="000000"/>
                    <w:lang w:val="en-US"/>
                  </w:rPr>
                  <w:t xml:space="preserve">nettte Dieudonné and the conductor Igor Markevich. </w:t>
                </w:r>
                <w:r w:rsidRPr="007F3CC0">
                  <w:rPr>
                    <w:lang w:val="en-US"/>
                  </w:rPr>
                  <w:t xml:space="preserve">In 1971 and 1972 he received </w:t>
                </w:r>
                <w:r w:rsidRPr="007F3CC0">
                  <w:rPr>
                    <w:color w:val="000000"/>
                    <w:lang w:val="en-US"/>
                  </w:rPr>
                  <w:t xml:space="preserve">the Lili Boulanger award for his works </w:t>
                </w:r>
                <w:r w:rsidRPr="007F3CC0">
                  <w:rPr>
                    <w:i/>
                    <w:color w:val="000000"/>
                    <w:lang w:val="en-US"/>
                  </w:rPr>
                  <w:t>Cumbiamba</w:t>
                </w:r>
                <w:r w:rsidRPr="007F3CC0">
                  <w:rPr>
                    <w:color w:val="000000"/>
                    <w:lang w:val="en-US"/>
                  </w:rPr>
                  <w:t xml:space="preserve"> and </w:t>
                </w:r>
                <w:r w:rsidRPr="007F3CC0">
                  <w:rPr>
                    <w:i/>
                    <w:color w:val="000000"/>
                    <w:lang w:val="en-US"/>
                  </w:rPr>
                  <w:t>Pikkigui</w:t>
                </w:r>
                <w:r w:rsidRPr="007F3CC0">
                  <w:rPr>
                    <w:color w:val="000000"/>
                    <w:lang w:val="en-US"/>
                  </w:rPr>
                  <w:t>.</w:t>
                </w:r>
              </w:p>
              <w:p w14:paraId="4745C560" w14:textId="77777777" w:rsidR="006A2801" w:rsidRPr="007F3CC0" w:rsidRDefault="006A2801" w:rsidP="006A2801">
                <w:pPr>
                  <w:rPr>
                    <w:color w:val="000000"/>
                    <w:lang w:val="en-US"/>
                  </w:rPr>
                </w:pPr>
              </w:p>
              <w:p w14:paraId="5AB1D92D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Between 1982 and 1986, Zumaqué worked as cultural advisor for the Presidency of Colombia. He also served as Colombian cultural attaché in Germany in 1986.</w:t>
                </w:r>
                <w:r>
                  <w:rPr>
                    <w:lang w:val="en-US"/>
                  </w:rPr>
                  <w:t xml:space="preserve"> </w:t>
                </w:r>
                <w:r w:rsidRPr="007F3CC0">
                  <w:rPr>
                    <w:lang w:val="en-US"/>
                  </w:rPr>
                  <w:t>He has held teaching positions at the National Conservatory of Colombia and at the Rotterdam Conservatory.</w:t>
                </w:r>
              </w:p>
              <w:p w14:paraId="73E5835D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46ED75D4" w14:textId="77777777" w:rsidR="006A2801" w:rsidRDefault="006A2801" w:rsidP="006A2801">
                <w:pPr>
                  <w:rPr>
                    <w:color w:val="000000"/>
                    <w:lang w:val="en-US"/>
                  </w:rPr>
                </w:pPr>
                <w:r w:rsidRPr="007F3CC0">
                  <w:rPr>
                    <w:color w:val="000000"/>
                  </w:rPr>
                  <w:t xml:space="preserve">Zumaqué has undergone research projects such as </w:t>
                </w:r>
                <w:r>
                  <w:rPr>
                    <w:color w:val="000000"/>
                  </w:rPr>
                  <w:t>‘</w:t>
                </w:r>
                <w:r w:rsidRPr="007F3CC0">
                  <w:rPr>
                    <w:color w:val="000000"/>
                  </w:rPr>
                  <w:t>Palenque</w:t>
                </w:r>
                <w:r>
                  <w:rPr>
                    <w:color w:val="000000"/>
                  </w:rPr>
                  <w:t>’,</w:t>
                </w:r>
                <w:r w:rsidRPr="007F3CC0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‘</w:t>
                </w:r>
                <w:r w:rsidRPr="007F3CC0">
                  <w:rPr>
                    <w:color w:val="000000"/>
                  </w:rPr>
                  <w:t>Taller de las utopías</w:t>
                </w:r>
                <w:r>
                  <w:rPr>
                    <w:color w:val="000000"/>
                  </w:rPr>
                  <w:t>’,</w:t>
                </w:r>
                <w:r w:rsidRPr="007F3CC0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‘</w:t>
                </w:r>
                <w:r w:rsidRPr="007F3CC0">
                  <w:rPr>
                    <w:color w:val="000000"/>
                  </w:rPr>
                  <w:t>Quiénes somos Colombia</w:t>
                </w:r>
                <w:r>
                  <w:rPr>
                    <w:color w:val="000000"/>
                  </w:rPr>
                  <w:t>’,</w:t>
                </w:r>
                <w:r w:rsidRPr="007F3CC0">
                  <w:rPr>
                    <w:color w:val="000000"/>
                  </w:rPr>
                  <w:t xml:space="preserve"> and </w:t>
                </w:r>
                <w:r>
                  <w:rPr>
                    <w:color w:val="000000"/>
                  </w:rPr>
                  <w:t>‘</w:t>
                </w:r>
                <w:r w:rsidRPr="007F3CC0">
                  <w:rPr>
                    <w:color w:val="000000"/>
                  </w:rPr>
                  <w:t>Una iguana sobre el piano</w:t>
                </w:r>
                <w:r>
                  <w:rPr>
                    <w:color w:val="000000"/>
                  </w:rPr>
                  <w:t>’</w:t>
                </w:r>
                <w:r w:rsidRPr="007F3CC0">
                  <w:rPr>
                    <w:color w:val="000000"/>
                  </w:rPr>
                  <w:t xml:space="preserve">. </w:t>
                </w:r>
                <w:r w:rsidRPr="007F3CC0">
                  <w:rPr>
                    <w:color w:val="000000"/>
                    <w:lang w:val="en-US"/>
                  </w:rPr>
                  <w:t>In these projects, Zumaqué has contributed to the development of Colombian cultural identity by acknowledging its musical heritage.</w:t>
                </w:r>
              </w:p>
              <w:p w14:paraId="1ECE275A" w14:textId="77777777" w:rsidR="006A2801" w:rsidRPr="007F3CC0" w:rsidRDefault="006A2801" w:rsidP="006A2801">
                <w:pPr>
                  <w:rPr>
                    <w:color w:val="000000"/>
                    <w:lang w:val="en-US"/>
                  </w:rPr>
                </w:pPr>
              </w:p>
              <w:p w14:paraId="65C8594C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Zumaqué has worked as a composer, arranger and producer of various ensembles in both the classical and popular/traditional music fields, among them the Bogotá Philharmonic Orchestra, the National Symphonic Band of Colombia, and the Latin music orchestras Fania All Stars, Macumbia and Super Macumbia.</w:t>
                </w:r>
              </w:p>
              <w:p w14:paraId="52169BE3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48674727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His compositions include works for symphonic orchestra</w:t>
                </w:r>
                <w:r>
                  <w:rPr>
                    <w:lang w:val="en-US"/>
                  </w:rPr>
                  <w:t xml:space="preserve"> and </w:t>
                </w:r>
                <w:r w:rsidRPr="007F3CC0">
                  <w:rPr>
                    <w:lang w:val="en-US"/>
                  </w:rPr>
                  <w:t>symphonic wind band, music for voice and solo instruments, chamber music, music for ballet, opera and cinema as well as electroacoustic and incidental music.</w:t>
                </w:r>
              </w:p>
              <w:p w14:paraId="3D218E64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4B606965" w14:textId="77777777" w:rsidR="006A2801" w:rsidRPr="00180A40" w:rsidRDefault="006A2801" w:rsidP="006A2801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Selected Works</w:t>
                </w:r>
              </w:p>
              <w:p w14:paraId="4CB82414" w14:textId="77777777" w:rsidR="006A2801" w:rsidRPr="007F3CC0" w:rsidRDefault="006A2801" w:rsidP="006A2801">
                <w:pPr>
                  <w:pStyle w:val="Heading2"/>
                  <w:outlineLvl w:val="1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VOCAL MUSIC AND </w:t>
                </w:r>
                <w:r w:rsidRPr="007F3CC0">
                  <w:rPr>
                    <w:lang w:val="en-US"/>
                  </w:rPr>
                  <w:t>SONGS</w:t>
                </w:r>
              </w:p>
              <w:p w14:paraId="4F4CEBAE" w14:textId="77777777" w:rsidR="006A2801" w:rsidRDefault="006A2801" w:rsidP="006A2801">
                <w:pPr>
                  <w:pStyle w:val="NormalfollowingH2"/>
                </w:pPr>
                <w:r w:rsidRPr="007F3CC0">
                  <w:rPr>
                    <w:i/>
                  </w:rPr>
                  <w:t>Ipayumaca</w:t>
                </w:r>
                <w:r>
                  <w:t xml:space="preserve"> (1972)</w:t>
                </w:r>
              </w:p>
              <w:p w14:paraId="54FA58F0" w14:textId="77777777" w:rsidR="006A2801" w:rsidRDefault="006A2801" w:rsidP="006A2801">
                <w:pPr>
                  <w:pStyle w:val="NormalfollowingH2"/>
                </w:pPr>
                <w:r>
                  <w:t>Cantos de la noche (1989)</w:t>
                </w:r>
              </w:p>
              <w:p w14:paraId="2332CA27" w14:textId="77777777" w:rsidR="006A2801" w:rsidRDefault="006A2801" w:rsidP="006A2801">
                <w:pPr>
                  <w:pStyle w:val="NormalfollowingH2"/>
                </w:pPr>
                <w:r w:rsidRPr="007F3CC0">
                  <w:t>Mi gran amor</w:t>
                </w:r>
                <w:r>
                  <w:t xml:space="preserve"> (1999)</w:t>
                </w:r>
              </w:p>
              <w:p w14:paraId="6E820146" w14:textId="77777777" w:rsidR="006A2801" w:rsidRDefault="006A2801" w:rsidP="006A2801">
                <w:pPr>
                  <w:pStyle w:val="NormalfollowingH2"/>
                </w:pPr>
                <w:r w:rsidRPr="007F3CC0">
                  <w:t>Nos duele (1999) text by J.E Gaitan Durán</w:t>
                </w:r>
              </w:p>
              <w:p w14:paraId="0C77C2BC" w14:textId="77777777" w:rsidR="006A2801" w:rsidRDefault="006A2801" w:rsidP="006A2801">
                <w:pPr>
                  <w:pStyle w:val="NormalfollowingH2"/>
                </w:pPr>
                <w:r w:rsidRPr="007F3CC0">
                  <w:t>Balas, Juanita (1972) lyrics by R. Ganoso</w:t>
                </w:r>
              </w:p>
              <w:p w14:paraId="697653C7" w14:textId="77777777" w:rsidR="006A2801" w:rsidRDefault="006A2801" w:rsidP="006A2801">
                <w:pPr>
                  <w:pStyle w:val="NormalfollowingH2"/>
                </w:pPr>
                <w:r w:rsidRPr="007F3CC0">
                  <w:t>La Danza (1978) lyrics by F. Zumaqué;</w:t>
                </w:r>
                <w:r>
                  <w:t xml:space="preserve"> Páginas de Mujer (1981) lyrics by E. Palmieri and M. Gonzalez</w:t>
                </w:r>
              </w:p>
              <w:p w14:paraId="7B78DCF2" w14:textId="77777777" w:rsidR="006A2801" w:rsidRDefault="006A2801" w:rsidP="006A2801">
                <w:pPr>
                  <w:pStyle w:val="NormalfollowingH2"/>
                </w:pPr>
                <w:r w:rsidRPr="007F3CC0">
                  <w:rPr>
                    <w:i/>
                  </w:rPr>
                  <w:t>Macumbia</w:t>
                </w:r>
                <w:r>
                  <w:t xml:space="preserve"> (1984)</w:t>
                </w:r>
              </w:p>
              <w:p w14:paraId="66C12014" w14:textId="77777777" w:rsidR="006A2801" w:rsidRDefault="006A2801" w:rsidP="006A2801">
                <w:pPr>
                  <w:pStyle w:val="NormalfollowingH2"/>
                </w:pPr>
                <w:r w:rsidRPr="007F3CC0">
                  <w:t xml:space="preserve">Un Caribe para amar (2000) lyrics </w:t>
                </w:r>
                <w:r>
                  <w:t>by F. Zumaqué and M. Muñoz</w:t>
                </w:r>
              </w:p>
              <w:p w14:paraId="19F89C53" w14:textId="77777777" w:rsidR="006A2801" w:rsidRPr="007F3CC0" w:rsidRDefault="006A2801" w:rsidP="006A2801">
                <w:pPr>
                  <w:pStyle w:val="NormalfollowingH2"/>
                </w:pPr>
                <w:r w:rsidRPr="003A4545">
                  <w:rPr>
                    <w:i/>
                  </w:rPr>
                  <w:t>Si, sí, Colombia</w:t>
                </w:r>
                <w:r w:rsidRPr="007F3CC0">
                  <w:t xml:space="preserve"> (2000) lyrics by F. Zumaqué and M. Muñoz; </w:t>
                </w:r>
                <w:r w:rsidRPr="007F3CC0">
                  <w:rPr>
                    <w:i/>
                  </w:rPr>
                  <w:t>Tristeza</w:t>
                </w:r>
                <w:r w:rsidRPr="007F3CC0">
                  <w:t xml:space="preserve"> (</w:t>
                </w:r>
                <w:r>
                  <w:t xml:space="preserve">2000) </w:t>
                </w:r>
                <w:r w:rsidRPr="007F3CC0">
                  <w:t>ly</w:t>
                </w:r>
                <w:r>
                  <w:t>rics by F. Zumaqué and M. Muñoz</w:t>
                </w:r>
              </w:p>
              <w:p w14:paraId="7191D5B2" w14:textId="77777777" w:rsidR="006A2801" w:rsidRDefault="006A2801" w:rsidP="006A2801"/>
              <w:p w14:paraId="02BFFAB0" w14:textId="77777777" w:rsidR="006A2801" w:rsidRPr="007F3CC0" w:rsidRDefault="006A2801" w:rsidP="006A2801">
                <w:pPr>
                  <w:pStyle w:val="Heading2"/>
                  <w:outlineLvl w:val="1"/>
                </w:pPr>
                <w:r w:rsidRPr="007F3CC0">
                  <w:t>ÓPERA</w:t>
                </w:r>
              </w:p>
              <w:p w14:paraId="1A00F081" w14:textId="77777777" w:rsidR="006A2801" w:rsidRDefault="006A2801" w:rsidP="006A2801">
                <w:pPr>
                  <w:pStyle w:val="NormalfollowingH2"/>
                </w:pPr>
                <w:r w:rsidRPr="007F3CC0">
                  <w:rPr>
                    <w:i/>
                  </w:rPr>
                  <w:t>Simón</w:t>
                </w:r>
                <w:r w:rsidRPr="007F3CC0">
                  <w:t xml:space="preserve"> (1983) Script by J. Jaram</w:t>
                </w:r>
                <w:r>
                  <w:t>illo, R. Salazar and F. Zumaqué</w:t>
                </w:r>
              </w:p>
              <w:p w14:paraId="3117520B" w14:textId="77777777" w:rsidR="006A2801" w:rsidRPr="007F3CC0" w:rsidRDefault="006A2801" w:rsidP="006A2801">
                <w:pPr>
                  <w:pStyle w:val="NormalfollowingH2"/>
                </w:pPr>
                <w:r w:rsidRPr="007F3CC0">
                  <w:t xml:space="preserve">América 1492, Profecía de un nuevo mundo (1992)  </w:t>
                </w:r>
              </w:p>
              <w:p w14:paraId="66B33DEB" w14:textId="77777777" w:rsidR="006A2801" w:rsidRDefault="006A2801" w:rsidP="006A2801"/>
              <w:p w14:paraId="055B5CFB" w14:textId="77777777" w:rsidR="006A2801" w:rsidRPr="007F3CC0" w:rsidRDefault="006A2801" w:rsidP="006A2801">
                <w:pPr>
                  <w:pStyle w:val="Heading2"/>
                  <w:outlineLvl w:val="1"/>
                </w:pPr>
                <w:r w:rsidRPr="007F3CC0">
                  <w:t>BALLET</w:t>
                </w:r>
              </w:p>
              <w:p w14:paraId="1D0ABF49" w14:textId="77777777" w:rsidR="006A2801" w:rsidRDefault="006A2801" w:rsidP="006A2801">
                <w:pPr>
                  <w:pStyle w:val="NormalfollowingH2"/>
                </w:pPr>
                <w:r>
                  <w:t>Música para una Cosmogonía (1977)</w:t>
                </w:r>
              </w:p>
              <w:p w14:paraId="40590C8A" w14:textId="77777777" w:rsidR="006A2801" w:rsidRPr="007F3CC0" w:rsidRDefault="006A2801" w:rsidP="006A2801">
                <w:pPr>
                  <w:pStyle w:val="NormalfollowingH2"/>
                </w:pPr>
                <w:r w:rsidRPr="007F3CC0">
                  <w:t xml:space="preserve">Rito de Manglares (1999) </w:t>
                </w:r>
              </w:p>
              <w:p w14:paraId="3342ECBD" w14:textId="77777777" w:rsidR="006A2801" w:rsidRDefault="006A2801" w:rsidP="006A2801"/>
              <w:p w14:paraId="2980EA00" w14:textId="77777777" w:rsidR="006A2801" w:rsidRPr="007F3CC0" w:rsidRDefault="006A2801" w:rsidP="006A2801">
                <w:pPr>
                  <w:pStyle w:val="Heading2"/>
                  <w:outlineLvl w:val="1"/>
                </w:pPr>
                <w:r w:rsidRPr="007F3CC0">
                  <w:t>INCIDENTAL MUSIC</w:t>
                </w:r>
              </w:p>
              <w:p w14:paraId="519DC596" w14:textId="77777777" w:rsidR="006A2801" w:rsidRDefault="006A2801" w:rsidP="006A2801">
                <w:pPr>
                  <w:pStyle w:val="NormalfollowingH2"/>
                </w:pPr>
                <w:r w:rsidRPr="007F3CC0">
                  <w:t>La Búsqueda (1982) Alfonso Lara Castilla</w:t>
                </w:r>
              </w:p>
              <w:p w14:paraId="2CB1DF30" w14:textId="77777777" w:rsidR="006A2801" w:rsidRPr="007F3CC0" w:rsidRDefault="006A2801" w:rsidP="006A2801">
                <w:pPr>
                  <w:pStyle w:val="NormalfollowingH2"/>
                </w:pPr>
                <w:r w:rsidRPr="00D65558">
                  <w:t>Colombus 1492</w:t>
                </w:r>
                <w:r w:rsidRPr="007F3CC0">
                  <w:t xml:space="preserve"> </w:t>
                </w:r>
                <w:r>
                  <w:t xml:space="preserve"> </w:t>
                </w:r>
                <w:r w:rsidRPr="007F3CC0">
                  <w:t>(1992)</w:t>
                </w:r>
              </w:p>
              <w:p w14:paraId="3ECC0A28" w14:textId="77777777" w:rsidR="006A2801" w:rsidRPr="007F3CC0" w:rsidRDefault="006A2801" w:rsidP="006A2801"/>
              <w:p w14:paraId="34AE7294" w14:textId="77777777" w:rsidR="006A2801" w:rsidRPr="007F3CC0" w:rsidRDefault="006A2801" w:rsidP="006A2801">
                <w:pPr>
                  <w:pStyle w:val="Heading2"/>
                  <w:outlineLvl w:val="1"/>
                </w:pPr>
                <w:r w:rsidRPr="007F3CC0">
                  <w:t>ORCHESTRAL MUSIC</w:t>
                </w:r>
              </w:p>
              <w:p w14:paraId="236E6DA3" w14:textId="77777777" w:rsidR="006A2801" w:rsidRDefault="006A2801" w:rsidP="006A2801">
                <w:pPr>
                  <w:pStyle w:val="NormalfollowingH2"/>
                </w:pPr>
                <w:r w:rsidRPr="007F3CC0">
                  <w:t>La mala hora (1976)</w:t>
                </w:r>
              </w:p>
              <w:p w14:paraId="5E70BFD5" w14:textId="77777777" w:rsidR="006A2801" w:rsidRDefault="006A2801" w:rsidP="006A2801">
                <w:pPr>
                  <w:pStyle w:val="NormalfollowingH2"/>
                </w:pPr>
                <w:r w:rsidRPr="007F3CC0">
                  <w:rPr>
                    <w:i/>
                  </w:rPr>
                  <w:t>Eleguá</w:t>
                </w:r>
                <w:r w:rsidRPr="007F3CC0">
                  <w:t xml:space="preserve"> (1997) Text by R. Ganoso</w:t>
                </w:r>
              </w:p>
              <w:p w14:paraId="267C425F" w14:textId="77777777" w:rsidR="006A2801" w:rsidRPr="007F3CC0" w:rsidRDefault="006A2801" w:rsidP="006A2801">
                <w:pPr>
                  <w:pStyle w:val="NormalfollowingH2"/>
                </w:pPr>
                <w:r w:rsidRPr="007F3CC0">
                  <w:rPr>
                    <w:i/>
                  </w:rPr>
                  <w:t>Obatalá</w:t>
                </w:r>
                <w:r w:rsidRPr="007F3CC0">
                  <w:t xml:space="preserve"> (1997), Ciénaga de oro (2001)</w:t>
                </w:r>
                <w:r>
                  <w:t xml:space="preserve"> text by Ludys Rojas</w:t>
                </w:r>
              </w:p>
              <w:p w14:paraId="080AF0E2" w14:textId="77777777" w:rsidR="006A2801" w:rsidRDefault="006A2801" w:rsidP="006A2801">
                <w:pPr>
                  <w:rPr>
                    <w:lang w:val="en-US"/>
                  </w:rPr>
                </w:pPr>
              </w:p>
              <w:p w14:paraId="26C7D4B0" w14:textId="77777777" w:rsidR="006A2801" w:rsidRPr="007F3CC0" w:rsidRDefault="006A2801" w:rsidP="006A2801">
                <w:pPr>
                  <w:pStyle w:val="Heading2"/>
                  <w:outlineLvl w:val="1"/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MUSIC FOR SYMPHONIC BAND</w:t>
                </w:r>
              </w:p>
              <w:p w14:paraId="5B371B75" w14:textId="77777777" w:rsidR="006A2801" w:rsidRDefault="006A2801" w:rsidP="006A2801">
                <w:pPr>
                  <w:pStyle w:val="NormalfollowingH2"/>
                  <w:rPr>
                    <w:lang w:val="en-US"/>
                  </w:rPr>
                </w:pPr>
                <w:r>
                  <w:rPr>
                    <w:lang w:val="en-US"/>
                  </w:rPr>
                  <w:t>Arde Roma (1988)</w:t>
                </w:r>
              </w:p>
              <w:p w14:paraId="6C254832" w14:textId="77777777" w:rsidR="006A2801" w:rsidRPr="007F3CC0" w:rsidRDefault="006A2801" w:rsidP="006A2801">
                <w:pPr>
                  <w:pStyle w:val="NormalfollowingH2"/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Zapqua Bacatá (1997)</w:t>
                </w:r>
              </w:p>
              <w:p w14:paraId="6D4F8732" w14:textId="77777777" w:rsidR="006A2801" w:rsidRDefault="006A2801" w:rsidP="006A2801">
                <w:pPr>
                  <w:rPr>
                    <w:lang w:val="en-US"/>
                  </w:rPr>
                </w:pPr>
              </w:p>
              <w:p w14:paraId="1F026BB2" w14:textId="77777777" w:rsidR="006A2801" w:rsidRPr="007F3CC0" w:rsidRDefault="006A2801" w:rsidP="006A2801">
                <w:pPr>
                  <w:pStyle w:val="Heading2"/>
                  <w:outlineLvl w:val="1"/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lastRenderedPageBreak/>
                  <w:t>CHAMBER MUSIC</w:t>
                </w:r>
              </w:p>
              <w:p w14:paraId="3AEA601C" w14:textId="77777777" w:rsidR="006A2801" w:rsidRDefault="006A2801" w:rsidP="006A2801">
                <w:pPr>
                  <w:pStyle w:val="NormalfollowingH2"/>
                  <w:rPr>
                    <w:lang w:val="en-US"/>
                  </w:rPr>
                </w:pPr>
                <w:r w:rsidRPr="003A4545">
                  <w:rPr>
                    <w:i/>
                    <w:lang w:val="en-US"/>
                  </w:rPr>
                  <w:t>Amazonía</w:t>
                </w:r>
                <w:r w:rsidRPr="007F3CC0">
                  <w:rPr>
                    <w:lang w:val="en-US"/>
                  </w:rPr>
                  <w:t xml:space="preserve"> (1991)</w:t>
                </w:r>
              </w:p>
              <w:p w14:paraId="4C75E0D9" w14:textId="77777777" w:rsidR="006A2801" w:rsidRDefault="006A2801" w:rsidP="006A2801">
                <w:pPr>
                  <w:pStyle w:val="NormalfollowingH2"/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Tascaliana II (1991)</w:t>
                </w:r>
              </w:p>
              <w:p w14:paraId="613FB408" w14:textId="77777777" w:rsidR="006A2801" w:rsidRDefault="006A2801" w:rsidP="006A2801">
                <w:pPr>
                  <w:pStyle w:val="NormalfollowingH2"/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Requiem for the Amazon (1994)</w:t>
                </w:r>
              </w:p>
              <w:p w14:paraId="63EA7085" w14:textId="77777777" w:rsidR="006A2801" w:rsidRPr="007F3CC0" w:rsidRDefault="006A2801" w:rsidP="006A2801">
                <w:pPr>
                  <w:pStyle w:val="NormalfollowingH2"/>
                  <w:rPr>
                    <w:lang w:val="en-US"/>
                  </w:rPr>
                </w:pPr>
                <w:r w:rsidRPr="003A4545">
                  <w:rPr>
                    <w:i/>
                    <w:lang w:val="en-US"/>
                  </w:rPr>
                  <w:t>Guajira</w:t>
                </w:r>
                <w:r w:rsidRPr="007F3CC0">
                  <w:rPr>
                    <w:lang w:val="en-US"/>
                  </w:rPr>
                  <w:t xml:space="preserve"> (1998) </w:t>
                </w:r>
              </w:p>
              <w:p w14:paraId="33EB8173" w14:textId="77777777" w:rsidR="006A2801" w:rsidRDefault="006A2801" w:rsidP="006A2801"/>
              <w:p w14:paraId="6CD1D82A" w14:textId="77777777" w:rsidR="006A2801" w:rsidRPr="007F3CC0" w:rsidRDefault="006A2801" w:rsidP="006A2801">
                <w:pPr>
                  <w:pStyle w:val="Heading2"/>
                  <w:outlineLvl w:val="1"/>
                </w:pPr>
                <w:r w:rsidRPr="007F3CC0">
                  <w:t>MUSIC FOR MOVIES</w:t>
                </w:r>
              </w:p>
              <w:p w14:paraId="495EB6B9" w14:textId="77777777" w:rsidR="006A2801" w:rsidRDefault="006A2801" w:rsidP="006A2801">
                <w:pPr>
                  <w:pStyle w:val="NormalfollowingH2"/>
                </w:pPr>
                <w:r w:rsidRPr="007F3CC0">
                  <w:t>Suite arqueológica agustiniana (1978)</w:t>
                </w:r>
              </w:p>
              <w:p w14:paraId="5194AD99" w14:textId="77777777" w:rsidR="006A2801" w:rsidRDefault="006A2801" w:rsidP="006A2801">
                <w:pPr>
                  <w:pStyle w:val="NormalfollowingH2"/>
                </w:pPr>
                <w:r w:rsidRPr="00957854">
                  <w:rPr>
                    <w:i/>
                  </w:rPr>
                  <w:t>Gamín</w:t>
                </w:r>
                <w:r w:rsidRPr="007F3CC0">
                  <w:t xml:space="preserve"> (1978) Ciro Durán, director</w:t>
                </w:r>
              </w:p>
              <w:p w14:paraId="4FD4B0FB" w14:textId="77777777" w:rsidR="006A2801" w:rsidRPr="007F3CC0" w:rsidRDefault="006A2801" w:rsidP="006A2801">
                <w:pPr>
                  <w:pStyle w:val="NormalfollowingH2"/>
                </w:pPr>
                <w:r w:rsidRPr="007F3CC0">
                  <w:t xml:space="preserve">Bajo el Cielo Antioqueño </w:t>
                </w:r>
                <w:r>
                  <w:t>(1999) Arturo Acevedo, director</w:t>
                </w:r>
              </w:p>
              <w:p w14:paraId="2D966454" w14:textId="77777777" w:rsidR="006A2801" w:rsidRDefault="006A2801" w:rsidP="006A2801"/>
              <w:p w14:paraId="7D93A781" w14:textId="77777777" w:rsidR="006A2801" w:rsidRPr="007F3CC0" w:rsidRDefault="006A2801" w:rsidP="006A2801">
                <w:pPr>
                  <w:pStyle w:val="Heading2"/>
                  <w:outlineLvl w:val="1"/>
                </w:pPr>
                <w:r w:rsidRPr="007F3CC0">
                  <w:t>ELECTROACOUSTIC MUSIC</w:t>
                </w:r>
              </w:p>
              <w:p w14:paraId="248DFA86" w14:textId="77777777" w:rsidR="006A2801" w:rsidRDefault="006A2801" w:rsidP="006A2801">
                <w:pPr>
                  <w:pStyle w:val="NormalfollowingH2"/>
                </w:pPr>
                <w:r w:rsidRPr="00C54A72">
                  <w:t>Improvisación</w:t>
                </w:r>
                <w:r>
                  <w:t xml:space="preserve"> (1972)</w:t>
                </w:r>
              </w:p>
              <w:p w14:paraId="75D0A77D" w14:textId="77777777" w:rsidR="006A2801" w:rsidRDefault="006A2801" w:rsidP="006A2801">
                <w:pPr>
                  <w:pStyle w:val="NormalfollowingH2"/>
                </w:pPr>
                <w:r w:rsidRPr="00957854">
                  <w:rPr>
                    <w:i/>
                  </w:rPr>
                  <w:t>Pikkigui</w:t>
                </w:r>
                <w:r w:rsidRPr="007F3CC0">
                  <w:t xml:space="preserve"> (1974)</w:t>
                </w:r>
              </w:p>
              <w:p w14:paraId="60B66B2E" w14:textId="77777777" w:rsidR="006A2801" w:rsidRDefault="006A2801" w:rsidP="006A2801">
                <w:pPr>
                  <w:pStyle w:val="NormalfollowingH2"/>
                </w:pPr>
                <w:r>
                  <w:t>Cantos de Mescalito (1975)</w:t>
                </w:r>
              </w:p>
              <w:p w14:paraId="513ABED1" w14:textId="77777777" w:rsidR="006A2801" w:rsidRDefault="006A2801" w:rsidP="006A2801">
                <w:pPr>
                  <w:rPr>
                    <w:sz w:val="28"/>
                    <w:szCs w:val="28"/>
                  </w:rPr>
                </w:pPr>
              </w:p>
              <w:p w14:paraId="55B74279" w14:textId="77777777" w:rsidR="006A2801" w:rsidRPr="00180A40" w:rsidRDefault="006A2801" w:rsidP="006A2801">
                <w:pPr>
                  <w:pStyle w:val="Heading1"/>
                  <w:outlineLvl w:val="0"/>
                </w:pPr>
                <w:r w:rsidRPr="00180A40">
                  <w:t>DISCOGRAPHY</w:t>
                </w:r>
              </w:p>
              <w:p w14:paraId="727E0108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Los Machucambos</w:t>
                </w:r>
                <w:r>
                  <w:t>.</w:t>
                </w:r>
                <w:r w:rsidRPr="00DD278B">
                  <w:t xml:space="preserve"> </w:t>
                </w:r>
                <w:r w:rsidRPr="00E346F9">
                  <w:rPr>
                    <w:i/>
                  </w:rPr>
                  <w:t>El canto libre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Daro, 1974, LP</w:t>
                </w:r>
              </w:p>
              <w:p w14:paraId="66FA9161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Zumaqué</w:t>
                </w:r>
                <w:r>
                  <w:t>, Francisco</w:t>
                </w:r>
                <w:r w:rsidRPr="00DD278B">
                  <w:t xml:space="preserve">. </w:t>
                </w:r>
                <w:r w:rsidRPr="00E346F9">
                  <w:rPr>
                    <w:i/>
                  </w:rPr>
                  <w:t>Francisco Zumaqué</w:t>
                </w:r>
                <w:r w:rsidRPr="00DD278B">
                  <w:t xml:space="preserve">. Daro, 1978, LP </w:t>
                </w:r>
              </w:p>
              <w:p w14:paraId="35A831A5" w14:textId="77777777" w:rsidR="006A2801" w:rsidRPr="00DD278B" w:rsidRDefault="006A2801" w:rsidP="006A2801">
                <w:pPr>
                  <w:pStyle w:val="NormalfollowingH2"/>
                </w:pPr>
                <w:r>
                  <w:t>P</w:t>
                </w:r>
                <w:r w:rsidRPr="00DD278B">
                  <w:t>almieri</w:t>
                </w:r>
                <w:r>
                  <w:t xml:space="preserve">, Eddie. </w:t>
                </w:r>
                <w:r w:rsidRPr="00E346F9">
                  <w:rPr>
                    <w:i/>
                  </w:rPr>
                  <w:t xml:space="preserve"> Páginas de mujer</w:t>
                </w:r>
                <w:r>
                  <w:rPr>
                    <w:i/>
                  </w:rPr>
                  <w:t>.</w:t>
                </w:r>
                <w:r w:rsidRPr="00DD278B">
                  <w:t xml:space="preserve"> Música Latina Intl., 1981, CD</w:t>
                </w:r>
              </w:p>
              <w:p w14:paraId="10856701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Orquesta Filarmónica de Bogotá</w:t>
                </w:r>
                <w:r>
                  <w:t>.</w:t>
                </w:r>
                <w:r w:rsidRPr="00DD278B">
                  <w:t xml:space="preserve"> </w:t>
                </w:r>
                <w:r w:rsidRPr="00E346F9">
                  <w:rPr>
                    <w:i/>
                  </w:rPr>
                  <w:t>Homenaje a José Barros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Discos Orbe, 1983, LP</w:t>
                </w:r>
              </w:p>
              <w:p w14:paraId="68CD3F98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Zumaque, </w:t>
                </w:r>
                <w:r w:rsidRPr="00DD278B">
                  <w:t>Francisco</w:t>
                </w:r>
                <w:r>
                  <w:t xml:space="preserve">. </w:t>
                </w:r>
                <w:r w:rsidRPr="00912D3E">
                  <w:rPr>
                    <w:i/>
                  </w:rPr>
                  <w:t>Mi canción de Juventud</w:t>
                </w:r>
                <w:proofErr w:type="gramStart"/>
                <w:r w:rsidRPr="00DD278B">
                  <w:t>.,</w:t>
                </w:r>
                <w:proofErr w:type="gramEnd"/>
                <w:r w:rsidRPr="00DD278B">
                  <w:t xml:space="preserve"> Coldeportes, 1984, LP</w:t>
                </w:r>
              </w:p>
              <w:p w14:paraId="250D86D5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Orquesta Filarmónica de Bogotá</w:t>
                </w:r>
                <w:r>
                  <w:t xml:space="preserve">. </w:t>
                </w:r>
                <w:r w:rsidRPr="00E346F9">
                  <w:rPr>
                    <w:i/>
                  </w:rPr>
                  <w:t xml:space="preserve"> Homenaje a Lucho Bermúdez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Discos Orbe, 1985, LP</w:t>
                </w:r>
              </w:p>
              <w:p w14:paraId="12FA6057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Grupo Macumbia, Dir: Francisco Zumaqué</w:t>
                </w:r>
                <w:r>
                  <w:t xml:space="preserve">. </w:t>
                </w:r>
                <w:r w:rsidRPr="00E346F9">
                  <w:rPr>
                    <w:i/>
                  </w:rPr>
                  <w:t xml:space="preserve"> Macumbia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Fonosema Discos, 1985, LP</w:t>
                </w:r>
              </w:p>
              <w:p w14:paraId="2A4E9D9B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E346F9">
                  <w:rPr>
                    <w:i/>
                  </w:rPr>
                  <w:t>Zumaqué Caribe</w:t>
                </w:r>
                <w:r w:rsidRPr="00DD278B">
                  <w:t>. Discos Fuentes, 1986, LP</w:t>
                </w:r>
              </w:p>
              <w:p w14:paraId="25011F66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Grupos de la orquesta Filarmónica de Bogotá</w:t>
                </w:r>
                <w:r>
                  <w:t xml:space="preserve">. </w:t>
                </w:r>
                <w:r w:rsidRPr="001C2878">
                  <w:rPr>
                    <w:i/>
                  </w:rPr>
                  <w:t xml:space="preserve"> Francisco Zumaqué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Daro, 1988, LP</w:t>
                </w:r>
              </w:p>
              <w:p w14:paraId="371E4899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E. Zumaqué</w:t>
                </w:r>
                <w:r>
                  <w:t xml:space="preserve">. </w:t>
                </w:r>
                <w:r w:rsidRPr="001C2878">
                  <w:rPr>
                    <w:i/>
                  </w:rPr>
                  <w:t>Dale Colombia Dale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FM Discos, 1990, LP</w:t>
                </w:r>
              </w:p>
              <w:p w14:paraId="1FD3E66F" w14:textId="77777777" w:rsidR="006A2801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1C2878">
                  <w:rPr>
                    <w:i/>
                  </w:rPr>
                  <w:t>Baila Caribe Baila</w:t>
                </w:r>
                <w:r>
                  <w:t xml:space="preserve">. </w:t>
                </w:r>
                <w:r w:rsidRPr="00DD278B">
                  <w:t>Tropical Music Afromanía Caribe, 1991, CD</w:t>
                </w:r>
              </w:p>
              <w:p w14:paraId="1F3BE36D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1C2878">
                  <w:rPr>
                    <w:i/>
                  </w:rPr>
                  <w:t>Zumaqué Caribe</w:t>
                </w:r>
                <w:r w:rsidRPr="00DD278B">
                  <w:t>. Discos Fuentes, 1992, CD</w:t>
                </w:r>
              </w:p>
              <w:p w14:paraId="5790A1CA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 xml:space="preserve">Orquesta Sinfónica de </w:t>
                </w:r>
                <w:proofErr w:type="gramStart"/>
                <w:r w:rsidRPr="00DD278B">
                  <w:t xml:space="preserve">Colombia </w:t>
                </w:r>
                <w:r>
                  <w:t xml:space="preserve"> </w:t>
                </w:r>
                <w:r>
                  <w:rPr>
                    <w:i/>
                  </w:rPr>
                  <w:t>Génesis</w:t>
                </w:r>
                <w:proofErr w:type="gramEnd"/>
                <w:r>
                  <w:rPr>
                    <w:i/>
                  </w:rPr>
                  <w:t xml:space="preserve">. </w:t>
                </w:r>
                <w:r w:rsidRPr="001C2878">
                  <w:rPr>
                    <w:i/>
                  </w:rPr>
                  <w:t>Clásicos Colombianos S. XX, vol. III</w:t>
                </w:r>
                <w:proofErr w:type="gramStart"/>
                <w:r w:rsidRPr="00DD278B">
                  <w:t>.,</w:t>
                </w:r>
                <w:proofErr w:type="gramEnd"/>
                <w:r w:rsidRPr="00DD278B">
                  <w:t xml:space="preserve"> Colcultura, 1993, CD</w:t>
                </w:r>
              </w:p>
              <w:p w14:paraId="629BB060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Francisco Zumaqué y Super Macumbia</w:t>
                </w:r>
                <w:r>
                  <w:t xml:space="preserve">. </w:t>
                </w:r>
                <w:r w:rsidRPr="001C2878">
                  <w:rPr>
                    <w:i/>
                  </w:rPr>
                  <w:t>Voces Caribes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Tropical music, 1993, CD</w:t>
                </w:r>
              </w:p>
              <w:p w14:paraId="09CA4598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4B38B5">
                  <w:rPr>
                    <w:i/>
                  </w:rPr>
                  <w:t>Rituales</w:t>
                </w:r>
                <w:r w:rsidRPr="00DD278B">
                  <w:t xml:space="preserve">. </w:t>
                </w:r>
                <w:r>
                  <w:t>T</w:t>
                </w:r>
                <w:r w:rsidRPr="00DD278B">
                  <w:t>ropical music, 1994, CD</w:t>
                </w:r>
              </w:p>
              <w:p w14:paraId="2FDC8F38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4B38B5">
                  <w:rPr>
                    <w:i/>
                  </w:rPr>
                  <w:t>Son de mi Gente</w:t>
                </w:r>
                <w:r w:rsidRPr="00DD278B">
                  <w:t>. Orquídea Records International, 1995, CD</w:t>
                </w:r>
              </w:p>
              <w:p w14:paraId="3B6F1742" w14:textId="77777777" w:rsidR="006A2801" w:rsidRPr="00DD278B" w:rsidRDefault="006A2801" w:rsidP="006A2801">
                <w:pPr>
                  <w:pStyle w:val="NormalfollowingH2"/>
                </w:pPr>
                <w:r w:rsidRPr="00AF2534">
                  <w:rPr>
                    <w:lang w:val="en-US"/>
                  </w:rPr>
                  <w:t xml:space="preserve">Bok, Henri - Bernat, Miguel. </w:t>
                </w:r>
                <w:r w:rsidRPr="00AF2534">
                  <w:rPr>
                    <w:i/>
                    <w:lang w:val="en-US"/>
                  </w:rPr>
                  <w:t>Sinú</w:t>
                </w:r>
                <w:r w:rsidRPr="00AF2534">
                  <w:rPr>
                    <w:lang w:val="en-US"/>
                  </w:rPr>
                  <w:t xml:space="preserve">. </w:t>
                </w:r>
                <w:r>
                  <w:t xml:space="preserve">Música Contemporánea, </w:t>
                </w:r>
                <w:r w:rsidRPr="00DD278B">
                  <w:t>vol. 2. Convenio Andrés Bello, 1996, CD</w:t>
                </w:r>
              </w:p>
              <w:p w14:paraId="2FDC167E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4B38B5">
                  <w:rPr>
                    <w:i/>
                  </w:rPr>
                  <w:t>Cumbialma</w:t>
                </w:r>
                <w:r w:rsidRPr="00DD278B">
                  <w:t>. Solidarte, 1998, CD</w:t>
                </w:r>
              </w:p>
              <w:p w14:paraId="2957BF9C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Francisco Zumaqué y la Banda Sinfónica Nacional de Colombia</w:t>
                </w:r>
                <w:r>
                  <w:t xml:space="preserve">. </w:t>
                </w:r>
                <w:r w:rsidRPr="005C6BB4">
                  <w:rPr>
                    <w:i/>
                  </w:rPr>
                  <w:t xml:space="preserve"> Fantasía Caribe</w:t>
                </w:r>
                <w:r>
                  <w:t xml:space="preserve">. </w:t>
                </w:r>
                <w:r w:rsidRPr="00DD278B">
                  <w:t>Ministerio de Cultura, 1998, CD</w:t>
                </w:r>
              </w:p>
              <w:p w14:paraId="265E835D" w14:textId="77777777" w:rsidR="006A2801" w:rsidRPr="00DD278B" w:rsidRDefault="006A2801" w:rsidP="006A2801">
                <w:pPr>
                  <w:pStyle w:val="NormalfollowingH2"/>
                </w:pPr>
                <w:r w:rsidRPr="00DD278B">
                  <w:t>Orquesta Fascinación Caribe</w:t>
                </w:r>
                <w:r>
                  <w:t xml:space="preserve">. </w:t>
                </w:r>
                <w:r w:rsidRPr="005C6BB4">
                  <w:rPr>
                    <w:i/>
                  </w:rPr>
                  <w:t>Fascinación Caribe</w:t>
                </w:r>
                <w:r w:rsidRPr="00DD278B">
                  <w:t>.</w:t>
                </w:r>
                <w:r>
                  <w:t xml:space="preserve"> </w:t>
                </w:r>
                <w:r w:rsidRPr="00DD278B">
                  <w:t>Zumaqué Music, 2000, CD</w:t>
                </w:r>
              </w:p>
              <w:p w14:paraId="12E24966" w14:textId="77777777" w:rsidR="006A2801" w:rsidRPr="00DD278B" w:rsidRDefault="006A2801" w:rsidP="006A2801">
                <w:pPr>
                  <w:pStyle w:val="NormalfollowingH2"/>
                </w:pPr>
                <w:r>
                  <w:t xml:space="preserve">Zumaqué, Francisco. </w:t>
                </w:r>
                <w:r w:rsidRPr="005C6BB4">
                  <w:rPr>
                    <w:i/>
                  </w:rPr>
                  <w:t>Ciénaga de Oro</w:t>
                </w:r>
                <w:r w:rsidRPr="00DD278B">
                  <w:t>. Zumaqué Music, 2001, CD</w:t>
                </w:r>
              </w:p>
              <w:p w14:paraId="0E2693E4" w14:textId="77777777" w:rsidR="006A2801" w:rsidRPr="00AF2534" w:rsidRDefault="006A2801" w:rsidP="006A2801">
                <w:pPr>
                  <w:pStyle w:val="NormalfollowingH2"/>
                  <w:rPr>
                    <w:lang w:val="en-US"/>
                  </w:rPr>
                </w:pPr>
                <w:r w:rsidRPr="00DD278B">
                  <w:t>Orquesta Fascinación Caribe</w:t>
                </w:r>
                <w:r>
                  <w:t xml:space="preserve">. </w:t>
                </w:r>
                <w:r w:rsidRPr="005C6BB4">
                  <w:rPr>
                    <w:i/>
                  </w:rPr>
                  <w:t>Fascinación Caribe</w:t>
                </w:r>
                <w:r w:rsidRPr="00DD278B">
                  <w:t>.</w:t>
                </w:r>
                <w:r>
                  <w:t xml:space="preserve"> </w:t>
                </w:r>
                <w:r w:rsidRPr="00AF2534">
                  <w:rPr>
                    <w:lang w:val="en-US"/>
                  </w:rPr>
                  <w:t>Fonocaribe, 2001, CD</w:t>
                </w:r>
              </w:p>
              <w:p w14:paraId="79045064" w14:textId="77777777" w:rsidR="006A2801" w:rsidRDefault="006A2801" w:rsidP="006A2801"/>
              <w:p w14:paraId="358CFFDE" w14:textId="77777777" w:rsidR="006A2801" w:rsidRDefault="006A2801" w:rsidP="006A2801">
                <w:pPr>
                  <w:pStyle w:val="Heading2"/>
                  <w:outlineLvl w:val="1"/>
                </w:pPr>
                <w:r>
                  <w:t>Online Resources</w:t>
                </w:r>
              </w:p>
              <w:p w14:paraId="7D40C515" w14:textId="77777777" w:rsidR="006A2801" w:rsidRDefault="006A2801" w:rsidP="006A2801">
                <w:pPr>
                  <w:rPr>
                    <w:lang w:val="en-US"/>
                  </w:rPr>
                </w:pPr>
                <w:r w:rsidRPr="00104B94">
                  <w:rPr>
                    <w:lang w:val="en-US"/>
                  </w:rPr>
                  <w:t xml:space="preserve">Concierto San Petersburgo </w:t>
                </w:r>
                <w:r>
                  <w:rPr>
                    <w:lang w:val="en-US"/>
                  </w:rPr>
                  <w:t>&lt;</w:t>
                </w:r>
                <w:r w:rsidRPr="00104B94">
                  <w:rPr>
                    <w:lang w:val="en-US"/>
                  </w:rPr>
                  <w:t>http://www.youtube.com/watch</w:t>
                </w:r>
                <w:proofErr w:type="gramStart"/>
                <w:r w:rsidRPr="00104B94">
                  <w:rPr>
                    <w:lang w:val="en-US"/>
                  </w:rPr>
                  <w:t>?v</w:t>
                </w:r>
                <w:proofErr w:type="gramEnd"/>
                <w:r w:rsidRPr="00104B94">
                  <w:rPr>
                    <w:lang w:val="en-US"/>
                  </w:rPr>
                  <w:t>=s3tmIT3Fuz8&amp;feature=related</w:t>
                </w:r>
                <w:r>
                  <w:rPr>
                    <w:lang w:val="en-US"/>
                  </w:rPr>
                  <w:t>&gt;</w:t>
                </w:r>
                <w:r w:rsidRPr="00104B94">
                  <w:rPr>
                    <w:lang w:val="en-US"/>
                  </w:rPr>
                  <w:t xml:space="preserve"> (last retrieved August 26, 2012)</w:t>
                </w:r>
              </w:p>
              <w:p w14:paraId="38D5A3E0" w14:textId="77777777" w:rsidR="006A2801" w:rsidRPr="00104B94" w:rsidRDefault="006A2801" w:rsidP="006A2801">
                <w:pPr>
                  <w:rPr>
                    <w:sz w:val="28"/>
                    <w:szCs w:val="28"/>
                    <w:lang w:val="en-US"/>
                  </w:rPr>
                </w:pPr>
              </w:p>
              <w:p w14:paraId="76FC9BEB" w14:textId="77777777" w:rsidR="006A2801" w:rsidRDefault="006A2801" w:rsidP="006A2801">
                <w:pPr>
                  <w:rPr>
                    <w:lang w:val="en-US"/>
                  </w:rPr>
                </w:pPr>
                <w:r w:rsidRPr="00AF2534">
                  <w:rPr>
                    <w:lang w:val="en-US"/>
                  </w:rPr>
                  <w:t>Eddie Palmieri - Páginas De Mujer</w:t>
                </w:r>
                <w:r>
                  <w:rPr>
                    <w:lang w:val="en-US"/>
                  </w:rPr>
                  <w:t xml:space="preserve"> &lt;</w:t>
                </w:r>
                <w:hyperlink r:id="rId9" w:history="1">
                  <w:r w:rsidRPr="007F3CC0">
                    <w:rPr>
                      <w:rStyle w:val="Hyperlink"/>
                      <w:rFonts w:ascii="Arial Unicode MS" w:eastAsia="Arial Unicode MS" w:hAnsi="Arial Unicode MS" w:cs="Arial Unicode MS"/>
                      <w:color w:val="auto"/>
                      <w:sz w:val="24"/>
                      <w:szCs w:val="24"/>
                      <w:lang w:val="en-US"/>
                    </w:rPr>
                    <w:t>http://www.youtube.com/watch?v=9HMXeZ_pvpA&amp;feature=related</w:t>
                  </w:r>
                </w:hyperlink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53F67484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30E0C665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Eddie Palmieri - Ven Ven</w:t>
                </w:r>
                <w:r>
                  <w:rPr>
                    <w:lang w:val="en-US"/>
                  </w:rPr>
                  <w:t xml:space="preserve"> &lt;</w:t>
                </w:r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=u7Q69WUAH8Q</w:t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3A27CD62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23FF0763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t>El Caribe En El Bicentenario - Francisco Zumaqué</w:t>
                </w:r>
                <w:r>
                  <w:t xml:space="preserve"> &lt;</w:t>
                </w:r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=99UXLGUkJvU</w:t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09CB3231" w14:textId="77777777" w:rsidR="006A2801" w:rsidRDefault="006A2801" w:rsidP="006A2801">
                <w:pPr>
                  <w:rPr>
                    <w:lang w:val="en-US"/>
                  </w:rPr>
                </w:pPr>
              </w:p>
              <w:p w14:paraId="53513161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t xml:space="preserve">Éxitos Cartageneros </w:t>
                </w:r>
                <w:r>
                  <w:t>‘Colombia Caribe‘</w:t>
                </w:r>
                <w:r w:rsidRPr="007F3CC0">
                  <w:t xml:space="preserve"> Francisco Zumaque</w:t>
                </w:r>
                <w:r>
                  <w:t xml:space="preserve"> &lt;</w:t>
                </w:r>
                <w:commentRangeStart w:id="1"/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=FG3WOUV-alQ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6CE03D30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71984A4E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Macumbia Francisco Zumaqué</w:t>
                </w:r>
                <w:r>
                  <w:rPr>
                    <w:lang w:val="en-US"/>
                  </w:rPr>
                  <w:t xml:space="preserve"> &lt;</w:t>
                </w:r>
                <w:commentRangeStart w:id="2"/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=vYdPE0E623A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7A677384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6DC77F6B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Pacho Zumaqué [01]</w:t>
                </w:r>
                <w:r>
                  <w:rPr>
                    <w:lang w:val="en-US"/>
                  </w:rPr>
                  <w:t xml:space="preserve"> &lt;</w:t>
                </w:r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=RWtDKMHmbZk</w:t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19701E70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7D4C7E2F" w14:textId="77777777" w:rsidR="006A2801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Pacho Zumaqué [02]</w:t>
                </w:r>
                <w:r>
                  <w:rPr>
                    <w:lang w:val="en-US"/>
                  </w:rPr>
                  <w:t xml:space="preserve"> &lt;</w:t>
                </w:r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=A5I7624VXAY&amp;feature=relmfu</w:t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7A91C68F" w14:textId="77777777" w:rsidR="006A2801" w:rsidRPr="007F3CC0" w:rsidRDefault="006A2801" w:rsidP="006A2801">
                <w:pPr>
                  <w:rPr>
                    <w:lang w:val="en-US"/>
                  </w:rPr>
                </w:pPr>
              </w:p>
              <w:p w14:paraId="457B54F5" w14:textId="77777777" w:rsidR="006A2801" w:rsidRPr="007F3CC0" w:rsidRDefault="006A2801" w:rsidP="006A2801">
                <w:pPr>
                  <w:rPr>
                    <w:lang w:val="en-US"/>
                  </w:rPr>
                </w:pPr>
                <w:r w:rsidRPr="007F3CC0">
                  <w:rPr>
                    <w:lang w:val="en-US"/>
                  </w:rPr>
                  <w:t>Pacho Zumaqué [03]</w:t>
                </w:r>
                <w:r>
                  <w:rPr>
                    <w:lang w:val="en-US"/>
                  </w:rPr>
                  <w:t xml:space="preserve"> &lt;</w:t>
                </w:r>
                <w:r w:rsidRPr="007F3CC0">
                  <w:rPr>
                    <w:lang w:val="en-US"/>
                  </w:rPr>
                  <w:t>http://www.youtube.com/watch</w:t>
                </w:r>
                <w:proofErr w:type="gramStart"/>
                <w:r w:rsidRPr="007F3CC0">
                  <w:rPr>
                    <w:lang w:val="en-US"/>
                  </w:rPr>
                  <w:t>?v</w:t>
                </w:r>
                <w:proofErr w:type="gramEnd"/>
                <w:r w:rsidRPr="007F3CC0">
                  <w:rPr>
                    <w:lang w:val="en-US"/>
                  </w:rPr>
                  <w:t>=plMBZsshmRM&amp;feature=relmfu</w:t>
                </w:r>
                <w:r>
                  <w:rPr>
                    <w:lang w:val="en-US"/>
                  </w:rPr>
                  <w:t>&gt;</w:t>
                </w:r>
                <w:r w:rsidRPr="007F3CC0">
                  <w:rPr>
                    <w:lang w:val="en-US"/>
                  </w:rPr>
                  <w:t xml:space="preserve"> (last retrieved August 26, 2012)</w:t>
                </w:r>
              </w:p>
              <w:p w14:paraId="27772255" w14:textId="77777777" w:rsidR="003F0D73" w:rsidRDefault="003F0D73" w:rsidP="00C27FAB"/>
            </w:tc>
          </w:sdtContent>
        </w:sdt>
      </w:tr>
      <w:tr w:rsidR="003235A7" w14:paraId="4632AD24" w14:textId="77777777" w:rsidTr="003235A7">
        <w:tc>
          <w:tcPr>
            <w:tcW w:w="9016" w:type="dxa"/>
          </w:tcPr>
          <w:p w14:paraId="0B61D6C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D543D1366EA674B9E647FF4E7C6DBFF"/>
              </w:placeholder>
            </w:sdtPr>
            <w:sdtContent>
              <w:p w14:paraId="4379C851" w14:textId="77777777" w:rsidR="006A2801" w:rsidRDefault="006A2801" w:rsidP="006A2801">
                <w:sdt>
                  <w:sdtPr>
                    <w:id w:val="-4692056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Arc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(Arciniegas)</w:t>
                    </w:r>
                    <w:r>
                      <w:fldChar w:fldCharType="end"/>
                    </w:r>
                  </w:sdtContent>
                </w:sdt>
              </w:p>
              <w:commentRangeStart w:id="3"/>
              <w:p w14:paraId="3206A976" w14:textId="77777777" w:rsidR="006A2801" w:rsidRDefault="006A2801" w:rsidP="006A2801">
                <w:sdt>
                  <w:sdtPr>
                    <w:id w:val="13686447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Fra121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(Francisco Zumaqué)</w:t>
                    </w:r>
                    <w:r>
                      <w:fldChar w:fldCharType="end"/>
                    </w:r>
                  </w:sdtContent>
                </w:sdt>
                <w:commentRangeEnd w:id="3"/>
                <w:r>
                  <w:rPr>
                    <w:rStyle w:val="CommentReference"/>
                  </w:rPr>
                  <w:commentReference w:id="3"/>
                </w:r>
              </w:p>
              <w:commentRangeStart w:id="4"/>
              <w:p w14:paraId="449FEC22" w14:textId="77777777" w:rsidR="003235A7" w:rsidRDefault="006A2801" w:rsidP="006A2801">
                <w:sdt>
                  <w:sdtPr>
                    <w:id w:val="9484255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Zum12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(Zumaqué)</w:t>
                    </w:r>
                    <w:r>
                      <w:fldChar w:fldCharType="end"/>
                    </w:r>
                  </w:sdtContent>
                </w:sdt>
                <w:commentRangeEnd w:id="4"/>
                <w:r>
                  <w:rPr>
                    <w:rStyle w:val="CommentReference"/>
                  </w:rPr>
                  <w:commentReference w:id="4"/>
                </w:r>
              </w:p>
            </w:sdtContent>
          </w:sdt>
        </w:tc>
      </w:tr>
    </w:tbl>
    <w:p w14:paraId="21292149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 Winter" w:date="2016-06-25T08:25:00Z" w:initials="CW">
    <w:p w14:paraId="41EEB3E1" w14:textId="77777777" w:rsidR="006A2801" w:rsidRDefault="006A280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Video</w:t>
      </w:r>
      <w:r>
        <w:t xml:space="preserve"> has been removed from YouTube</w:t>
      </w:r>
    </w:p>
  </w:comment>
  <w:comment w:id="2" w:author="Caroline Winter" w:date="2016-06-25T08:26:00Z" w:initials="CW">
    <w:p w14:paraId="7D7787B7" w14:textId="77777777" w:rsidR="006A2801" w:rsidRDefault="006A280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Video</w:t>
      </w:r>
      <w:r>
        <w:t xml:space="preserve"> has been removed from YouTube</w:t>
      </w:r>
    </w:p>
  </w:comment>
  <w:comment w:id="3" w:author="Caroline Winter" w:date="2016-06-25T08:17:00Z" w:initials="CW">
    <w:p w14:paraId="6D9E7489" w14:textId="77777777" w:rsidR="006A2801" w:rsidRDefault="006A2801">
      <w:pPr>
        <w:pStyle w:val="CommentText"/>
      </w:pPr>
      <w:r>
        <w:rPr>
          <w:rStyle w:val="CommentReference"/>
        </w:rPr>
        <w:annotationRef/>
      </w:r>
      <w:r>
        <w:t>Ok to list Wikipedia as source?</w:t>
      </w:r>
    </w:p>
  </w:comment>
  <w:comment w:id="4" w:author="Caroline Winter" w:date="2016-06-25T08:16:00Z" w:initials="CW">
    <w:p w14:paraId="72E98BC0" w14:textId="77777777" w:rsidR="006A2801" w:rsidRDefault="006A2801">
      <w:pPr>
        <w:pStyle w:val="CommentText"/>
      </w:pPr>
      <w:r>
        <w:rPr>
          <w:rStyle w:val="CommentReference"/>
        </w:rPr>
        <w:annotationRef/>
      </w:r>
      <w:r>
        <w:t>Broken Link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B5B4B" w14:textId="77777777" w:rsidR="006A2801" w:rsidRDefault="006A2801" w:rsidP="007A0D55">
      <w:pPr>
        <w:spacing w:after="0" w:line="240" w:lineRule="auto"/>
      </w:pPr>
      <w:r>
        <w:separator/>
      </w:r>
    </w:p>
  </w:endnote>
  <w:endnote w:type="continuationSeparator" w:id="0">
    <w:p w14:paraId="2A11C43D" w14:textId="77777777" w:rsidR="006A2801" w:rsidRDefault="006A280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76B58" w14:textId="77777777" w:rsidR="006A2801" w:rsidRDefault="006A2801" w:rsidP="007A0D55">
      <w:pPr>
        <w:spacing w:after="0" w:line="240" w:lineRule="auto"/>
      </w:pPr>
      <w:r>
        <w:separator/>
      </w:r>
    </w:p>
  </w:footnote>
  <w:footnote w:type="continuationSeparator" w:id="0">
    <w:p w14:paraId="1853DD69" w14:textId="77777777" w:rsidR="006A2801" w:rsidRDefault="006A280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FA382" w14:textId="77777777" w:rsidR="006A2801" w:rsidRDefault="006A280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B60688C" w14:textId="77777777" w:rsidR="006A2801" w:rsidRDefault="006A28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767EA"/>
    <w:multiLevelType w:val="hybridMultilevel"/>
    <w:tmpl w:val="7F3A7348"/>
    <w:lvl w:ilvl="0" w:tplc="D08E60DE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580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5AFB"/>
    <w:rsid w:val="006A280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59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158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07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A2801"/>
    <w:pPr>
      <w:spacing w:after="0" w:line="240" w:lineRule="auto"/>
    </w:pPr>
    <w:rPr>
      <w:rFonts w:ascii="Calibri" w:eastAsia="Times New Roman" w:hAnsi="Calibri" w:cs="Times New Roman"/>
      <w:lang w:val="es-CO"/>
    </w:rPr>
  </w:style>
  <w:style w:type="character" w:styleId="Hyperlink">
    <w:name w:val="Hyperlink"/>
    <w:basedOn w:val="DefaultParagraphFont"/>
    <w:rsid w:val="006A2801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A28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28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8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28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8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158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07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A2801"/>
    <w:pPr>
      <w:spacing w:after="0" w:line="240" w:lineRule="auto"/>
    </w:pPr>
    <w:rPr>
      <w:rFonts w:ascii="Calibri" w:eastAsia="Times New Roman" w:hAnsi="Calibri" w:cs="Times New Roman"/>
      <w:lang w:val="es-CO"/>
    </w:rPr>
  </w:style>
  <w:style w:type="character" w:styleId="Hyperlink">
    <w:name w:val="Hyperlink"/>
    <w:basedOn w:val="DefaultParagraphFont"/>
    <w:rsid w:val="006A2801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A28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28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8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28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9HMXeZ_pvpA&amp;feature=related" TargetMode="Externa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477F3CF590E442A76E7FEE7A90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0E6F-AA3B-C34A-B7EB-D5DA63A90B80}"/>
      </w:docPartPr>
      <w:docPartBody>
        <w:p w:rsidR="00000000" w:rsidRDefault="004E117A">
          <w:pPr>
            <w:pStyle w:val="F8477F3CF590E442A76E7FEE7A90495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2FA87D19EC1DE41AD17937389AE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B495-AACF-224E-A0E4-2DDF9E2199DD}"/>
      </w:docPartPr>
      <w:docPartBody>
        <w:p w:rsidR="00000000" w:rsidRDefault="004E117A">
          <w:pPr>
            <w:pStyle w:val="72FA87D19EC1DE41AD17937389AEA82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F11D0B7FD2B6D42A0BDD6D5265AA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836A7-E53E-474A-8BBE-C6192E954ABD}"/>
      </w:docPartPr>
      <w:docPartBody>
        <w:p w:rsidR="00000000" w:rsidRDefault="004E117A">
          <w:pPr>
            <w:pStyle w:val="CF11D0B7FD2B6D42A0BDD6D5265AA3C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A67AF50B190F438D2B81CD36AAF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37B9-85A8-A246-B492-FE4DF143253A}"/>
      </w:docPartPr>
      <w:docPartBody>
        <w:p w:rsidR="00000000" w:rsidRDefault="004E117A">
          <w:pPr>
            <w:pStyle w:val="B4A67AF50B190F438D2B81CD36AAFB2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B199FB0D9063F4ABE1D07349152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5ABD-7258-8F40-BEE2-4D338107C011}"/>
      </w:docPartPr>
      <w:docPartBody>
        <w:p w:rsidR="00000000" w:rsidRDefault="004E117A">
          <w:pPr>
            <w:pStyle w:val="8B199FB0D9063F4ABE1D0734915212A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7215EE4026C1448FBEE9C9B192D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4EF6-2468-F944-A600-B9E4B2D86A70}"/>
      </w:docPartPr>
      <w:docPartBody>
        <w:p w:rsidR="00000000" w:rsidRDefault="004E117A">
          <w:pPr>
            <w:pStyle w:val="827215EE4026C1448FBEE9C9B192D78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6FAA127A614F54C93A6A55A78F2C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B00D-9D3F-D747-B715-4DF165DD973C}"/>
      </w:docPartPr>
      <w:docPartBody>
        <w:p w:rsidR="00000000" w:rsidRDefault="004E117A">
          <w:pPr>
            <w:pStyle w:val="76FAA127A614F54C93A6A55A78F2C6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E600757DEE9E64DBB31A6ECDF19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1D38B-58B0-AA41-96EB-B8C83FBE14D4}"/>
      </w:docPartPr>
      <w:docPartBody>
        <w:p w:rsidR="00000000" w:rsidRDefault="004E117A">
          <w:pPr>
            <w:pStyle w:val="1E600757DEE9E64DBB31A6ECDF199A5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D00FBBCF73BF47AFC0B24EB5A8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3C76-BEEC-8F41-B389-5BF39D69F46E}"/>
      </w:docPartPr>
      <w:docPartBody>
        <w:p w:rsidR="00000000" w:rsidRDefault="004E117A">
          <w:pPr>
            <w:pStyle w:val="76D00FBBCF73BF47AFC0B24EB5A81D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B1BC924B4F144A4691082A3C77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FC63-E443-5D4D-94F3-0BA49BC78F27}"/>
      </w:docPartPr>
      <w:docPartBody>
        <w:p w:rsidR="00000000" w:rsidRDefault="004E117A">
          <w:pPr>
            <w:pStyle w:val="AE6B1BC924B4F144A4691082A3C774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D543D1366EA674B9E647FF4E7C6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97E6F-CC69-7142-9ADC-ACDBB9EB31E6}"/>
      </w:docPartPr>
      <w:docPartBody>
        <w:p w:rsidR="00000000" w:rsidRDefault="004E117A">
          <w:pPr>
            <w:pStyle w:val="9D543D1366EA674B9E647FF4E7C6DBF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477F3CF590E442A76E7FEE7A90495F">
    <w:name w:val="F8477F3CF590E442A76E7FEE7A90495F"/>
  </w:style>
  <w:style w:type="paragraph" w:customStyle="1" w:styleId="72FA87D19EC1DE41AD17937389AEA82D">
    <w:name w:val="72FA87D19EC1DE41AD17937389AEA82D"/>
  </w:style>
  <w:style w:type="paragraph" w:customStyle="1" w:styleId="CF11D0B7FD2B6D42A0BDD6D5265AA3C1">
    <w:name w:val="CF11D0B7FD2B6D42A0BDD6D5265AA3C1"/>
  </w:style>
  <w:style w:type="paragraph" w:customStyle="1" w:styleId="B4A67AF50B190F438D2B81CD36AAFB2E">
    <w:name w:val="B4A67AF50B190F438D2B81CD36AAFB2E"/>
  </w:style>
  <w:style w:type="paragraph" w:customStyle="1" w:styleId="8B199FB0D9063F4ABE1D0734915212A3">
    <w:name w:val="8B199FB0D9063F4ABE1D0734915212A3"/>
  </w:style>
  <w:style w:type="paragraph" w:customStyle="1" w:styleId="827215EE4026C1448FBEE9C9B192D787">
    <w:name w:val="827215EE4026C1448FBEE9C9B192D787"/>
  </w:style>
  <w:style w:type="paragraph" w:customStyle="1" w:styleId="76FAA127A614F54C93A6A55A78F2C639">
    <w:name w:val="76FAA127A614F54C93A6A55A78F2C639"/>
  </w:style>
  <w:style w:type="paragraph" w:customStyle="1" w:styleId="1E600757DEE9E64DBB31A6ECDF199A5E">
    <w:name w:val="1E600757DEE9E64DBB31A6ECDF199A5E"/>
  </w:style>
  <w:style w:type="paragraph" w:customStyle="1" w:styleId="76D00FBBCF73BF47AFC0B24EB5A81DA5">
    <w:name w:val="76D00FBBCF73BF47AFC0B24EB5A81DA5"/>
  </w:style>
  <w:style w:type="paragraph" w:customStyle="1" w:styleId="AE6B1BC924B4F144A4691082A3C77444">
    <w:name w:val="AE6B1BC924B4F144A4691082A3C77444"/>
  </w:style>
  <w:style w:type="paragraph" w:customStyle="1" w:styleId="9D543D1366EA674B9E647FF4E7C6DBFF">
    <w:name w:val="9D543D1366EA674B9E647FF4E7C6DBF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477F3CF590E442A76E7FEE7A90495F">
    <w:name w:val="F8477F3CF590E442A76E7FEE7A90495F"/>
  </w:style>
  <w:style w:type="paragraph" w:customStyle="1" w:styleId="72FA87D19EC1DE41AD17937389AEA82D">
    <w:name w:val="72FA87D19EC1DE41AD17937389AEA82D"/>
  </w:style>
  <w:style w:type="paragraph" w:customStyle="1" w:styleId="CF11D0B7FD2B6D42A0BDD6D5265AA3C1">
    <w:name w:val="CF11D0B7FD2B6D42A0BDD6D5265AA3C1"/>
  </w:style>
  <w:style w:type="paragraph" w:customStyle="1" w:styleId="B4A67AF50B190F438D2B81CD36AAFB2E">
    <w:name w:val="B4A67AF50B190F438D2B81CD36AAFB2E"/>
  </w:style>
  <w:style w:type="paragraph" w:customStyle="1" w:styleId="8B199FB0D9063F4ABE1D0734915212A3">
    <w:name w:val="8B199FB0D9063F4ABE1D0734915212A3"/>
  </w:style>
  <w:style w:type="paragraph" w:customStyle="1" w:styleId="827215EE4026C1448FBEE9C9B192D787">
    <w:name w:val="827215EE4026C1448FBEE9C9B192D787"/>
  </w:style>
  <w:style w:type="paragraph" w:customStyle="1" w:styleId="76FAA127A614F54C93A6A55A78F2C639">
    <w:name w:val="76FAA127A614F54C93A6A55A78F2C639"/>
  </w:style>
  <w:style w:type="paragraph" w:customStyle="1" w:styleId="1E600757DEE9E64DBB31A6ECDF199A5E">
    <w:name w:val="1E600757DEE9E64DBB31A6ECDF199A5E"/>
  </w:style>
  <w:style w:type="paragraph" w:customStyle="1" w:styleId="76D00FBBCF73BF47AFC0B24EB5A81DA5">
    <w:name w:val="76D00FBBCF73BF47AFC0B24EB5A81DA5"/>
  </w:style>
  <w:style w:type="paragraph" w:customStyle="1" w:styleId="AE6B1BC924B4F144A4691082A3C77444">
    <w:name w:val="AE6B1BC924B4F144A4691082A3C77444"/>
  </w:style>
  <w:style w:type="paragraph" w:customStyle="1" w:styleId="9D543D1366EA674B9E647FF4E7C6DBFF">
    <w:name w:val="9D543D1366EA674B9E647FF4E7C6D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Arc</b:Tag>
    <b:SourceType>DocumentFromInternetSite</b:SourceType>
    <b:Guid>{5A3ED857-3C65-7148-B294-F98873C8CB89}</b:Guid>
    <b:Author>
      <b:Author>
        <b:NameList>
          <b:Person>
            <b:Last>Arciniegas</b:Last>
            <b:First>Elisa</b:First>
          </b:Person>
        </b:NameList>
      </b:Author>
      <b:Editor>
        <b:NameList>
          <b:Person>
            <b:Last>Duque</b:Last>
            <b:First>Ellie</b:First>
            <b:Middle>Anne</b:Middle>
          </b:Person>
          <b:Person>
            <b:Last>Cortés</b:Last>
            <b:First>Jaime</b:First>
          </b:Person>
        </b:NameList>
      </b:Editor>
    </b:Author>
    <b:Title>Francisco Zumaqué</b:Title>
    <b:URL>http://facartes.unal.edu.co/compositores/</b:URL>
    <b:YearAccessed>2012</b:YearAccessed>
    <b:MonthAccessed>August</b:MonthAccessed>
    <b:DayAccessed>7</b:DayAccessed>
    <b:RefOrder>1</b:RefOrder>
  </b:Source>
  <b:Source>
    <b:Tag>Fra121</b:Tag>
    <b:SourceType>DocumentFromInternetSite</b:SourceType>
    <b:Guid>{2641550E-E338-3647-8B9B-60EBFB4C2571}</b:Guid>
    <b:Title>Francisco Zumaqué</b:Title>
    <b:InternetSiteTitle>Wikipedia. The Free Encyclopedia</b:InternetSiteTitle>
    <b:URL>http://en.wikipedia.org/wiki/Francisco_Zumaque</b:URL>
    <b:YearAccessed>2012</b:YearAccessed>
    <b:MonthAccessed>September</b:MonthAccessed>
    <b:DayAccessed>10</b:DayAccessed>
    <b:RefOrder>2</b:RefOrder>
  </b:Source>
  <b:Source>
    <b:Tag>Zum12</b:Tag>
    <b:SourceType>DocumentFromInternetSite</b:SourceType>
    <b:Guid>{53D1FE46-C484-AA42-95F5-F8A7D9D3BFD1}</b:Guid>
    <b:Author>
      <b:Author>
        <b:NameList>
          <b:Person>
            <b:Last>Zumaqué</b:Last>
            <b:First>Francisco</b:First>
          </b:Person>
        </b:NameList>
      </b:Author>
    </b:Author>
    <b:Title>Zumaqué, Francisco - compositor colombiano</b:Title>
    <b:InternetSiteTitle>Biblioteca virtual del Banco de la República</b:InternetSiteTitle>
    <b:YearAccessed>2012</b:YearAccessed>
    <b:MonthAccessed>August</b:MonthAccessed>
    <b:DayAccessed>26</b:DayAccessed>
    <b:URL>http://www.banrepcultural.org/blaavirtual/musica/blaaaudio2/compo/zumaque/indice.htm </b:URL>
    <b:RefOrder>3</b:RefOrder>
  </b:Source>
</b:Sources>
</file>

<file path=customXml/itemProps1.xml><?xml version="1.0" encoding="utf-8"?>
<ds:datastoreItem xmlns:ds="http://schemas.openxmlformats.org/officeDocument/2006/customXml" ds:itemID="{40B17EC8-8971-EF48-A557-351544C1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4</Pages>
  <Words>1070</Words>
  <Characters>6105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2016-06-25T15:09:00Z</dcterms:created>
  <dcterms:modified xsi:type="dcterms:W3CDTF">2016-06-25T15:29:00Z</dcterms:modified>
</cp:coreProperties>
</file>