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0D1A30F6BD0A4CAFA23E9DB633990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828068BD81D7449DD135FF3D31D57F"/>
            </w:placeholder>
            <w:text/>
          </w:sdtPr>
          <w:sdtEndPr/>
          <w:sdtContent>
            <w:tc>
              <w:tcPr>
                <w:tcW w:w="2073" w:type="dxa"/>
              </w:tcPr>
              <w:p w:rsidR="00B574C9" w:rsidRDefault="00B97A63" w:rsidP="00B97A63">
                <w:r>
                  <w:t>P.S.; A.J.</w:t>
                </w:r>
              </w:p>
            </w:tc>
          </w:sdtContent>
        </w:sdt>
        <w:sdt>
          <w:sdtPr>
            <w:alias w:val="Middle name"/>
            <w:tag w:val="authorMiddleName"/>
            <w:id w:val="-2076034781"/>
            <w:placeholder>
              <w:docPart w:val="0EA8A92C15F2A840A8072B3A95EE8DA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54440E3EBA62D47AE1E6B3D6AC376DB"/>
            </w:placeholder>
            <w:text/>
          </w:sdtPr>
          <w:sdtEndPr/>
          <w:sdtContent>
            <w:tc>
              <w:tcPr>
                <w:tcW w:w="2642" w:type="dxa"/>
              </w:tcPr>
              <w:p w:rsidR="00B574C9" w:rsidRDefault="00B97A63" w:rsidP="00B97A63">
                <w:r>
                  <w:t xml:space="preserve">Moore; </w:t>
                </w:r>
                <w:proofErr w:type="spellStart"/>
                <w:r>
                  <w:t>ParavantesEm</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C149DAEB7C4064699A6F685BB2B8E1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EE4175398E2DF41930DBA84DD121F3A"/>
            </w:placeholder>
            <w:text/>
          </w:sdtPr>
          <w:sdtEndPr/>
          <w:sdtContent>
            <w:tc>
              <w:tcPr>
                <w:tcW w:w="8525" w:type="dxa"/>
                <w:gridSpan w:val="4"/>
              </w:tcPr>
              <w:p w:rsidR="00B574C9" w:rsidRDefault="00B97A63" w:rsidP="00B97A63">
                <w:r>
                  <w:t>Ryerson University; York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332B8F920A44D4BAEA6EAC7E54324A7"/>
            </w:placeholder>
            <w:text/>
          </w:sdtPr>
          <w:sdtEndPr/>
          <w:sdtContent>
            <w:tc>
              <w:tcPr>
                <w:tcW w:w="9016" w:type="dxa"/>
                <w:tcMar>
                  <w:top w:w="113" w:type="dxa"/>
                  <w:bottom w:w="113" w:type="dxa"/>
                </w:tcMar>
              </w:tcPr>
              <w:p w:rsidR="003F0D73" w:rsidRPr="00FB589A" w:rsidRDefault="00B97A63" w:rsidP="00B97A63">
                <w:pPr>
                  <w:rPr>
                    <w:b/>
                  </w:rPr>
                </w:pPr>
                <w:r>
                  <w:rPr>
                    <w:b/>
                  </w:rPr>
                  <w:t>Emile Durkheim (1858 – 1917)</w:t>
                </w:r>
              </w:p>
            </w:tc>
          </w:sdtContent>
        </w:sdt>
      </w:tr>
      <w:tr w:rsidR="00464699" w:rsidTr="007821B0">
        <w:sdt>
          <w:sdtPr>
            <w:alias w:val="Variant headwords"/>
            <w:tag w:val="variantHeadwords"/>
            <w:id w:val="173464402"/>
            <w:placeholder>
              <w:docPart w:val="D0562982433B8D4DA53A2BE74EDCA03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E0F72F30794A843B054D395DB46CBBB"/>
            </w:placeholder>
          </w:sdtPr>
          <w:sdtEndPr/>
          <w:sdtContent>
            <w:tc>
              <w:tcPr>
                <w:tcW w:w="9016" w:type="dxa"/>
                <w:tcMar>
                  <w:top w:w="113" w:type="dxa"/>
                  <w:bottom w:w="113" w:type="dxa"/>
                </w:tcMar>
              </w:tcPr>
              <w:p w:rsidR="00E85A05" w:rsidRDefault="00B97A63" w:rsidP="00E85A05">
                <w:r>
                  <w:t xml:space="preserve">David </w:t>
                </w:r>
                <w:proofErr w:type="spellStart"/>
                <w:r>
                  <w:t>Émile</w:t>
                </w:r>
                <w:proofErr w:type="spellEnd"/>
                <w:r>
                  <w:t xml:space="preserve"> </w:t>
                </w:r>
                <w:r w:rsidRPr="00E40689">
                  <w:t xml:space="preserve">Durkheim was </w:t>
                </w:r>
                <w:r>
                  <w:t>a</w:t>
                </w:r>
                <w:r w:rsidRPr="00E40689">
                  <w:t xml:space="preserve"> founding figure of </w:t>
                </w:r>
                <w:r>
                  <w:t>s</w:t>
                </w:r>
                <w:r w:rsidRPr="00E40689">
                  <w:t xml:space="preserve">ociology in France. His conceptual development of the ‘division of labour’ (1893) remains key to a sociological understanding of modernity; in social terms, the </w:t>
                </w:r>
                <w:proofErr w:type="gramStart"/>
                <w:r w:rsidRPr="00E40689">
                  <w:t>highly-divided</w:t>
                </w:r>
                <w:proofErr w:type="gramEnd"/>
                <w:r w:rsidRPr="00E40689">
                  <w:t xml:space="preserve"> ‘organic’ solidarity of modern nations and industrial society stood against the simplified ‘mechanical’ solidarity of traditional communities.</w:t>
                </w:r>
              </w:p>
            </w:tc>
          </w:sdtContent>
        </w:sdt>
      </w:tr>
      <w:tr w:rsidR="003F0D73" w:rsidTr="003F0D73">
        <w:sdt>
          <w:sdtPr>
            <w:alias w:val="Article text"/>
            <w:tag w:val="articleText"/>
            <w:id w:val="634067588"/>
            <w:placeholder>
              <w:docPart w:val="91B35C4C10FAEB40A713082E8AE01819"/>
            </w:placeholder>
          </w:sdtPr>
          <w:sdtEndPr/>
          <w:sdtContent>
            <w:tc>
              <w:tcPr>
                <w:tcW w:w="9016" w:type="dxa"/>
                <w:tcMar>
                  <w:top w:w="113" w:type="dxa"/>
                  <w:bottom w:w="113" w:type="dxa"/>
                </w:tcMar>
              </w:tcPr>
              <w:p w:rsidR="00B97A63" w:rsidRPr="00E40689" w:rsidRDefault="00B97A63" w:rsidP="00B97A63">
                <w:pPr>
                  <w:spacing w:line="480" w:lineRule="auto"/>
                  <w:contextualSpacing/>
                  <w:jc w:val="both"/>
                </w:pPr>
                <w:r>
                  <w:t xml:space="preserve">David </w:t>
                </w:r>
                <w:proofErr w:type="spellStart"/>
                <w:r>
                  <w:t>Émile</w:t>
                </w:r>
                <w:proofErr w:type="spellEnd"/>
                <w:r>
                  <w:t xml:space="preserve"> </w:t>
                </w:r>
                <w:r w:rsidRPr="00E40689">
                  <w:t xml:space="preserve">Durkheim was </w:t>
                </w:r>
                <w:r>
                  <w:t>a</w:t>
                </w:r>
                <w:r w:rsidRPr="00E40689">
                  <w:t xml:space="preserve"> founding figure of </w:t>
                </w:r>
                <w:r>
                  <w:t>s</w:t>
                </w:r>
                <w:r w:rsidRPr="00E40689">
                  <w:t xml:space="preserve">ociology in France. His conceptual development of the ‘division of labour’ (1893) remains key to a sociological understanding of modernity; in social terms, the </w:t>
                </w:r>
                <w:proofErr w:type="gramStart"/>
                <w:r w:rsidRPr="00E40689">
                  <w:t>highly-divided</w:t>
                </w:r>
                <w:proofErr w:type="gramEnd"/>
                <w:r w:rsidRPr="00E40689">
                  <w:t xml:space="preserve"> ‘organic’ solidarity of modern nations and industrial society stood against the simplified ‘mechanical’ solidarity of traditional communities. Durkheim taught at the Sorbonne in Paris, starting in 1902 with lectures on ‘moral education’ in which he articulated that ‘society is more than the sum of individuals; it must constitute a being </w:t>
                </w:r>
                <w:r w:rsidRPr="00E40689">
                  <w:rPr>
                    <w:i/>
                  </w:rPr>
                  <w:t>sui generis</w:t>
                </w:r>
                <w:r w:rsidRPr="00E40689">
                  <w:t xml:space="preserve">, which has its own special character distinct from that of its members’ (Durkheim 1961, 60). This precept of society’s ‘character’ existing above individual people is developed with methodological nuance in his best-known book, </w:t>
                </w:r>
                <w:r w:rsidRPr="00E40689">
                  <w:rPr>
                    <w:i/>
                  </w:rPr>
                  <w:t>Suicide</w:t>
                </w:r>
                <w:r w:rsidRPr="00E40689">
                  <w:t xml:space="preserve"> (1897). Through an innovative use of demographic statistics, he derived the concept of </w:t>
                </w:r>
                <w:r w:rsidRPr="00A033BC">
                  <w:rPr>
                    <w:i/>
                  </w:rPr>
                  <w:t>anomie</w:t>
                </w:r>
                <w:r w:rsidRPr="00E40689">
                  <w:t>, or normlessness, by comparing suicide rates against political and economic events. He found spikes in moments of social upheaval – both turns for the worse and for the better. Opportunities afforded by economic growth, he showed, came entangled with a degree of estrangement, ‘heightened by passions being less disciplined, precisely when they need more disciplining’ (</w:t>
                </w:r>
                <w:r>
                  <w:t xml:space="preserve">Durkheim </w:t>
                </w:r>
                <w:r w:rsidRPr="00E40689">
                  <w:t xml:space="preserve">1951, 253). Like </w:t>
                </w:r>
                <w:r>
                  <w:t xml:space="preserve">Karl </w:t>
                </w:r>
                <w:r w:rsidRPr="00E40689">
                  <w:t xml:space="preserve">Marx’s alienation, </w:t>
                </w:r>
                <w:r>
                  <w:t xml:space="preserve">Max </w:t>
                </w:r>
                <w:r w:rsidRPr="00E40689">
                  <w:t xml:space="preserve">Weber’s </w:t>
                </w:r>
                <w:r>
                  <w:t>‘</w:t>
                </w:r>
                <w:r w:rsidRPr="00E40689">
                  <w:t>iron cage</w:t>
                </w:r>
                <w:r>
                  <w:t>’</w:t>
                </w:r>
                <w:r w:rsidRPr="00E40689">
                  <w:t xml:space="preserve">, and </w:t>
                </w:r>
                <w:r>
                  <w:t xml:space="preserve">Sigmund </w:t>
                </w:r>
                <w:r w:rsidRPr="00E40689">
                  <w:t>Freud’s discontents of civilization, Durkheim’s anomie is a key sociological articulation of the modernist concern with constraints on individuality and agency in a world of institutionalized norms and social structures.</w:t>
                </w:r>
              </w:p>
              <w:p w:rsidR="00B97A63" w:rsidRDefault="00B97A63" w:rsidP="00C27FAB">
                <w:r>
                  <w:t>List of works</w:t>
                </w:r>
              </w:p>
              <w:p w:rsidR="00B97A63" w:rsidRPr="00E40689" w:rsidRDefault="00B97A63" w:rsidP="00B97A63">
                <w:pPr>
                  <w:spacing w:line="480" w:lineRule="auto"/>
                  <w:contextualSpacing/>
                </w:pPr>
                <w:r>
                  <w:t>(A complete bibliography of Durkheim’s French writings and English translations is available at &lt;</w:t>
                </w:r>
                <w:hyperlink r:id="rId9" w:history="1">
                  <w:r w:rsidRPr="00473813">
                    <w:rPr>
                      <w:rStyle w:val="Hyperlink"/>
                    </w:rPr>
                    <w:t>http://bit.ly/MV1G8K</w:t>
                  </w:r>
                </w:hyperlink>
                <w:r>
                  <w:t>&gt;; for a bibliography of secondary material pertaining to Durkheim and his works, see &lt;</w:t>
                </w:r>
                <w:hyperlink r:id="rId10" w:history="1">
                  <w:r w:rsidRPr="00473813">
                    <w:rPr>
                      <w:rStyle w:val="Hyperlink"/>
                    </w:rPr>
                    <w:t>http://bit.ly/P7TZZi</w:t>
                  </w:r>
                </w:hyperlink>
                <w:r>
                  <w:t>&gt;.)</w:t>
                </w:r>
              </w:p>
              <w:p w:rsidR="00B97A63" w:rsidRPr="00E40689" w:rsidRDefault="00B97A63" w:rsidP="00B97A63">
                <w:pPr>
                  <w:spacing w:line="480" w:lineRule="auto"/>
                  <w:contextualSpacing/>
                </w:pPr>
                <w:r w:rsidRPr="00E40689">
                  <w:t xml:space="preserve">Durkheim, E. (1984 [1893]) </w:t>
                </w:r>
                <w:r w:rsidRPr="00E40689">
                  <w:rPr>
                    <w:i/>
                  </w:rPr>
                  <w:t xml:space="preserve">The Division of </w:t>
                </w:r>
                <w:proofErr w:type="spellStart"/>
                <w:r w:rsidRPr="00E40689">
                  <w:rPr>
                    <w:i/>
                  </w:rPr>
                  <w:t>Labor</w:t>
                </w:r>
                <w:proofErr w:type="spellEnd"/>
                <w:r w:rsidRPr="00E40689">
                  <w:rPr>
                    <w:i/>
                  </w:rPr>
                  <w:t xml:space="preserve"> in Society</w:t>
                </w:r>
                <w:r w:rsidRPr="00E40689">
                  <w:t>, trans. W. D. Halls</w:t>
                </w:r>
                <w:r>
                  <w:t>,</w:t>
                </w:r>
                <w:r w:rsidRPr="00E40689">
                  <w:t xml:space="preserve"> </w:t>
                </w:r>
                <w:proofErr w:type="gramStart"/>
                <w:r w:rsidRPr="00E40689">
                  <w:t>New</w:t>
                </w:r>
                <w:proofErr w:type="gramEnd"/>
                <w:r w:rsidRPr="00E40689">
                  <w:t xml:space="preserve"> York: Free Press.</w:t>
                </w:r>
              </w:p>
              <w:p w:rsidR="00B97A63" w:rsidRDefault="00B97A63" w:rsidP="00B97A63">
                <w:pPr>
                  <w:spacing w:line="480" w:lineRule="auto"/>
                  <w:contextualSpacing/>
                </w:pPr>
                <w:r>
                  <w:t>------</w:t>
                </w:r>
                <w:r w:rsidRPr="00E40689">
                  <w:t xml:space="preserve"> (1982 [1895]) </w:t>
                </w:r>
                <w:r w:rsidRPr="00E40689">
                  <w:rPr>
                    <w:i/>
                  </w:rPr>
                  <w:t>The Rules of Sociological Method and Selected Texts on Sociology and its Method</w:t>
                </w:r>
                <w:r w:rsidRPr="00E40689">
                  <w:t xml:space="preserve">, ed. S. </w:t>
                </w:r>
                <w:proofErr w:type="spellStart"/>
                <w:r w:rsidRPr="00E40689">
                  <w:t>Lukes</w:t>
                </w:r>
                <w:proofErr w:type="spellEnd"/>
                <w:r w:rsidRPr="00E40689">
                  <w:t>, trans. W. D. Halls</w:t>
                </w:r>
                <w:r>
                  <w:t>, New York: Free Press.</w:t>
                </w:r>
              </w:p>
              <w:p w:rsidR="00B97A63" w:rsidRPr="00E40689" w:rsidRDefault="00B97A63" w:rsidP="00B97A63">
                <w:pPr>
                  <w:spacing w:line="480" w:lineRule="auto"/>
                  <w:contextualSpacing/>
                </w:pPr>
                <w:r>
                  <w:t>------</w:t>
                </w:r>
                <w:r w:rsidRPr="00E40689">
                  <w:t xml:space="preserve"> (1951 [1897]) </w:t>
                </w:r>
                <w:r w:rsidRPr="00E40689">
                  <w:rPr>
                    <w:i/>
                  </w:rPr>
                  <w:t>Suicide: A Study in Sociology</w:t>
                </w:r>
                <w:r w:rsidRPr="00E40689">
                  <w:t>, ed. G. Simpson, tra</w:t>
                </w:r>
                <w:r>
                  <w:t>ns. J. Spaulding and G. Simpson,</w:t>
                </w:r>
                <w:r w:rsidRPr="00E40689">
                  <w:t xml:space="preserve"> New York: Free Press.</w:t>
                </w:r>
              </w:p>
              <w:p w:rsidR="00B97A63" w:rsidRPr="00E40689" w:rsidRDefault="00B97A63" w:rsidP="00B97A63">
                <w:pPr>
                  <w:spacing w:line="480" w:lineRule="auto"/>
                  <w:contextualSpacing/>
                </w:pPr>
                <w:r>
                  <w:t>------</w:t>
                </w:r>
                <w:r w:rsidRPr="00E40689">
                  <w:t xml:space="preserve"> (1961 [1925]) </w:t>
                </w:r>
                <w:r w:rsidRPr="00E40689">
                  <w:rPr>
                    <w:i/>
                  </w:rPr>
                  <w:t>Moral Education</w:t>
                </w:r>
                <w:r w:rsidRPr="00E40689">
                  <w:t xml:space="preserve">, trans. E. K. Wilson and H. </w:t>
                </w:r>
                <w:proofErr w:type="spellStart"/>
                <w:r w:rsidRPr="00E40689">
                  <w:t>Schnurer</w:t>
                </w:r>
                <w:proofErr w:type="spellEnd"/>
                <w:r>
                  <w:t>,</w:t>
                </w:r>
                <w:r w:rsidRPr="00E40689">
                  <w:t xml:space="preserve"> New York: Free Press.</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C52E39CA1A77C4D91F582E97B950347"/>
              </w:placeholder>
            </w:sdtPr>
            <w:sdtEndPr/>
            <w:sdtContent>
              <w:p w:rsidR="003235A7" w:rsidRDefault="00B97A63" w:rsidP="00B97A63">
                <w:sdt>
                  <w:sdtPr>
                    <w:id w:val="-1638785834"/>
                    <w:citation/>
                  </w:sdtPr>
                  <w:sdtContent>
                    <w:r>
                      <w:fldChar w:fldCharType="begin"/>
                    </w:r>
                    <w:r>
                      <w:rPr>
                        <w:lang w:val="en-US"/>
                      </w:rPr>
                      <w:instrText xml:space="preserve"> CITATION Luk73 \l 1033 </w:instrText>
                    </w:r>
                    <w:r>
                      <w:fldChar w:fldCharType="separate"/>
                    </w:r>
                    <w:r>
                      <w:rPr>
                        <w:noProof/>
                        <w:lang w:val="en-US"/>
                      </w:rPr>
                      <w:t xml:space="preserve"> </w:t>
                    </w:r>
                    <w:r w:rsidRPr="00B97A63">
                      <w:rPr>
                        <w:noProof/>
                        <w:lang w:val="en-US"/>
                      </w:rPr>
                      <w:t>(Lukes)</w:t>
                    </w:r>
                    <w:r>
                      <w:fldChar w:fldCharType="end"/>
                    </w:r>
                  </w:sdtContent>
                </w:sdt>
                <w:sdt>
                  <w:sdtPr>
                    <w:id w:val="1034147712"/>
                    <w:citation/>
                  </w:sdtPr>
                  <w:sdtContent>
                    <w:r>
                      <w:fldChar w:fldCharType="begin"/>
                    </w:r>
                    <w:r>
                      <w:rPr>
                        <w:lang w:val="en-US"/>
                      </w:rPr>
                      <w:instrText xml:space="preserve"> CITATION Ste01 \l 1033 </w:instrText>
                    </w:r>
                    <w:r>
                      <w:fldChar w:fldCharType="separate"/>
                    </w:r>
                    <w:r>
                      <w:rPr>
                        <w:noProof/>
                        <w:lang w:val="en-US"/>
                      </w:rPr>
                      <w:t xml:space="preserve"> </w:t>
                    </w:r>
                    <w:r w:rsidRPr="00B97A63">
                      <w:rPr>
                        <w:noProof/>
                        <w:lang w:val="en-US"/>
                      </w:rPr>
                      <w:t>(Stedman)</w:t>
                    </w:r>
                    <w:r>
                      <w:fldChar w:fldCharType="end"/>
                    </w:r>
                  </w:sdtContent>
                </w:sdt>
                <w:sdt>
                  <w:sdtPr>
                    <w:id w:val="-1444452305"/>
                    <w:citation/>
                  </w:sdtPr>
                  <w:sdtContent>
                    <w:r>
                      <w:fldChar w:fldCharType="begin"/>
                    </w:r>
                    <w:r>
                      <w:rPr>
                        <w:lang w:val="en-US"/>
                      </w:rPr>
                      <w:instrText xml:space="preserve"> CITATION Tur95 \l 1033 </w:instrText>
                    </w:r>
                    <w:r>
                      <w:fldChar w:fldCharType="separate"/>
                    </w:r>
                    <w:r>
                      <w:rPr>
                        <w:noProof/>
                        <w:lang w:val="en-US"/>
                      </w:rPr>
                      <w:t xml:space="preserve"> </w:t>
                    </w:r>
                    <w:r w:rsidRPr="00B97A63">
                      <w:rPr>
                        <w:noProof/>
                        <w:lang w:val="en-US"/>
                      </w:rPr>
                      <w:t>(Turner)</w:t>
                    </w:r>
                    <w:r>
                      <w:fldChar w:fldCharType="end"/>
                    </w:r>
                  </w:sdtContent>
                </w:sdt>
              </w:p>
            </w:sdtContent>
          </w:sdt>
        </w:tc>
      </w:tr>
    </w:tbl>
    <w:p w:rsidR="00C27FAB" w:rsidRPr="00F36937" w:rsidRDefault="00C27FAB" w:rsidP="00B33145">
      <w:bookmarkStart w:id="0" w:name="_GoBack"/>
      <w:bookmarkEnd w:id="0"/>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A63" w:rsidRDefault="00B97A63" w:rsidP="007A0D55">
      <w:pPr>
        <w:spacing w:after="0" w:line="240" w:lineRule="auto"/>
      </w:pPr>
      <w:r>
        <w:separator/>
      </w:r>
    </w:p>
  </w:endnote>
  <w:endnote w:type="continuationSeparator" w:id="0">
    <w:p w:rsidR="00B97A63" w:rsidRDefault="00B97A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A63" w:rsidRDefault="00B97A63" w:rsidP="007A0D55">
      <w:pPr>
        <w:spacing w:after="0" w:line="240" w:lineRule="auto"/>
      </w:pPr>
      <w:r>
        <w:separator/>
      </w:r>
    </w:p>
  </w:footnote>
  <w:footnote w:type="continuationSeparator" w:id="0">
    <w:p w:rsidR="00B97A63" w:rsidRDefault="00B97A6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A6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7A63"/>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7A6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A63"/>
    <w:rPr>
      <w:rFonts w:ascii="Lucida Grande" w:hAnsi="Lucida Grande" w:cs="Lucida Grande"/>
      <w:sz w:val="18"/>
      <w:szCs w:val="18"/>
    </w:rPr>
  </w:style>
  <w:style w:type="paragraph" w:styleId="TOCHeading">
    <w:name w:val="TOC Heading"/>
    <w:basedOn w:val="Heading1"/>
    <w:next w:val="Normal"/>
    <w:uiPriority w:val="39"/>
    <w:unhideWhenUsed/>
    <w:qFormat/>
    <w:rsid w:val="00B97A63"/>
    <w:pPr>
      <w:spacing w:before="480" w:after="0" w:line="276" w:lineRule="auto"/>
      <w:outlineLvl w:val="9"/>
    </w:pPr>
    <w:rPr>
      <w:bCs/>
      <w:color w:val="2E74B5" w:themeColor="accent1" w:themeShade="BF"/>
      <w:sz w:val="28"/>
      <w:szCs w:val="28"/>
      <w:lang w:val="en-US"/>
    </w:rPr>
  </w:style>
  <w:style w:type="paragraph" w:styleId="TOC1">
    <w:name w:val="toc 1"/>
    <w:basedOn w:val="Normal"/>
    <w:next w:val="Normal"/>
    <w:autoRedefine/>
    <w:uiPriority w:val="39"/>
    <w:semiHidden/>
    <w:unhideWhenUsed/>
    <w:rsid w:val="00B97A63"/>
    <w:pPr>
      <w:spacing w:before="120" w:after="0"/>
    </w:pPr>
    <w:rPr>
      <w:rFonts w:asciiTheme="majorHAnsi" w:hAnsiTheme="majorHAnsi"/>
      <w:b/>
      <w:color w:val="548DD4"/>
      <w:sz w:val="24"/>
      <w:szCs w:val="24"/>
    </w:rPr>
  </w:style>
  <w:style w:type="paragraph" w:styleId="TOC2">
    <w:name w:val="toc 2"/>
    <w:basedOn w:val="Normal"/>
    <w:next w:val="Normal"/>
    <w:autoRedefine/>
    <w:uiPriority w:val="39"/>
    <w:semiHidden/>
    <w:unhideWhenUsed/>
    <w:rsid w:val="00B97A63"/>
    <w:pPr>
      <w:spacing w:after="0"/>
    </w:pPr>
  </w:style>
  <w:style w:type="paragraph" w:styleId="TOC3">
    <w:name w:val="toc 3"/>
    <w:basedOn w:val="Normal"/>
    <w:next w:val="Normal"/>
    <w:autoRedefine/>
    <w:uiPriority w:val="39"/>
    <w:semiHidden/>
    <w:unhideWhenUsed/>
    <w:rsid w:val="00B97A63"/>
    <w:pPr>
      <w:spacing w:after="0"/>
      <w:ind w:left="220"/>
    </w:pPr>
    <w:rPr>
      <w:i/>
    </w:rPr>
  </w:style>
  <w:style w:type="paragraph" w:styleId="TOC4">
    <w:name w:val="toc 4"/>
    <w:basedOn w:val="Normal"/>
    <w:next w:val="Normal"/>
    <w:autoRedefine/>
    <w:uiPriority w:val="39"/>
    <w:semiHidden/>
    <w:unhideWhenUsed/>
    <w:rsid w:val="00B97A63"/>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B97A63"/>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B97A63"/>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B97A63"/>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B97A63"/>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B97A63"/>
    <w:pPr>
      <w:pBdr>
        <w:between w:val="double" w:sz="6" w:space="0" w:color="auto"/>
      </w:pBdr>
      <w:spacing w:after="0"/>
      <w:ind w:left="1540"/>
    </w:pPr>
    <w:rPr>
      <w:sz w:val="20"/>
      <w:szCs w:val="20"/>
    </w:rPr>
  </w:style>
  <w:style w:type="character" w:styleId="Hyperlink">
    <w:name w:val="Hyperlink"/>
    <w:uiPriority w:val="99"/>
    <w:unhideWhenUsed/>
    <w:rsid w:val="00B97A6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7A6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A63"/>
    <w:rPr>
      <w:rFonts w:ascii="Lucida Grande" w:hAnsi="Lucida Grande" w:cs="Lucida Grande"/>
      <w:sz w:val="18"/>
      <w:szCs w:val="18"/>
    </w:rPr>
  </w:style>
  <w:style w:type="paragraph" w:styleId="TOCHeading">
    <w:name w:val="TOC Heading"/>
    <w:basedOn w:val="Heading1"/>
    <w:next w:val="Normal"/>
    <w:uiPriority w:val="39"/>
    <w:unhideWhenUsed/>
    <w:qFormat/>
    <w:rsid w:val="00B97A63"/>
    <w:pPr>
      <w:spacing w:before="480" w:after="0" w:line="276" w:lineRule="auto"/>
      <w:outlineLvl w:val="9"/>
    </w:pPr>
    <w:rPr>
      <w:bCs/>
      <w:color w:val="2E74B5" w:themeColor="accent1" w:themeShade="BF"/>
      <w:sz w:val="28"/>
      <w:szCs w:val="28"/>
      <w:lang w:val="en-US"/>
    </w:rPr>
  </w:style>
  <w:style w:type="paragraph" w:styleId="TOC1">
    <w:name w:val="toc 1"/>
    <w:basedOn w:val="Normal"/>
    <w:next w:val="Normal"/>
    <w:autoRedefine/>
    <w:uiPriority w:val="39"/>
    <w:semiHidden/>
    <w:unhideWhenUsed/>
    <w:rsid w:val="00B97A63"/>
    <w:pPr>
      <w:spacing w:before="120" w:after="0"/>
    </w:pPr>
    <w:rPr>
      <w:rFonts w:asciiTheme="majorHAnsi" w:hAnsiTheme="majorHAnsi"/>
      <w:b/>
      <w:color w:val="548DD4"/>
      <w:sz w:val="24"/>
      <w:szCs w:val="24"/>
    </w:rPr>
  </w:style>
  <w:style w:type="paragraph" w:styleId="TOC2">
    <w:name w:val="toc 2"/>
    <w:basedOn w:val="Normal"/>
    <w:next w:val="Normal"/>
    <w:autoRedefine/>
    <w:uiPriority w:val="39"/>
    <w:semiHidden/>
    <w:unhideWhenUsed/>
    <w:rsid w:val="00B97A63"/>
    <w:pPr>
      <w:spacing w:after="0"/>
    </w:pPr>
  </w:style>
  <w:style w:type="paragraph" w:styleId="TOC3">
    <w:name w:val="toc 3"/>
    <w:basedOn w:val="Normal"/>
    <w:next w:val="Normal"/>
    <w:autoRedefine/>
    <w:uiPriority w:val="39"/>
    <w:semiHidden/>
    <w:unhideWhenUsed/>
    <w:rsid w:val="00B97A63"/>
    <w:pPr>
      <w:spacing w:after="0"/>
      <w:ind w:left="220"/>
    </w:pPr>
    <w:rPr>
      <w:i/>
    </w:rPr>
  </w:style>
  <w:style w:type="paragraph" w:styleId="TOC4">
    <w:name w:val="toc 4"/>
    <w:basedOn w:val="Normal"/>
    <w:next w:val="Normal"/>
    <w:autoRedefine/>
    <w:uiPriority w:val="39"/>
    <w:semiHidden/>
    <w:unhideWhenUsed/>
    <w:rsid w:val="00B97A63"/>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B97A63"/>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B97A63"/>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B97A63"/>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B97A63"/>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B97A63"/>
    <w:pPr>
      <w:pBdr>
        <w:between w:val="double" w:sz="6" w:space="0" w:color="auto"/>
      </w:pBdr>
      <w:spacing w:after="0"/>
      <w:ind w:left="1540"/>
    </w:pPr>
    <w:rPr>
      <w:sz w:val="20"/>
      <w:szCs w:val="20"/>
    </w:rPr>
  </w:style>
  <w:style w:type="character" w:styleId="Hyperlink">
    <w:name w:val="Hyperlink"/>
    <w:uiPriority w:val="99"/>
    <w:unhideWhenUsed/>
    <w:rsid w:val="00B97A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bit.ly/MV1G8K" TargetMode="External"/><Relationship Id="rId10" Type="http://schemas.openxmlformats.org/officeDocument/2006/relationships/hyperlink" Target="http://bit.ly/P7TZZ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cer_smile:Dropbox:Molly%20McFau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0D1A30F6BD0A4CAFA23E9DB633990E"/>
        <w:category>
          <w:name w:val="General"/>
          <w:gallery w:val="placeholder"/>
        </w:category>
        <w:types>
          <w:type w:val="bbPlcHdr"/>
        </w:types>
        <w:behaviors>
          <w:behavior w:val="content"/>
        </w:behaviors>
        <w:guid w:val="{724897F6-2ECE-254A-AE5E-BE1CCBBE5017}"/>
      </w:docPartPr>
      <w:docPartBody>
        <w:p w:rsidR="00000000" w:rsidRDefault="004E117A">
          <w:pPr>
            <w:pStyle w:val="0F0D1A30F6BD0A4CAFA23E9DB633990E"/>
          </w:pPr>
          <w:r w:rsidRPr="00CC586D">
            <w:rPr>
              <w:rStyle w:val="PlaceholderText"/>
              <w:b/>
              <w:color w:val="FFFFFF" w:themeColor="background1"/>
            </w:rPr>
            <w:t>[Salutation]</w:t>
          </w:r>
        </w:p>
      </w:docPartBody>
    </w:docPart>
    <w:docPart>
      <w:docPartPr>
        <w:name w:val="17828068BD81D7449DD135FF3D31D57F"/>
        <w:category>
          <w:name w:val="General"/>
          <w:gallery w:val="placeholder"/>
        </w:category>
        <w:types>
          <w:type w:val="bbPlcHdr"/>
        </w:types>
        <w:behaviors>
          <w:behavior w:val="content"/>
        </w:behaviors>
        <w:guid w:val="{CA42E2E2-CF33-8643-85AF-0A09EA2BBA7A}"/>
      </w:docPartPr>
      <w:docPartBody>
        <w:p w:rsidR="00000000" w:rsidRDefault="004E117A">
          <w:pPr>
            <w:pStyle w:val="17828068BD81D7449DD135FF3D31D57F"/>
          </w:pPr>
          <w:r>
            <w:rPr>
              <w:rStyle w:val="PlaceholderText"/>
            </w:rPr>
            <w:t>[First name]</w:t>
          </w:r>
        </w:p>
      </w:docPartBody>
    </w:docPart>
    <w:docPart>
      <w:docPartPr>
        <w:name w:val="0EA8A92C15F2A840A8072B3A95EE8DAD"/>
        <w:category>
          <w:name w:val="General"/>
          <w:gallery w:val="placeholder"/>
        </w:category>
        <w:types>
          <w:type w:val="bbPlcHdr"/>
        </w:types>
        <w:behaviors>
          <w:behavior w:val="content"/>
        </w:behaviors>
        <w:guid w:val="{24BD3B67-10B3-7A4A-87D8-018C76003D93}"/>
      </w:docPartPr>
      <w:docPartBody>
        <w:p w:rsidR="00000000" w:rsidRDefault="004E117A">
          <w:pPr>
            <w:pStyle w:val="0EA8A92C15F2A840A8072B3A95EE8DAD"/>
          </w:pPr>
          <w:r>
            <w:rPr>
              <w:rStyle w:val="PlaceholderText"/>
            </w:rPr>
            <w:t>[Middle name]</w:t>
          </w:r>
        </w:p>
      </w:docPartBody>
    </w:docPart>
    <w:docPart>
      <w:docPartPr>
        <w:name w:val="E54440E3EBA62D47AE1E6B3D6AC376DB"/>
        <w:category>
          <w:name w:val="General"/>
          <w:gallery w:val="placeholder"/>
        </w:category>
        <w:types>
          <w:type w:val="bbPlcHdr"/>
        </w:types>
        <w:behaviors>
          <w:behavior w:val="content"/>
        </w:behaviors>
        <w:guid w:val="{2111042A-B1BB-EC46-A303-109216279E45}"/>
      </w:docPartPr>
      <w:docPartBody>
        <w:p w:rsidR="00000000" w:rsidRDefault="004E117A">
          <w:pPr>
            <w:pStyle w:val="E54440E3EBA62D47AE1E6B3D6AC376DB"/>
          </w:pPr>
          <w:r>
            <w:rPr>
              <w:rStyle w:val="PlaceholderText"/>
            </w:rPr>
            <w:t>[Last name]</w:t>
          </w:r>
        </w:p>
      </w:docPartBody>
    </w:docPart>
    <w:docPart>
      <w:docPartPr>
        <w:name w:val="0C149DAEB7C4064699A6F685BB2B8E16"/>
        <w:category>
          <w:name w:val="General"/>
          <w:gallery w:val="placeholder"/>
        </w:category>
        <w:types>
          <w:type w:val="bbPlcHdr"/>
        </w:types>
        <w:behaviors>
          <w:behavior w:val="content"/>
        </w:behaviors>
        <w:guid w:val="{55A065A0-A9AC-BB43-AD68-F3BCF7B2E27D}"/>
      </w:docPartPr>
      <w:docPartBody>
        <w:p w:rsidR="00000000" w:rsidRDefault="004E117A">
          <w:pPr>
            <w:pStyle w:val="0C149DAEB7C4064699A6F685BB2B8E16"/>
          </w:pPr>
          <w:r>
            <w:rPr>
              <w:rStyle w:val="PlaceholderText"/>
            </w:rPr>
            <w:t>[Enter your biography]</w:t>
          </w:r>
        </w:p>
      </w:docPartBody>
    </w:docPart>
    <w:docPart>
      <w:docPartPr>
        <w:name w:val="4EE4175398E2DF41930DBA84DD121F3A"/>
        <w:category>
          <w:name w:val="General"/>
          <w:gallery w:val="placeholder"/>
        </w:category>
        <w:types>
          <w:type w:val="bbPlcHdr"/>
        </w:types>
        <w:behaviors>
          <w:behavior w:val="content"/>
        </w:behaviors>
        <w:guid w:val="{5A5A8BDF-78F4-374C-A9B9-DEB4A490D852}"/>
      </w:docPartPr>
      <w:docPartBody>
        <w:p w:rsidR="00000000" w:rsidRDefault="004E117A">
          <w:pPr>
            <w:pStyle w:val="4EE4175398E2DF41930DBA84DD121F3A"/>
          </w:pPr>
          <w:r>
            <w:rPr>
              <w:rStyle w:val="PlaceholderText"/>
            </w:rPr>
            <w:t>[Enter the institution with which you are affiliated]</w:t>
          </w:r>
        </w:p>
      </w:docPartBody>
    </w:docPart>
    <w:docPart>
      <w:docPartPr>
        <w:name w:val="3332B8F920A44D4BAEA6EAC7E54324A7"/>
        <w:category>
          <w:name w:val="General"/>
          <w:gallery w:val="placeholder"/>
        </w:category>
        <w:types>
          <w:type w:val="bbPlcHdr"/>
        </w:types>
        <w:behaviors>
          <w:behavior w:val="content"/>
        </w:behaviors>
        <w:guid w:val="{AA713872-D35B-6748-B1F3-EAF8397F1A26}"/>
      </w:docPartPr>
      <w:docPartBody>
        <w:p w:rsidR="00000000" w:rsidRDefault="004E117A">
          <w:pPr>
            <w:pStyle w:val="3332B8F920A44D4BAEA6EAC7E54324A7"/>
          </w:pPr>
          <w:r w:rsidRPr="00EF74F7">
            <w:rPr>
              <w:b/>
              <w:color w:val="808080" w:themeColor="background1" w:themeShade="80"/>
            </w:rPr>
            <w:t>[Enter the headword for your article]</w:t>
          </w:r>
        </w:p>
      </w:docPartBody>
    </w:docPart>
    <w:docPart>
      <w:docPartPr>
        <w:name w:val="D0562982433B8D4DA53A2BE74EDCA037"/>
        <w:category>
          <w:name w:val="General"/>
          <w:gallery w:val="placeholder"/>
        </w:category>
        <w:types>
          <w:type w:val="bbPlcHdr"/>
        </w:types>
        <w:behaviors>
          <w:behavior w:val="content"/>
        </w:behaviors>
        <w:guid w:val="{7248E95C-49A0-434C-87D7-5887D805EC10}"/>
      </w:docPartPr>
      <w:docPartBody>
        <w:p w:rsidR="00000000" w:rsidRDefault="004E117A">
          <w:pPr>
            <w:pStyle w:val="D0562982433B8D4DA53A2BE74EDCA03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E0F72F30794A843B054D395DB46CBBB"/>
        <w:category>
          <w:name w:val="General"/>
          <w:gallery w:val="placeholder"/>
        </w:category>
        <w:types>
          <w:type w:val="bbPlcHdr"/>
        </w:types>
        <w:behaviors>
          <w:behavior w:val="content"/>
        </w:behaviors>
        <w:guid w:val="{09D28FEA-02EA-194B-84D7-F970CD791174}"/>
      </w:docPartPr>
      <w:docPartBody>
        <w:p w:rsidR="00000000" w:rsidRDefault="004E117A">
          <w:pPr>
            <w:pStyle w:val="8E0F72F30794A843B054D395DB46CBB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B35C4C10FAEB40A713082E8AE01819"/>
        <w:category>
          <w:name w:val="General"/>
          <w:gallery w:val="placeholder"/>
        </w:category>
        <w:types>
          <w:type w:val="bbPlcHdr"/>
        </w:types>
        <w:behaviors>
          <w:behavior w:val="content"/>
        </w:behaviors>
        <w:guid w:val="{5FF462A8-BFB9-424D-880E-619549E87CBC}"/>
      </w:docPartPr>
      <w:docPartBody>
        <w:p w:rsidR="00000000" w:rsidRDefault="004E117A">
          <w:pPr>
            <w:pStyle w:val="91B35C4C10FAEB40A713082E8AE018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52E39CA1A77C4D91F582E97B950347"/>
        <w:category>
          <w:name w:val="General"/>
          <w:gallery w:val="placeholder"/>
        </w:category>
        <w:types>
          <w:type w:val="bbPlcHdr"/>
        </w:types>
        <w:behaviors>
          <w:behavior w:val="content"/>
        </w:behaviors>
        <w:guid w:val="{30B64F98-8B6A-354B-B74A-AFEF1276F6DF}"/>
      </w:docPartPr>
      <w:docPartBody>
        <w:p w:rsidR="00000000" w:rsidRDefault="004E117A">
          <w:pPr>
            <w:pStyle w:val="8C52E39CA1A77C4D91F582E97B95034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0D1A30F6BD0A4CAFA23E9DB633990E">
    <w:name w:val="0F0D1A30F6BD0A4CAFA23E9DB633990E"/>
  </w:style>
  <w:style w:type="paragraph" w:customStyle="1" w:styleId="17828068BD81D7449DD135FF3D31D57F">
    <w:name w:val="17828068BD81D7449DD135FF3D31D57F"/>
  </w:style>
  <w:style w:type="paragraph" w:customStyle="1" w:styleId="0EA8A92C15F2A840A8072B3A95EE8DAD">
    <w:name w:val="0EA8A92C15F2A840A8072B3A95EE8DAD"/>
  </w:style>
  <w:style w:type="paragraph" w:customStyle="1" w:styleId="E54440E3EBA62D47AE1E6B3D6AC376DB">
    <w:name w:val="E54440E3EBA62D47AE1E6B3D6AC376DB"/>
  </w:style>
  <w:style w:type="paragraph" w:customStyle="1" w:styleId="0C149DAEB7C4064699A6F685BB2B8E16">
    <w:name w:val="0C149DAEB7C4064699A6F685BB2B8E16"/>
  </w:style>
  <w:style w:type="paragraph" w:customStyle="1" w:styleId="4EE4175398E2DF41930DBA84DD121F3A">
    <w:name w:val="4EE4175398E2DF41930DBA84DD121F3A"/>
  </w:style>
  <w:style w:type="paragraph" w:customStyle="1" w:styleId="3332B8F920A44D4BAEA6EAC7E54324A7">
    <w:name w:val="3332B8F920A44D4BAEA6EAC7E54324A7"/>
  </w:style>
  <w:style w:type="paragraph" w:customStyle="1" w:styleId="D0562982433B8D4DA53A2BE74EDCA037">
    <w:name w:val="D0562982433B8D4DA53A2BE74EDCA037"/>
  </w:style>
  <w:style w:type="paragraph" w:customStyle="1" w:styleId="8E0F72F30794A843B054D395DB46CBBB">
    <w:name w:val="8E0F72F30794A843B054D395DB46CBBB"/>
  </w:style>
  <w:style w:type="paragraph" w:customStyle="1" w:styleId="91B35C4C10FAEB40A713082E8AE01819">
    <w:name w:val="91B35C4C10FAEB40A713082E8AE01819"/>
  </w:style>
  <w:style w:type="paragraph" w:customStyle="1" w:styleId="8C52E39CA1A77C4D91F582E97B950347">
    <w:name w:val="8C52E39CA1A77C4D91F582E97B9503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0D1A30F6BD0A4CAFA23E9DB633990E">
    <w:name w:val="0F0D1A30F6BD0A4CAFA23E9DB633990E"/>
  </w:style>
  <w:style w:type="paragraph" w:customStyle="1" w:styleId="17828068BD81D7449DD135FF3D31D57F">
    <w:name w:val="17828068BD81D7449DD135FF3D31D57F"/>
  </w:style>
  <w:style w:type="paragraph" w:customStyle="1" w:styleId="0EA8A92C15F2A840A8072B3A95EE8DAD">
    <w:name w:val="0EA8A92C15F2A840A8072B3A95EE8DAD"/>
  </w:style>
  <w:style w:type="paragraph" w:customStyle="1" w:styleId="E54440E3EBA62D47AE1E6B3D6AC376DB">
    <w:name w:val="E54440E3EBA62D47AE1E6B3D6AC376DB"/>
  </w:style>
  <w:style w:type="paragraph" w:customStyle="1" w:styleId="0C149DAEB7C4064699A6F685BB2B8E16">
    <w:name w:val="0C149DAEB7C4064699A6F685BB2B8E16"/>
  </w:style>
  <w:style w:type="paragraph" w:customStyle="1" w:styleId="4EE4175398E2DF41930DBA84DD121F3A">
    <w:name w:val="4EE4175398E2DF41930DBA84DD121F3A"/>
  </w:style>
  <w:style w:type="paragraph" w:customStyle="1" w:styleId="3332B8F920A44D4BAEA6EAC7E54324A7">
    <w:name w:val="3332B8F920A44D4BAEA6EAC7E54324A7"/>
  </w:style>
  <w:style w:type="paragraph" w:customStyle="1" w:styleId="D0562982433B8D4DA53A2BE74EDCA037">
    <w:name w:val="D0562982433B8D4DA53A2BE74EDCA037"/>
  </w:style>
  <w:style w:type="paragraph" w:customStyle="1" w:styleId="8E0F72F30794A843B054D395DB46CBBB">
    <w:name w:val="8E0F72F30794A843B054D395DB46CBBB"/>
  </w:style>
  <w:style w:type="paragraph" w:customStyle="1" w:styleId="91B35C4C10FAEB40A713082E8AE01819">
    <w:name w:val="91B35C4C10FAEB40A713082E8AE01819"/>
  </w:style>
  <w:style w:type="paragraph" w:customStyle="1" w:styleId="8C52E39CA1A77C4D91F582E97B950347">
    <w:name w:val="8C52E39CA1A77C4D91F582E97B9503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Luk73</b:Tag>
    <b:SourceType>Book</b:SourceType>
    <b:Guid>{99422D94-E4A0-F744-B512-F039452C1D87}</b:Guid>
    <b:Author>
      <b:Author>
        <b:NameList>
          <b:Person>
            <b:Last>Lukes</b:Last>
            <b:First>S.</b:First>
          </b:Person>
        </b:NameList>
      </b:Author>
    </b:Author>
    <b:Title>Emile Durkheim: His Life and Work, A HIstorical and Critical Study</b:Title>
    <b:City>London</b:City>
    <b:Publisher>Allen Lane</b:Publisher>
    <b:Year>1973</b:Year>
    <b:RefOrder>1</b:RefOrder>
  </b:Source>
  <b:Source>
    <b:Tag>Ste01</b:Tag>
    <b:SourceType>Book</b:SourceType>
    <b:Guid>{B36A6405-AE26-F44B-9E5A-3966EDF6D678}</b:Guid>
    <b:Author>
      <b:Author>
        <b:NameList>
          <b:Person>
            <b:Last>Stedman</b:Last>
            <b:First>J.S.</b:First>
          </b:Person>
        </b:NameList>
      </b:Author>
    </b:Author>
    <b:Title>Durkheim Reconsidered</b:Title>
    <b:City>Oxford</b:City>
    <b:Publisher>Blackwell</b:Publisher>
    <b:Year>2001</b:Year>
    <b:RefOrder>2</b:RefOrder>
  </b:Source>
  <b:Source>
    <b:Tag>Tur95</b:Tag>
    <b:SourceType>JournalArticle</b:SourceType>
    <b:Guid>{667E5832-0448-EE46-B2C4-552B775200DB}</b:Guid>
    <b:Author>
      <b:Author>
        <b:NameList>
          <b:Person>
            <b:Last>Turner</b:Last>
            <b:First>S.</b:First>
          </b:Person>
        </b:NameList>
      </b:Author>
    </b:Author>
    <b:Title>"Durkheim's 'The Rules of Sociological Method'"</b:Title>
    <b:Year>1995</b:Year>
    <b:Volume>38</b:Volume>
    <b:Pages>1-13</b:Pages>
    <b:JournalName>Sociological Perspectives</b:JournalName>
    <b:Issue>1</b:Issue>
    <b:RefOrder>3</b:RefOrder>
  </b:Source>
</b:Sources>
</file>

<file path=customXml/itemProps1.xml><?xml version="1.0" encoding="utf-8"?>
<ds:datastoreItem xmlns:ds="http://schemas.openxmlformats.org/officeDocument/2006/customXml" ds:itemID="{04C2D2B3-05DB-704E-B275-D923FD06A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468</Words>
  <Characters>2673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McFaul</dc:creator>
  <cp:keywords/>
  <dc:description/>
  <cp:lastModifiedBy>Molly McFaul</cp:lastModifiedBy>
  <cp:revision>1</cp:revision>
  <dcterms:created xsi:type="dcterms:W3CDTF">2016-01-11T00:13:00Z</dcterms:created>
  <dcterms:modified xsi:type="dcterms:W3CDTF">2016-01-11T00:25:00Z</dcterms:modified>
</cp:coreProperties>
</file>