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7BEFF2A084FFB4B9E4B370526639B0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Calibri" w:hAnsi="Calibri"/>
            </w:rPr>
            <w:alias w:val="First name"/>
            <w:tag w:val="authorFirstName"/>
            <w:id w:val="581645879"/>
            <w:placeholder>
              <w:docPart w:val="68C29916448DDB47A47F6B1DD842B10D"/>
            </w:placeholder>
            <w:text/>
          </w:sdtPr>
          <w:sdtContent>
            <w:tc>
              <w:tcPr>
                <w:tcW w:w="2073" w:type="dxa"/>
              </w:tcPr>
              <w:p w:rsidR="00B574C9" w:rsidRDefault="00DC0529" w:rsidP="00922950">
                <w:proofErr w:type="spellStart"/>
                <w:r w:rsidRPr="00DC0529">
                  <w:rPr>
                    <w:rFonts w:ascii="Calibri" w:eastAsiaTheme="minorEastAsia" w:hAnsi="Calibri"/>
                    <w:lang w:val="en-CA" w:eastAsia="ja-JP"/>
                  </w:rPr>
                  <w:t>İpek</w:t>
                </w:r>
                <w:proofErr w:type="spellEnd"/>
              </w:p>
            </w:tc>
          </w:sdtContent>
        </w:sdt>
        <w:sdt>
          <w:sdtPr>
            <w:alias w:val="Middle name"/>
            <w:tag w:val="authorMiddleName"/>
            <w:id w:val="-2076034781"/>
            <w:placeholder>
              <w:docPart w:val="CC93379AE17F344EA8B304BE47DB5A3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66E0E9C0160544AA688223396467074"/>
            </w:placeholder>
            <w:text/>
          </w:sdtPr>
          <w:sdtEndPr/>
          <w:sdtContent>
            <w:tc>
              <w:tcPr>
                <w:tcW w:w="2642" w:type="dxa"/>
              </w:tcPr>
              <w:p w:rsidR="00B574C9" w:rsidRDefault="00DC0529" w:rsidP="00DC0529">
                <w:r>
                  <w:t>Kismet Bell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37FDC533247E840AD6ADE2D931E2A6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8A32A4DDD0BF446A3B756852D1B845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2CCCCCB17DC9044BA55CB40055789E34"/>
            </w:placeholder>
            <w:text/>
          </w:sdtPr>
          <w:sdtContent>
            <w:tc>
              <w:tcPr>
                <w:tcW w:w="9016" w:type="dxa"/>
                <w:tcMar>
                  <w:top w:w="113" w:type="dxa"/>
                  <w:bottom w:w="113" w:type="dxa"/>
                </w:tcMar>
              </w:tcPr>
              <w:p w:rsidR="003F0D73" w:rsidRPr="00FB589A" w:rsidRDefault="00DC0529" w:rsidP="003F0D73">
                <w:pPr>
                  <w:rPr>
                    <w:b/>
                  </w:rPr>
                </w:pPr>
                <w:proofErr w:type="spellStart"/>
                <w:r w:rsidRPr="00DC0529">
                  <w:rPr>
                    <w:rFonts w:ascii="Calibri" w:eastAsiaTheme="minorEastAsia" w:hAnsi="Calibri"/>
                    <w:lang w:val="en-CA" w:eastAsia="ja-JP"/>
                  </w:rPr>
                  <w:t>Hikmet</w:t>
                </w:r>
                <w:proofErr w:type="spellEnd"/>
                <w:r w:rsidRPr="00DC0529">
                  <w:rPr>
                    <w:rFonts w:ascii="Calibri" w:eastAsiaTheme="minorEastAsia" w:hAnsi="Calibri"/>
                    <w:lang w:val="en-CA" w:eastAsia="ja-JP"/>
                  </w:rPr>
                  <w:t xml:space="preserve">, </w:t>
                </w:r>
                <w:proofErr w:type="spellStart"/>
                <w:r w:rsidRPr="00DC0529">
                  <w:rPr>
                    <w:rFonts w:ascii="Calibri" w:eastAsiaTheme="minorEastAsia" w:hAnsi="Calibri"/>
                    <w:lang w:val="en-CA" w:eastAsia="ja-JP"/>
                  </w:rPr>
                  <w:t>Nâzım</w:t>
                </w:r>
                <w:proofErr w:type="spellEnd"/>
                <w:r w:rsidRPr="00DC0529">
                  <w:rPr>
                    <w:rFonts w:ascii="Calibri" w:eastAsiaTheme="minorEastAsia" w:hAnsi="Calibri"/>
                    <w:lang w:val="en-CA" w:eastAsia="ja-JP"/>
                  </w:rPr>
                  <w:t xml:space="preserve"> (1902-1963)</w:t>
                </w:r>
              </w:p>
            </w:tc>
          </w:sdtContent>
        </w:sdt>
      </w:tr>
      <w:tr w:rsidR="00464699" w:rsidTr="007821B0">
        <w:sdt>
          <w:sdtPr>
            <w:alias w:val="Variant headwords"/>
            <w:tag w:val="variantHeadwords"/>
            <w:id w:val="173464402"/>
            <w:placeholder>
              <w:docPart w:val="66BD9985EDA11F44B70AF3BF14E535D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3DA5A8FDF8B774EB84CAABAE815DAF1"/>
            </w:placeholder>
          </w:sdtPr>
          <w:sdtEndPr/>
          <w:sdtContent>
            <w:sdt>
              <w:sdtPr>
                <w:alias w:val="Article text"/>
                <w:tag w:val="articleText"/>
                <w:id w:val="1221175993"/>
                <w:placeholder>
                  <w:docPart w:val="2760108D09D2224EA1C4290ED79530EC"/>
                </w:placeholder>
              </w:sdtPr>
              <w:sdtEndPr/>
              <w:sdtContent>
                <w:tc>
                  <w:tcPr>
                    <w:tcW w:w="9016" w:type="dxa"/>
                    <w:tcMar>
                      <w:top w:w="113" w:type="dxa"/>
                      <w:bottom w:w="113" w:type="dxa"/>
                    </w:tcMar>
                  </w:tcPr>
                  <w:p w:rsidR="00E85A05" w:rsidRDefault="00DC0529" w:rsidP="00E85A05">
                    <w:proofErr w:type="spellStart"/>
                    <w:r w:rsidRPr="00DC0529">
                      <w:rPr>
                        <w:rFonts w:ascii="Calibri" w:hAnsi="Calibri"/>
                      </w:rPr>
                      <w:t>Nâz</w:t>
                    </w:r>
                    <w:r w:rsidRPr="00DC0529">
                      <w:rPr>
                        <w:rFonts w:ascii="Calibri" w:hAnsi="Calibri"/>
                        <w:lang w:val="tr-TR"/>
                      </w:rPr>
                      <w:t>ım</w:t>
                    </w:r>
                    <w:proofErr w:type="spellEnd"/>
                    <w:r w:rsidRPr="00DC0529">
                      <w:rPr>
                        <w:rFonts w:ascii="Calibri" w:hAnsi="Calibri"/>
                        <w:lang w:val="tr-TR"/>
                      </w:rPr>
                      <w:t xml:space="preserve"> </w:t>
                    </w:r>
                    <w:proofErr w:type="spellStart"/>
                    <w:r w:rsidRPr="00DC0529">
                      <w:rPr>
                        <w:rFonts w:ascii="Calibri" w:hAnsi="Calibri"/>
                      </w:rPr>
                      <w:t>Hikmet</w:t>
                    </w:r>
                    <w:proofErr w:type="spellEnd"/>
                    <w:r w:rsidRPr="00DC0529">
                      <w:rPr>
                        <w:rFonts w:ascii="Calibri" w:hAnsi="Calibri"/>
                      </w:rPr>
                      <w:t xml:space="preserve"> [Ran] (b. 15 January 1902, Thessaloniki – d. 3 June 1963, Moscow) was a Turkish poet, playwright, novelist, and screenwriter who spent nearly fifteen years of his life in prison due to his political views. He is considered to be one of the leading figures of twentieth-century world literature and has been compared to such literary figures as Louis Aragon, </w:t>
                    </w:r>
                    <w:proofErr w:type="spellStart"/>
                    <w:r w:rsidRPr="00DC0529">
                      <w:rPr>
                        <w:rFonts w:ascii="Calibri" w:hAnsi="Calibri"/>
                      </w:rPr>
                      <w:t>Bertolt</w:t>
                    </w:r>
                    <w:proofErr w:type="spellEnd"/>
                    <w:r w:rsidRPr="00DC0529">
                      <w:rPr>
                        <w:rFonts w:ascii="Calibri" w:hAnsi="Calibri"/>
                      </w:rPr>
                      <w:t xml:space="preserve"> Brecht, and Pablo Neruda. His work, which has been translated into many languages, is imbued with an avant-garde aesthetics, marked by formal experimentation, and informed by Marxist theory. Among his most well-known works are </w:t>
                    </w:r>
                    <w:proofErr w:type="spellStart"/>
                    <w:r w:rsidRPr="00DC0529">
                      <w:rPr>
                        <w:rFonts w:ascii="Calibri" w:hAnsi="Calibri"/>
                        <w:i/>
                      </w:rPr>
                      <w:t>Memleketimden</w:t>
                    </w:r>
                    <w:proofErr w:type="spellEnd"/>
                    <w:r w:rsidRPr="00DC0529">
                      <w:rPr>
                        <w:rFonts w:ascii="Calibri" w:hAnsi="Calibri"/>
                        <w:i/>
                      </w:rPr>
                      <w:t xml:space="preserve"> </w:t>
                    </w:r>
                    <w:r w:rsidRPr="00DC0529">
                      <w:rPr>
                        <w:rFonts w:ascii="Calibri" w:hAnsi="Calibri"/>
                        <w:i/>
                        <w:lang w:val="tr-TR"/>
                      </w:rPr>
                      <w:t>İnsan Manzaraları</w:t>
                    </w:r>
                    <w:r w:rsidRPr="00DC0529">
                      <w:rPr>
                        <w:rFonts w:ascii="Calibri" w:hAnsi="Calibri"/>
                        <w:i/>
                      </w:rPr>
                      <w:t xml:space="preserve"> </w:t>
                    </w:r>
                    <w:r w:rsidRPr="00DC0529">
                      <w:rPr>
                        <w:rFonts w:ascii="Calibri" w:hAnsi="Calibri"/>
                      </w:rPr>
                      <w:t>[</w:t>
                    </w:r>
                    <w:r w:rsidRPr="00DC0529">
                      <w:rPr>
                        <w:rFonts w:ascii="Calibri" w:hAnsi="Calibri"/>
                        <w:i/>
                      </w:rPr>
                      <w:t>Human Landscapes from My Country</w:t>
                    </w:r>
                    <w:r w:rsidRPr="00DC0529">
                      <w:rPr>
                        <w:rFonts w:ascii="Calibri" w:hAnsi="Calibri"/>
                      </w:rPr>
                      <w:t xml:space="preserve">], which covers the history of the Ottoman Empire/Turkish Republic between 1908-1945 in a five-volume literary piece consisting of verse, dramatic sequences and prose; </w:t>
                    </w:r>
                    <w:r w:rsidRPr="00DC0529">
                      <w:rPr>
                        <w:rFonts w:ascii="Calibri" w:hAnsi="Calibri"/>
                        <w:i/>
                        <w:lang w:val="tr-TR"/>
                      </w:rPr>
                      <w:t>Şeyh Bedreddin Destanı</w:t>
                    </w:r>
                    <w:r w:rsidRPr="00DC0529">
                      <w:rPr>
                        <w:rFonts w:ascii="Calibri" w:hAnsi="Calibri"/>
                        <w:i/>
                      </w:rPr>
                      <w:t xml:space="preserve"> </w:t>
                    </w:r>
                    <w:r w:rsidRPr="00DC0529">
                      <w:rPr>
                        <w:rFonts w:ascii="Calibri" w:hAnsi="Calibri"/>
                      </w:rPr>
                      <w:t>[</w:t>
                    </w:r>
                    <w:r w:rsidRPr="00DC0529">
                      <w:rPr>
                        <w:rFonts w:ascii="Calibri" w:hAnsi="Calibri"/>
                        <w:i/>
                      </w:rPr>
                      <w:t xml:space="preserve">The Epic of Sheikh </w:t>
                    </w:r>
                    <w:proofErr w:type="spellStart"/>
                    <w:r w:rsidRPr="00DC0529">
                      <w:rPr>
                        <w:rFonts w:ascii="Calibri" w:hAnsi="Calibri"/>
                        <w:i/>
                      </w:rPr>
                      <w:t>Bedreddin</w:t>
                    </w:r>
                    <w:proofErr w:type="spellEnd"/>
                    <w:r w:rsidRPr="00DC0529">
                      <w:rPr>
                        <w:rFonts w:ascii="Calibri" w:hAnsi="Calibri"/>
                      </w:rPr>
                      <w:t xml:space="preserve">], a highly political and reformist extended prose poem which demonstrates </w:t>
                    </w:r>
                    <w:proofErr w:type="spellStart"/>
                    <w:r w:rsidRPr="00DC0529">
                      <w:rPr>
                        <w:rFonts w:ascii="Calibri" w:hAnsi="Calibri"/>
                      </w:rPr>
                      <w:t>Hikmet’s</w:t>
                    </w:r>
                    <w:proofErr w:type="spellEnd"/>
                    <w:r w:rsidRPr="00DC0529">
                      <w:rPr>
                        <w:rFonts w:ascii="Calibri" w:hAnsi="Calibri"/>
                      </w:rPr>
                      <w:t xml:space="preserve"> formal experimentation, and </w:t>
                    </w:r>
                    <w:proofErr w:type="spellStart"/>
                    <w:r w:rsidRPr="00DC0529">
                      <w:rPr>
                        <w:rFonts w:ascii="Calibri" w:hAnsi="Calibri"/>
                        <w:i/>
                      </w:rPr>
                      <w:t>Taranta-Babu’ya</w:t>
                    </w:r>
                    <w:proofErr w:type="spellEnd"/>
                    <w:r w:rsidRPr="00DC0529">
                      <w:rPr>
                        <w:rFonts w:ascii="Calibri" w:hAnsi="Calibri"/>
                        <w:i/>
                      </w:rPr>
                      <w:t xml:space="preserve"> </w:t>
                    </w:r>
                    <w:proofErr w:type="spellStart"/>
                    <w:r w:rsidRPr="00DC0529">
                      <w:rPr>
                        <w:rFonts w:ascii="Calibri" w:hAnsi="Calibri"/>
                        <w:i/>
                      </w:rPr>
                      <w:t>Mektuplar</w:t>
                    </w:r>
                    <w:proofErr w:type="spellEnd"/>
                    <w:r w:rsidRPr="00DC0529">
                      <w:rPr>
                        <w:rFonts w:ascii="Calibri" w:hAnsi="Calibri"/>
                        <w:i/>
                      </w:rPr>
                      <w:t xml:space="preserve"> </w:t>
                    </w:r>
                    <w:r w:rsidRPr="00DC0529">
                      <w:rPr>
                        <w:rFonts w:ascii="Calibri" w:hAnsi="Calibri"/>
                      </w:rPr>
                      <w:t>[</w:t>
                    </w:r>
                    <w:r w:rsidRPr="00DC0529">
                      <w:rPr>
                        <w:rFonts w:ascii="Calibri" w:hAnsi="Calibri"/>
                        <w:i/>
                      </w:rPr>
                      <w:t xml:space="preserve">Letters to </w:t>
                    </w:r>
                    <w:proofErr w:type="spellStart"/>
                    <w:r w:rsidRPr="00DC0529">
                      <w:rPr>
                        <w:rFonts w:ascii="Calibri" w:hAnsi="Calibri"/>
                        <w:i/>
                      </w:rPr>
                      <w:t>Taranta-Babu</w:t>
                    </w:r>
                    <w:proofErr w:type="spellEnd"/>
                    <w:r w:rsidRPr="00DC0529">
                      <w:rPr>
                        <w:rFonts w:ascii="Calibri" w:hAnsi="Calibri"/>
                      </w:rPr>
                      <w:t xml:space="preserve">], a narrative poem promoting </w:t>
                    </w:r>
                    <w:proofErr w:type="spellStart"/>
                    <w:r w:rsidRPr="00DC0529">
                      <w:rPr>
                        <w:rFonts w:ascii="Calibri" w:hAnsi="Calibri"/>
                      </w:rPr>
                      <w:t>Hikmet’s</w:t>
                    </w:r>
                    <w:proofErr w:type="spellEnd"/>
                    <w:r w:rsidRPr="00DC0529">
                      <w:rPr>
                        <w:rFonts w:ascii="Calibri" w:hAnsi="Calibri"/>
                      </w:rPr>
                      <w:t xml:space="preserve"> anti-fascist views. The Turkish military began persecuting </w:t>
                    </w:r>
                    <w:proofErr w:type="spellStart"/>
                    <w:r w:rsidRPr="00DC0529">
                      <w:rPr>
                        <w:rFonts w:ascii="Calibri" w:hAnsi="Calibri"/>
                      </w:rPr>
                      <w:t>Hikmet</w:t>
                    </w:r>
                    <w:proofErr w:type="spellEnd"/>
                    <w:r w:rsidRPr="00DC0529">
                      <w:rPr>
                        <w:rFonts w:ascii="Calibri" w:hAnsi="Calibri"/>
                      </w:rPr>
                      <w:t xml:space="preserve"> in 1935 for his views found in this poem which led to numerous imprisonments and finally to the revoking of his Turkish citizenship. </w:t>
                    </w:r>
                    <w:proofErr w:type="spellStart"/>
                    <w:r w:rsidRPr="00DC0529">
                      <w:rPr>
                        <w:rFonts w:ascii="Calibri" w:hAnsi="Calibri"/>
                      </w:rPr>
                      <w:t>Hikmet’s</w:t>
                    </w:r>
                    <w:proofErr w:type="spellEnd"/>
                    <w:r w:rsidRPr="00DC0529">
                      <w:rPr>
                        <w:rFonts w:ascii="Calibri" w:hAnsi="Calibri"/>
                      </w:rPr>
                      <w:t xml:space="preserve"> Turkish citizenship was restored posthumously in 2009. </w:t>
                    </w:r>
                  </w:p>
                </w:tc>
              </w:sdtContent>
            </w:sdt>
          </w:sdtContent>
        </w:sdt>
      </w:tr>
      <w:tr w:rsidR="003F0D73" w:rsidTr="003F0D73">
        <w:sdt>
          <w:sdtPr>
            <w:alias w:val="Article text"/>
            <w:tag w:val="articleText"/>
            <w:id w:val="634067588"/>
            <w:placeholder>
              <w:docPart w:val="C759973993FD8B4EB7E2557A10BFF336"/>
            </w:placeholder>
          </w:sdtPr>
          <w:sdtEndPr/>
          <w:sdtContent>
            <w:tc>
              <w:tcPr>
                <w:tcW w:w="9016" w:type="dxa"/>
                <w:tcMar>
                  <w:top w:w="113" w:type="dxa"/>
                  <w:bottom w:w="113" w:type="dxa"/>
                </w:tcMar>
              </w:tcPr>
              <w:p w:rsidR="003F0D73" w:rsidRPr="00DC0529" w:rsidRDefault="00DC0529" w:rsidP="00DC0529">
                <w:pPr>
                  <w:rPr>
                    <w:rFonts w:ascii="Times New Roman" w:hAnsi="Times New Roman"/>
                  </w:rPr>
                </w:pPr>
                <w:proofErr w:type="spellStart"/>
                <w:r w:rsidRPr="00DC0529">
                  <w:rPr>
                    <w:rFonts w:ascii="Calibri" w:hAnsi="Calibri"/>
                  </w:rPr>
                  <w:t>Nâz</w:t>
                </w:r>
                <w:r w:rsidRPr="00DC0529">
                  <w:rPr>
                    <w:rFonts w:ascii="Calibri" w:hAnsi="Calibri"/>
                    <w:lang w:val="tr-TR"/>
                  </w:rPr>
                  <w:t>ım</w:t>
                </w:r>
                <w:proofErr w:type="spellEnd"/>
                <w:r w:rsidRPr="00DC0529">
                  <w:rPr>
                    <w:rFonts w:ascii="Calibri" w:hAnsi="Calibri"/>
                    <w:lang w:val="tr-TR"/>
                  </w:rPr>
                  <w:t xml:space="preserve"> </w:t>
                </w:r>
                <w:proofErr w:type="spellStart"/>
                <w:r w:rsidRPr="00DC0529">
                  <w:rPr>
                    <w:rFonts w:ascii="Calibri" w:hAnsi="Calibri"/>
                  </w:rPr>
                  <w:t>Hikmet</w:t>
                </w:r>
                <w:proofErr w:type="spellEnd"/>
                <w:r w:rsidRPr="00DC0529">
                  <w:rPr>
                    <w:rFonts w:ascii="Calibri" w:hAnsi="Calibri"/>
                  </w:rPr>
                  <w:t xml:space="preserve"> [Ran] (b. 15 January 1902, Thessaloniki – d. 3 June 1963, Moscow) was a Turkish poet, playwright, novelist, and screenwriter who spent nearly fifteen years of his life in prison due to his political views. He is considered to be one of the leading figures of twentieth-century world literature and has been compared to such literary figures as Louis Aragon, </w:t>
                </w:r>
                <w:proofErr w:type="spellStart"/>
                <w:r w:rsidRPr="00DC0529">
                  <w:rPr>
                    <w:rFonts w:ascii="Calibri" w:hAnsi="Calibri"/>
                  </w:rPr>
                  <w:t>Bertolt</w:t>
                </w:r>
                <w:proofErr w:type="spellEnd"/>
                <w:r w:rsidRPr="00DC0529">
                  <w:rPr>
                    <w:rFonts w:ascii="Calibri" w:hAnsi="Calibri"/>
                  </w:rPr>
                  <w:t xml:space="preserve"> Brecht, and Pablo Neruda. His work, which has been translated into many languages, is imbued with an avant-garde aesthetics, marked by formal experimentation, and informed by Marxist theory. Among his most well-known works are </w:t>
                </w:r>
                <w:proofErr w:type="spellStart"/>
                <w:r w:rsidRPr="00DC0529">
                  <w:rPr>
                    <w:rFonts w:ascii="Calibri" w:hAnsi="Calibri"/>
                    <w:i/>
                  </w:rPr>
                  <w:t>Memleketimden</w:t>
                </w:r>
                <w:proofErr w:type="spellEnd"/>
                <w:r w:rsidRPr="00DC0529">
                  <w:rPr>
                    <w:rFonts w:ascii="Calibri" w:hAnsi="Calibri"/>
                    <w:i/>
                  </w:rPr>
                  <w:t xml:space="preserve"> </w:t>
                </w:r>
                <w:r w:rsidRPr="00DC0529">
                  <w:rPr>
                    <w:rFonts w:ascii="Calibri" w:hAnsi="Calibri"/>
                    <w:i/>
                    <w:lang w:val="tr-TR"/>
                  </w:rPr>
                  <w:t>İnsan Manzaraları</w:t>
                </w:r>
                <w:r w:rsidRPr="00DC0529">
                  <w:rPr>
                    <w:rFonts w:ascii="Calibri" w:hAnsi="Calibri"/>
                    <w:i/>
                  </w:rPr>
                  <w:t xml:space="preserve"> </w:t>
                </w:r>
                <w:r w:rsidRPr="00DC0529">
                  <w:rPr>
                    <w:rFonts w:ascii="Calibri" w:hAnsi="Calibri"/>
                  </w:rPr>
                  <w:t>[</w:t>
                </w:r>
                <w:r w:rsidRPr="00DC0529">
                  <w:rPr>
                    <w:rFonts w:ascii="Calibri" w:hAnsi="Calibri"/>
                    <w:i/>
                  </w:rPr>
                  <w:t>Human Landscapes from My Country</w:t>
                </w:r>
                <w:r w:rsidRPr="00DC0529">
                  <w:rPr>
                    <w:rFonts w:ascii="Calibri" w:hAnsi="Calibri"/>
                  </w:rPr>
                  <w:t xml:space="preserve">], which covers the history of the Ottoman Empire/Turkish Republic between 1908-1945 in a five-volume literary piece consisting of verse, dramatic sequences and prose; </w:t>
                </w:r>
                <w:r w:rsidRPr="00DC0529">
                  <w:rPr>
                    <w:rFonts w:ascii="Calibri" w:hAnsi="Calibri"/>
                    <w:i/>
                    <w:lang w:val="tr-TR"/>
                  </w:rPr>
                  <w:t>Şeyh Bedreddin Destanı</w:t>
                </w:r>
                <w:r w:rsidRPr="00DC0529">
                  <w:rPr>
                    <w:rFonts w:ascii="Calibri" w:hAnsi="Calibri"/>
                    <w:i/>
                  </w:rPr>
                  <w:t xml:space="preserve"> </w:t>
                </w:r>
                <w:r w:rsidRPr="00DC0529">
                  <w:rPr>
                    <w:rFonts w:ascii="Calibri" w:hAnsi="Calibri"/>
                  </w:rPr>
                  <w:t>[</w:t>
                </w:r>
                <w:r w:rsidRPr="00DC0529">
                  <w:rPr>
                    <w:rFonts w:ascii="Calibri" w:hAnsi="Calibri"/>
                    <w:i/>
                  </w:rPr>
                  <w:t xml:space="preserve">The Epic of Sheikh </w:t>
                </w:r>
                <w:proofErr w:type="spellStart"/>
                <w:r w:rsidRPr="00DC0529">
                  <w:rPr>
                    <w:rFonts w:ascii="Calibri" w:hAnsi="Calibri"/>
                    <w:i/>
                  </w:rPr>
                  <w:t>Bedreddin</w:t>
                </w:r>
                <w:proofErr w:type="spellEnd"/>
                <w:r w:rsidRPr="00DC0529">
                  <w:rPr>
                    <w:rFonts w:ascii="Calibri" w:hAnsi="Calibri"/>
                  </w:rPr>
                  <w:t xml:space="preserve">], a highly political and reformist extended prose poem which demonstrates </w:t>
                </w:r>
                <w:proofErr w:type="spellStart"/>
                <w:r w:rsidRPr="00DC0529">
                  <w:rPr>
                    <w:rFonts w:ascii="Calibri" w:hAnsi="Calibri"/>
                  </w:rPr>
                  <w:t>Hikmet’s</w:t>
                </w:r>
                <w:proofErr w:type="spellEnd"/>
                <w:r w:rsidRPr="00DC0529">
                  <w:rPr>
                    <w:rFonts w:ascii="Calibri" w:hAnsi="Calibri"/>
                  </w:rPr>
                  <w:t xml:space="preserve"> formal experimentation, and </w:t>
                </w:r>
                <w:proofErr w:type="spellStart"/>
                <w:r w:rsidRPr="00DC0529">
                  <w:rPr>
                    <w:rFonts w:ascii="Calibri" w:hAnsi="Calibri"/>
                    <w:i/>
                  </w:rPr>
                  <w:t>Taranta-Babu’ya</w:t>
                </w:r>
                <w:proofErr w:type="spellEnd"/>
                <w:r w:rsidRPr="00DC0529">
                  <w:rPr>
                    <w:rFonts w:ascii="Calibri" w:hAnsi="Calibri"/>
                    <w:i/>
                  </w:rPr>
                  <w:t xml:space="preserve"> </w:t>
                </w:r>
                <w:proofErr w:type="spellStart"/>
                <w:r w:rsidRPr="00DC0529">
                  <w:rPr>
                    <w:rFonts w:ascii="Calibri" w:hAnsi="Calibri"/>
                    <w:i/>
                  </w:rPr>
                  <w:t>Mektuplar</w:t>
                </w:r>
                <w:proofErr w:type="spellEnd"/>
                <w:r w:rsidRPr="00DC0529">
                  <w:rPr>
                    <w:rFonts w:ascii="Calibri" w:hAnsi="Calibri"/>
                    <w:i/>
                  </w:rPr>
                  <w:t xml:space="preserve"> </w:t>
                </w:r>
                <w:r w:rsidRPr="00DC0529">
                  <w:rPr>
                    <w:rFonts w:ascii="Calibri" w:hAnsi="Calibri"/>
                  </w:rPr>
                  <w:t>[</w:t>
                </w:r>
                <w:r w:rsidRPr="00DC0529">
                  <w:rPr>
                    <w:rFonts w:ascii="Calibri" w:hAnsi="Calibri"/>
                    <w:i/>
                  </w:rPr>
                  <w:t xml:space="preserve">Letters to </w:t>
                </w:r>
                <w:proofErr w:type="spellStart"/>
                <w:r w:rsidRPr="00DC0529">
                  <w:rPr>
                    <w:rFonts w:ascii="Calibri" w:hAnsi="Calibri"/>
                    <w:i/>
                  </w:rPr>
                  <w:t>Taranta-Babu</w:t>
                </w:r>
                <w:proofErr w:type="spellEnd"/>
                <w:r w:rsidRPr="00DC0529">
                  <w:rPr>
                    <w:rFonts w:ascii="Calibri" w:hAnsi="Calibri"/>
                  </w:rPr>
                  <w:t xml:space="preserve">], a narrative poem promoting </w:t>
                </w:r>
                <w:proofErr w:type="spellStart"/>
                <w:r w:rsidRPr="00DC0529">
                  <w:rPr>
                    <w:rFonts w:ascii="Calibri" w:hAnsi="Calibri"/>
                  </w:rPr>
                  <w:t>Hikmet’s</w:t>
                </w:r>
                <w:proofErr w:type="spellEnd"/>
                <w:r w:rsidRPr="00DC0529">
                  <w:rPr>
                    <w:rFonts w:ascii="Calibri" w:hAnsi="Calibri"/>
                  </w:rPr>
                  <w:t xml:space="preserve"> anti-fascist views. The Turkish military began persecuting </w:t>
                </w:r>
                <w:proofErr w:type="spellStart"/>
                <w:r w:rsidRPr="00DC0529">
                  <w:rPr>
                    <w:rFonts w:ascii="Calibri" w:hAnsi="Calibri"/>
                  </w:rPr>
                  <w:t>Hikmet</w:t>
                </w:r>
                <w:proofErr w:type="spellEnd"/>
                <w:r w:rsidRPr="00DC0529">
                  <w:rPr>
                    <w:rFonts w:ascii="Calibri" w:hAnsi="Calibri"/>
                  </w:rPr>
                  <w:t xml:space="preserve"> in 1935 for his views found in this poem which led to numerous imprisonments and finally to the revoking of his Turkish citizenship. </w:t>
                </w:r>
                <w:proofErr w:type="spellStart"/>
                <w:r w:rsidRPr="00DC0529">
                  <w:rPr>
                    <w:rFonts w:ascii="Calibri" w:hAnsi="Calibri"/>
                  </w:rPr>
                  <w:t>Hikmet’s</w:t>
                </w:r>
                <w:proofErr w:type="spellEnd"/>
                <w:r w:rsidRPr="00DC0529">
                  <w:rPr>
                    <w:rFonts w:ascii="Calibri" w:hAnsi="Calibri"/>
                  </w:rPr>
                  <w:t xml:space="preserve"> Turkish citizenship was restored posthumously in 2009. </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6FC0D2E22877E844B17DEC25B0350DE2"/>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529" w:rsidRDefault="00DC0529" w:rsidP="007A0D55">
      <w:pPr>
        <w:spacing w:after="0" w:line="240" w:lineRule="auto"/>
      </w:pPr>
      <w:r>
        <w:separator/>
      </w:r>
    </w:p>
  </w:endnote>
  <w:endnote w:type="continuationSeparator" w:id="0">
    <w:p w:rsidR="00DC0529" w:rsidRDefault="00DC052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529" w:rsidRDefault="00DC0529" w:rsidP="007A0D55">
      <w:pPr>
        <w:spacing w:after="0" w:line="240" w:lineRule="auto"/>
      </w:pPr>
      <w:r>
        <w:separator/>
      </w:r>
    </w:p>
  </w:footnote>
  <w:footnote w:type="continuationSeparator" w:id="0">
    <w:p w:rsidR="00DC0529" w:rsidRDefault="00DC052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52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0529"/>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052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052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052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052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BEFF2A084FFB4B9E4B370526639B0A"/>
        <w:category>
          <w:name w:val="General"/>
          <w:gallery w:val="placeholder"/>
        </w:category>
        <w:types>
          <w:type w:val="bbPlcHdr"/>
        </w:types>
        <w:behaviors>
          <w:behavior w:val="content"/>
        </w:behaviors>
        <w:guid w:val="{D7249D29-EF96-3E48-9749-34282F8C9849}"/>
      </w:docPartPr>
      <w:docPartBody>
        <w:p w:rsidR="00000000" w:rsidRDefault="007940CC">
          <w:pPr>
            <w:pStyle w:val="57BEFF2A084FFB4B9E4B370526639B0A"/>
          </w:pPr>
          <w:r w:rsidRPr="00CC586D">
            <w:rPr>
              <w:rStyle w:val="PlaceholderText"/>
              <w:b/>
              <w:color w:val="FFFFFF" w:themeColor="background1"/>
            </w:rPr>
            <w:t>[Salutation]</w:t>
          </w:r>
        </w:p>
      </w:docPartBody>
    </w:docPart>
    <w:docPart>
      <w:docPartPr>
        <w:name w:val="68C29916448DDB47A47F6B1DD842B10D"/>
        <w:category>
          <w:name w:val="General"/>
          <w:gallery w:val="placeholder"/>
        </w:category>
        <w:types>
          <w:type w:val="bbPlcHdr"/>
        </w:types>
        <w:behaviors>
          <w:behavior w:val="content"/>
        </w:behaviors>
        <w:guid w:val="{C76D11F1-180E-AE48-A8AC-50F9E1E01682}"/>
      </w:docPartPr>
      <w:docPartBody>
        <w:p w:rsidR="00000000" w:rsidRDefault="007940CC">
          <w:pPr>
            <w:pStyle w:val="68C29916448DDB47A47F6B1DD842B10D"/>
          </w:pPr>
          <w:r>
            <w:rPr>
              <w:rStyle w:val="PlaceholderText"/>
            </w:rPr>
            <w:t>[First name]</w:t>
          </w:r>
        </w:p>
      </w:docPartBody>
    </w:docPart>
    <w:docPart>
      <w:docPartPr>
        <w:name w:val="CC93379AE17F344EA8B304BE47DB5A31"/>
        <w:category>
          <w:name w:val="General"/>
          <w:gallery w:val="placeholder"/>
        </w:category>
        <w:types>
          <w:type w:val="bbPlcHdr"/>
        </w:types>
        <w:behaviors>
          <w:behavior w:val="content"/>
        </w:behaviors>
        <w:guid w:val="{0623F05A-1BE3-2A44-A1D6-A69452851230}"/>
      </w:docPartPr>
      <w:docPartBody>
        <w:p w:rsidR="00000000" w:rsidRDefault="007940CC">
          <w:pPr>
            <w:pStyle w:val="CC93379AE17F344EA8B304BE47DB5A31"/>
          </w:pPr>
          <w:r>
            <w:rPr>
              <w:rStyle w:val="PlaceholderText"/>
            </w:rPr>
            <w:t>[Middle name]</w:t>
          </w:r>
        </w:p>
      </w:docPartBody>
    </w:docPart>
    <w:docPart>
      <w:docPartPr>
        <w:name w:val="F66E0E9C0160544AA688223396467074"/>
        <w:category>
          <w:name w:val="General"/>
          <w:gallery w:val="placeholder"/>
        </w:category>
        <w:types>
          <w:type w:val="bbPlcHdr"/>
        </w:types>
        <w:behaviors>
          <w:behavior w:val="content"/>
        </w:behaviors>
        <w:guid w:val="{56958B85-07DB-CC49-9F7D-A6B7643DD1BC}"/>
      </w:docPartPr>
      <w:docPartBody>
        <w:p w:rsidR="00000000" w:rsidRDefault="007940CC">
          <w:pPr>
            <w:pStyle w:val="F66E0E9C0160544AA688223396467074"/>
          </w:pPr>
          <w:r>
            <w:rPr>
              <w:rStyle w:val="PlaceholderText"/>
            </w:rPr>
            <w:t>[Last</w:t>
          </w:r>
          <w:r>
            <w:rPr>
              <w:rStyle w:val="PlaceholderText"/>
            </w:rPr>
            <w:t xml:space="preserve"> name]</w:t>
          </w:r>
        </w:p>
      </w:docPartBody>
    </w:docPart>
    <w:docPart>
      <w:docPartPr>
        <w:name w:val="037FDC533247E840AD6ADE2D931E2A6F"/>
        <w:category>
          <w:name w:val="General"/>
          <w:gallery w:val="placeholder"/>
        </w:category>
        <w:types>
          <w:type w:val="bbPlcHdr"/>
        </w:types>
        <w:behaviors>
          <w:behavior w:val="content"/>
        </w:behaviors>
        <w:guid w:val="{2D6D1A20-CE1C-5B4F-A90A-12D4B6CABC76}"/>
      </w:docPartPr>
      <w:docPartBody>
        <w:p w:rsidR="00000000" w:rsidRDefault="007940CC">
          <w:pPr>
            <w:pStyle w:val="037FDC533247E840AD6ADE2D931E2A6F"/>
          </w:pPr>
          <w:r>
            <w:rPr>
              <w:rStyle w:val="PlaceholderText"/>
            </w:rPr>
            <w:t>[Enter your biography]</w:t>
          </w:r>
        </w:p>
      </w:docPartBody>
    </w:docPart>
    <w:docPart>
      <w:docPartPr>
        <w:name w:val="98A32A4DDD0BF446A3B756852D1B8450"/>
        <w:category>
          <w:name w:val="General"/>
          <w:gallery w:val="placeholder"/>
        </w:category>
        <w:types>
          <w:type w:val="bbPlcHdr"/>
        </w:types>
        <w:behaviors>
          <w:behavior w:val="content"/>
        </w:behaviors>
        <w:guid w:val="{137AAC91-6C91-5D40-9C8E-9E7CD75A3B83}"/>
      </w:docPartPr>
      <w:docPartBody>
        <w:p w:rsidR="00000000" w:rsidRDefault="007940CC">
          <w:pPr>
            <w:pStyle w:val="98A32A4DDD0BF446A3B756852D1B8450"/>
          </w:pPr>
          <w:r>
            <w:rPr>
              <w:rStyle w:val="PlaceholderText"/>
            </w:rPr>
            <w:t>[Enter the institution with which you are affiliated]</w:t>
          </w:r>
        </w:p>
      </w:docPartBody>
    </w:docPart>
    <w:docPart>
      <w:docPartPr>
        <w:name w:val="2CCCCCB17DC9044BA55CB40055789E34"/>
        <w:category>
          <w:name w:val="General"/>
          <w:gallery w:val="placeholder"/>
        </w:category>
        <w:types>
          <w:type w:val="bbPlcHdr"/>
        </w:types>
        <w:behaviors>
          <w:behavior w:val="content"/>
        </w:behaviors>
        <w:guid w:val="{A61F1C68-C85E-8941-82A5-974DA45274EC}"/>
      </w:docPartPr>
      <w:docPartBody>
        <w:p w:rsidR="00000000" w:rsidRDefault="007940CC">
          <w:pPr>
            <w:pStyle w:val="2CCCCCB17DC9044BA55CB40055789E34"/>
          </w:pPr>
          <w:r w:rsidRPr="00EF74F7">
            <w:rPr>
              <w:b/>
              <w:color w:val="808080" w:themeColor="background1" w:themeShade="80"/>
            </w:rPr>
            <w:t>[Enter the headword for your article]</w:t>
          </w:r>
        </w:p>
      </w:docPartBody>
    </w:docPart>
    <w:docPart>
      <w:docPartPr>
        <w:name w:val="66BD9985EDA11F44B70AF3BF14E535D2"/>
        <w:category>
          <w:name w:val="General"/>
          <w:gallery w:val="placeholder"/>
        </w:category>
        <w:types>
          <w:type w:val="bbPlcHdr"/>
        </w:types>
        <w:behaviors>
          <w:behavior w:val="content"/>
        </w:behaviors>
        <w:guid w:val="{7EA503BA-9279-DC47-A438-93C35B234BBF}"/>
      </w:docPartPr>
      <w:docPartBody>
        <w:p w:rsidR="00000000" w:rsidRDefault="007940CC">
          <w:pPr>
            <w:pStyle w:val="66BD9985EDA11F44B70AF3BF14E535D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3DA5A8FDF8B774EB84CAABAE815DAF1"/>
        <w:category>
          <w:name w:val="General"/>
          <w:gallery w:val="placeholder"/>
        </w:category>
        <w:types>
          <w:type w:val="bbPlcHdr"/>
        </w:types>
        <w:behaviors>
          <w:behavior w:val="content"/>
        </w:behaviors>
        <w:guid w:val="{5285DC66-C792-8342-BD3B-56C91C2E459D}"/>
      </w:docPartPr>
      <w:docPartBody>
        <w:p w:rsidR="00000000" w:rsidRDefault="007940CC">
          <w:pPr>
            <w:pStyle w:val="93DA5A8FDF8B774EB84CAABAE815DAF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759973993FD8B4EB7E2557A10BFF336"/>
        <w:category>
          <w:name w:val="General"/>
          <w:gallery w:val="placeholder"/>
        </w:category>
        <w:types>
          <w:type w:val="bbPlcHdr"/>
        </w:types>
        <w:behaviors>
          <w:behavior w:val="content"/>
        </w:behaviors>
        <w:guid w:val="{AE03F8A0-3897-D542-A1BE-CFB36123F358}"/>
      </w:docPartPr>
      <w:docPartBody>
        <w:p w:rsidR="00000000" w:rsidRDefault="007940CC">
          <w:pPr>
            <w:pStyle w:val="C759973993FD8B4EB7E2557A10BFF3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FC0D2E22877E844B17DEC25B0350DE2"/>
        <w:category>
          <w:name w:val="General"/>
          <w:gallery w:val="placeholder"/>
        </w:category>
        <w:types>
          <w:type w:val="bbPlcHdr"/>
        </w:types>
        <w:behaviors>
          <w:behavior w:val="content"/>
        </w:behaviors>
        <w:guid w:val="{2BA23B9A-4E63-0242-9CC3-3C53570BF886}"/>
      </w:docPartPr>
      <w:docPartBody>
        <w:p w:rsidR="00000000" w:rsidRDefault="007940CC">
          <w:pPr>
            <w:pStyle w:val="6FC0D2E22877E844B17DEC25B0350DE2"/>
          </w:pPr>
          <w:r>
            <w:rPr>
              <w:rStyle w:val="PlaceholderText"/>
            </w:rPr>
            <w:t>[Enter citations for further reading here]</w:t>
          </w:r>
        </w:p>
      </w:docPartBody>
    </w:docPart>
    <w:docPart>
      <w:docPartPr>
        <w:name w:val="2760108D09D2224EA1C4290ED79530EC"/>
        <w:category>
          <w:name w:val="General"/>
          <w:gallery w:val="placeholder"/>
        </w:category>
        <w:types>
          <w:type w:val="bbPlcHdr"/>
        </w:types>
        <w:behaviors>
          <w:behavior w:val="content"/>
        </w:behaviors>
        <w:guid w:val="{369A58BD-F248-6441-A2F1-964006D9A8E2}"/>
      </w:docPartPr>
      <w:docPartBody>
        <w:p w:rsidR="00000000" w:rsidRDefault="007940CC" w:rsidP="007940CC">
          <w:pPr>
            <w:pStyle w:val="2760108D09D2224EA1C4290ED79530E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0CC"/>
    <w:rsid w:val="007940C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0CC"/>
    <w:rPr>
      <w:color w:val="808080"/>
    </w:rPr>
  </w:style>
  <w:style w:type="paragraph" w:customStyle="1" w:styleId="57BEFF2A084FFB4B9E4B370526639B0A">
    <w:name w:val="57BEFF2A084FFB4B9E4B370526639B0A"/>
  </w:style>
  <w:style w:type="paragraph" w:customStyle="1" w:styleId="68C29916448DDB47A47F6B1DD842B10D">
    <w:name w:val="68C29916448DDB47A47F6B1DD842B10D"/>
  </w:style>
  <w:style w:type="paragraph" w:customStyle="1" w:styleId="CC93379AE17F344EA8B304BE47DB5A31">
    <w:name w:val="CC93379AE17F344EA8B304BE47DB5A31"/>
  </w:style>
  <w:style w:type="paragraph" w:customStyle="1" w:styleId="F66E0E9C0160544AA688223396467074">
    <w:name w:val="F66E0E9C0160544AA688223396467074"/>
  </w:style>
  <w:style w:type="paragraph" w:customStyle="1" w:styleId="037FDC533247E840AD6ADE2D931E2A6F">
    <w:name w:val="037FDC533247E840AD6ADE2D931E2A6F"/>
  </w:style>
  <w:style w:type="paragraph" w:customStyle="1" w:styleId="98A32A4DDD0BF446A3B756852D1B8450">
    <w:name w:val="98A32A4DDD0BF446A3B756852D1B8450"/>
  </w:style>
  <w:style w:type="paragraph" w:customStyle="1" w:styleId="2CCCCCB17DC9044BA55CB40055789E34">
    <w:name w:val="2CCCCCB17DC9044BA55CB40055789E34"/>
  </w:style>
  <w:style w:type="paragraph" w:customStyle="1" w:styleId="66BD9985EDA11F44B70AF3BF14E535D2">
    <w:name w:val="66BD9985EDA11F44B70AF3BF14E535D2"/>
  </w:style>
  <w:style w:type="paragraph" w:customStyle="1" w:styleId="93DA5A8FDF8B774EB84CAABAE815DAF1">
    <w:name w:val="93DA5A8FDF8B774EB84CAABAE815DAF1"/>
  </w:style>
  <w:style w:type="paragraph" w:customStyle="1" w:styleId="C759973993FD8B4EB7E2557A10BFF336">
    <w:name w:val="C759973993FD8B4EB7E2557A10BFF336"/>
  </w:style>
  <w:style w:type="paragraph" w:customStyle="1" w:styleId="6FC0D2E22877E844B17DEC25B0350DE2">
    <w:name w:val="6FC0D2E22877E844B17DEC25B0350DE2"/>
  </w:style>
  <w:style w:type="paragraph" w:customStyle="1" w:styleId="2760108D09D2224EA1C4290ED79530EC">
    <w:name w:val="2760108D09D2224EA1C4290ED79530EC"/>
    <w:rsid w:val="007940C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0CC"/>
    <w:rPr>
      <w:color w:val="808080"/>
    </w:rPr>
  </w:style>
  <w:style w:type="paragraph" w:customStyle="1" w:styleId="57BEFF2A084FFB4B9E4B370526639B0A">
    <w:name w:val="57BEFF2A084FFB4B9E4B370526639B0A"/>
  </w:style>
  <w:style w:type="paragraph" w:customStyle="1" w:styleId="68C29916448DDB47A47F6B1DD842B10D">
    <w:name w:val="68C29916448DDB47A47F6B1DD842B10D"/>
  </w:style>
  <w:style w:type="paragraph" w:customStyle="1" w:styleId="CC93379AE17F344EA8B304BE47DB5A31">
    <w:name w:val="CC93379AE17F344EA8B304BE47DB5A31"/>
  </w:style>
  <w:style w:type="paragraph" w:customStyle="1" w:styleId="F66E0E9C0160544AA688223396467074">
    <w:name w:val="F66E0E9C0160544AA688223396467074"/>
  </w:style>
  <w:style w:type="paragraph" w:customStyle="1" w:styleId="037FDC533247E840AD6ADE2D931E2A6F">
    <w:name w:val="037FDC533247E840AD6ADE2D931E2A6F"/>
  </w:style>
  <w:style w:type="paragraph" w:customStyle="1" w:styleId="98A32A4DDD0BF446A3B756852D1B8450">
    <w:name w:val="98A32A4DDD0BF446A3B756852D1B8450"/>
  </w:style>
  <w:style w:type="paragraph" w:customStyle="1" w:styleId="2CCCCCB17DC9044BA55CB40055789E34">
    <w:name w:val="2CCCCCB17DC9044BA55CB40055789E34"/>
  </w:style>
  <w:style w:type="paragraph" w:customStyle="1" w:styleId="66BD9985EDA11F44B70AF3BF14E535D2">
    <w:name w:val="66BD9985EDA11F44B70AF3BF14E535D2"/>
  </w:style>
  <w:style w:type="paragraph" w:customStyle="1" w:styleId="93DA5A8FDF8B774EB84CAABAE815DAF1">
    <w:name w:val="93DA5A8FDF8B774EB84CAABAE815DAF1"/>
  </w:style>
  <w:style w:type="paragraph" w:customStyle="1" w:styleId="C759973993FD8B4EB7E2557A10BFF336">
    <w:name w:val="C759973993FD8B4EB7E2557A10BFF336"/>
  </w:style>
  <w:style w:type="paragraph" w:customStyle="1" w:styleId="6FC0D2E22877E844B17DEC25B0350DE2">
    <w:name w:val="6FC0D2E22877E844B17DEC25B0350DE2"/>
  </w:style>
  <w:style w:type="paragraph" w:customStyle="1" w:styleId="2760108D09D2224EA1C4290ED79530EC">
    <w:name w:val="2760108D09D2224EA1C4290ED79530EC"/>
    <w:rsid w:val="007940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DE26680-E430-4C4C-92DE-F996BB869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1</Pages>
  <Words>452</Words>
  <Characters>2581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2015-07-05T16:48:00Z</dcterms:created>
  <dcterms:modified xsi:type="dcterms:W3CDTF">2015-07-05T16:54:00Z</dcterms:modified>
</cp:coreProperties>
</file>