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40"/>
        <w:gridCol w:w="2627"/>
      </w:tblGrid>
      <w:tr w:rsidR="00EA5843" w:rsidRPr="00EA5843" w:rsidTr="00EA5843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A5843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A5843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EA5843" w:rsidRDefault="00EA5843" w:rsidP="00EA5843">
            <w:pPr>
              <w:spacing w:after="0" w:line="240" w:lineRule="auto"/>
            </w:pPr>
            <w:r>
              <w:rPr>
                <w:rStyle w:val="PlaceholderText"/>
              </w:rPr>
              <w:t>??</w:t>
            </w:r>
          </w:p>
        </w:tc>
        <w:tc>
          <w:tcPr>
            <w:tcW w:w="2551" w:type="dxa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</w:pPr>
            <w:r w:rsidRPr="00EA5843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EA5843" w:rsidRDefault="00EA5843" w:rsidP="00EA5843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Lisi</w:t>
            </w:r>
            <w:proofErr w:type="spellEnd"/>
          </w:p>
        </w:tc>
      </w:tr>
      <w:tr w:rsidR="00EA5843" w:rsidRPr="00EA5843" w:rsidTr="00EA5843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</w:pPr>
            <w:r w:rsidRPr="00EA5843">
              <w:rPr>
                <w:rStyle w:val="PlaceholderText"/>
              </w:rPr>
              <w:t>[Enter your biography]</w:t>
            </w:r>
          </w:p>
        </w:tc>
      </w:tr>
      <w:tr w:rsidR="00EA5843" w:rsidRPr="00EA5843" w:rsidTr="00EA5843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A5843" w:rsidRDefault="00B574C9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A5843" w:rsidRDefault="00B574C9" w:rsidP="00EA5843">
            <w:pPr>
              <w:spacing w:after="0" w:line="240" w:lineRule="auto"/>
            </w:pPr>
            <w:r w:rsidRPr="00EA5843">
              <w:rPr>
                <w:rStyle w:val="PlaceholderText"/>
              </w:rPr>
              <w:t>[Enter the institution with which you are affiliated]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EA5843" w:rsidTr="00EA5843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EA5843" w:rsidRDefault="00244BB0" w:rsidP="00EA5843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A5843">
              <w:rPr>
                <w:b/>
                <w:color w:val="FFFFFF"/>
              </w:rPr>
              <w:t>Your article</w:t>
            </w:r>
          </w:p>
        </w:tc>
      </w:tr>
      <w:tr w:rsidR="003F0D73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A5843" w:rsidRDefault="00EA5843" w:rsidP="00EA5843">
            <w:pPr>
              <w:spacing w:after="0" w:line="240" w:lineRule="auto"/>
              <w:rPr>
                <w:b/>
              </w:rPr>
            </w:pPr>
            <w:r w:rsidRPr="00EE1CAC">
              <w:rPr>
                <w:b/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b/>
                <w:i/>
                <w:lang w:val="en-US"/>
              </w:rPr>
              <w:t>Páramo</w:t>
            </w:r>
            <w:proofErr w:type="spellEnd"/>
            <w:r>
              <w:rPr>
                <w:b/>
                <w:lang w:val="en-US"/>
              </w:rPr>
              <w:t xml:space="preserve"> (1955)</w:t>
            </w:r>
          </w:p>
        </w:tc>
      </w:tr>
      <w:tr w:rsidR="00464699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A5843" w:rsidRDefault="00464699" w:rsidP="00EA5843">
            <w:pPr>
              <w:spacing w:after="0" w:line="240" w:lineRule="auto"/>
            </w:pPr>
            <w:r w:rsidRPr="00EA5843">
              <w:rPr>
                <w:rStyle w:val="PlaceholderText"/>
                <w:b/>
              </w:rPr>
              <w:t xml:space="preserve">[Enter any </w:t>
            </w:r>
            <w:r w:rsidRPr="00EA5843">
              <w:rPr>
                <w:rStyle w:val="PlaceholderText"/>
                <w:b/>
                <w:i/>
              </w:rPr>
              <w:t>variant forms</w:t>
            </w:r>
            <w:r w:rsidRPr="00EA5843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176F3D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is Juan </w:t>
            </w:r>
            <w:proofErr w:type="spellStart"/>
            <w:r w:rsidRPr="00EE1CAC">
              <w:rPr>
                <w:lang w:val="en-US"/>
              </w:rPr>
              <w:t>Rulfo’s</w:t>
            </w:r>
            <w:proofErr w:type="spellEnd"/>
            <w:r w:rsidRPr="00EE1CAC">
              <w:rPr>
                <w:lang w:val="en-US"/>
              </w:rPr>
              <w:t xml:space="preserve"> only novel and by many considered his most important work, as well as on</w:t>
            </w:r>
            <w:r>
              <w:rPr>
                <w:lang w:val="en-US"/>
              </w:rPr>
              <w:t>e of the main creations in contemporary literature in Mexico and worldwide</w:t>
            </w:r>
            <w:r w:rsidRPr="00944CB7">
              <w:rPr>
                <w:lang w:val="en-US"/>
              </w:rPr>
              <w:t xml:space="preserve">. It has been translated </w:t>
            </w:r>
            <w:r>
              <w:rPr>
                <w:lang w:val="en-US"/>
              </w:rPr>
              <w:t>in</w:t>
            </w:r>
            <w:r w:rsidRPr="00944CB7">
              <w:rPr>
                <w:lang w:val="en-US"/>
              </w:rPr>
              <w:t>to more than thirty languages.</w:t>
            </w:r>
          </w:p>
          <w:p w:rsidR="00176F3D" w:rsidRDefault="00176F3D" w:rsidP="00176F3D">
            <w:pPr>
              <w:spacing w:after="0" w:line="240" w:lineRule="auto"/>
              <w:rPr>
                <w:i/>
                <w:lang w:val="en-US"/>
              </w:rPr>
            </w:pPr>
          </w:p>
          <w:p w:rsidR="00E85A05" w:rsidRPr="00EA5843" w:rsidRDefault="00176F3D" w:rsidP="00176F3D">
            <w:pPr>
              <w:spacing w:after="0" w:line="240" w:lineRule="auto"/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appeared two years after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>
              <w:rPr>
                <w:lang w:val="en-US"/>
              </w:rPr>
              <w:t xml:space="preserve"> first publication, the collection of short stories </w:t>
            </w:r>
            <w:r w:rsidRPr="00EE1CAC">
              <w:rPr>
                <w:i/>
                <w:lang w:val="en-US"/>
              </w:rPr>
              <w:t xml:space="preserve">El Llano </w:t>
            </w:r>
            <w:proofErr w:type="spellStart"/>
            <w:r w:rsidRPr="00EE1CAC">
              <w:rPr>
                <w:i/>
                <w:lang w:val="en-US"/>
              </w:rPr>
              <w:t>en</w:t>
            </w:r>
            <w:proofErr w:type="spellEnd"/>
            <w:r w:rsidRPr="00EE1CAC">
              <w:rPr>
                <w:i/>
                <w:lang w:val="en-US"/>
              </w:rPr>
              <w:t xml:space="preserve"> llamas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had already broken significantly with Mexico’s literary past in the latter work by exploring a style based on the meticulous study of new narrative techniques and a fictional oral language that could believably represent the speech of the Mexican peasant.</w:t>
            </w:r>
          </w:p>
        </w:tc>
      </w:tr>
      <w:tr w:rsidR="003F0D73" w:rsidRPr="00EA5843" w:rsidTr="00EA5843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176F3D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is Juan </w:t>
            </w:r>
            <w:proofErr w:type="spellStart"/>
            <w:r w:rsidRPr="00EE1CAC">
              <w:rPr>
                <w:lang w:val="en-US"/>
              </w:rPr>
              <w:t>Rulfo’s</w:t>
            </w:r>
            <w:proofErr w:type="spellEnd"/>
            <w:r w:rsidRPr="00EE1CAC">
              <w:rPr>
                <w:lang w:val="en-US"/>
              </w:rPr>
              <w:t xml:space="preserve"> only novel and by many considered his most important work, as well as on</w:t>
            </w:r>
            <w:r>
              <w:rPr>
                <w:lang w:val="en-US"/>
              </w:rPr>
              <w:t>e of the main creations in contemporary literature in Mexico and worldwide</w:t>
            </w:r>
            <w:r w:rsidRPr="00944CB7">
              <w:rPr>
                <w:lang w:val="en-US"/>
              </w:rPr>
              <w:t xml:space="preserve">. It has been translated </w:t>
            </w:r>
            <w:r>
              <w:rPr>
                <w:lang w:val="en-US"/>
              </w:rPr>
              <w:t>in</w:t>
            </w:r>
            <w:r w:rsidRPr="00944CB7">
              <w:rPr>
                <w:lang w:val="en-US"/>
              </w:rPr>
              <w:t>to more than thirty languages.</w:t>
            </w:r>
          </w:p>
          <w:p w:rsidR="00CE506A" w:rsidRDefault="00CE506A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i/>
                <w:lang w:val="en-US"/>
              </w:rPr>
            </w:pPr>
          </w:p>
          <w:p w:rsidR="00176F3D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 w:rsidRPr="00EE1CAC">
              <w:rPr>
                <w:i/>
                <w:lang w:val="en-US"/>
              </w:rPr>
              <w:t xml:space="preserve">Pedro </w:t>
            </w:r>
            <w:proofErr w:type="spellStart"/>
            <w:r w:rsidRPr="00EE1CAC">
              <w:rPr>
                <w:i/>
                <w:lang w:val="en-US"/>
              </w:rPr>
              <w:t>Páramo</w:t>
            </w:r>
            <w:proofErr w:type="spellEnd"/>
            <w:r w:rsidRPr="00EE1CA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appeared two years after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>
              <w:rPr>
                <w:lang w:val="en-US"/>
              </w:rPr>
              <w:t xml:space="preserve"> first publication, the collection of short stories </w:t>
            </w:r>
            <w:r w:rsidRPr="00EE1CAC">
              <w:rPr>
                <w:i/>
                <w:lang w:val="en-US"/>
              </w:rPr>
              <w:t xml:space="preserve">El Llano </w:t>
            </w:r>
            <w:proofErr w:type="spellStart"/>
            <w:r w:rsidRPr="00EE1CAC">
              <w:rPr>
                <w:i/>
                <w:lang w:val="en-US"/>
              </w:rPr>
              <w:t>en</w:t>
            </w:r>
            <w:proofErr w:type="spellEnd"/>
            <w:r w:rsidRPr="00EE1CAC">
              <w:rPr>
                <w:i/>
                <w:lang w:val="en-US"/>
              </w:rPr>
              <w:t xml:space="preserve"> llamas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had already broken significantly with Mexico’s literary past in the latter work by exploring a style based on the meticulous study of new narrative techniques and a fictional oral language that could believably represent the speech of the Mexican peasant. Many critics kept classifying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as a regionalist writer due to the settings and themes of his short stories but the appearance of </w:t>
            </w:r>
            <w:r w:rsidRPr="007E53C6">
              <w:rPr>
                <w:i/>
                <w:lang w:val="en-US"/>
              </w:rPr>
              <w:t xml:space="preserve">Pedro </w:t>
            </w:r>
            <w:proofErr w:type="spellStart"/>
            <w:r w:rsidRPr="007E53C6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left no doubt as to the universal nature of his work. Some stories collected in </w:t>
            </w:r>
            <w:r w:rsidRPr="00985593">
              <w:rPr>
                <w:i/>
                <w:lang w:val="en-US"/>
              </w:rPr>
              <w:t xml:space="preserve">El llano </w:t>
            </w:r>
            <w:proofErr w:type="spellStart"/>
            <w:r w:rsidRPr="00985593">
              <w:rPr>
                <w:i/>
                <w:lang w:val="en-US"/>
              </w:rPr>
              <w:t>en</w:t>
            </w:r>
            <w:proofErr w:type="spellEnd"/>
            <w:r w:rsidRPr="00985593">
              <w:rPr>
                <w:i/>
                <w:lang w:val="en-US"/>
              </w:rPr>
              <w:t xml:space="preserve"> llamas</w:t>
            </w:r>
            <w:r w:rsidR="005A4387">
              <w:rPr>
                <w:lang w:val="en-US"/>
              </w:rPr>
              <w:t>, such as ‘</w:t>
            </w:r>
            <w:proofErr w:type="spellStart"/>
            <w:r w:rsidR="005A4387">
              <w:rPr>
                <w:lang w:val="en-US"/>
              </w:rPr>
              <w:t>Luvina</w:t>
            </w:r>
            <w:proofErr w:type="spellEnd"/>
            <w:r w:rsidR="005A4387">
              <w:rPr>
                <w:lang w:val="en-US"/>
              </w:rPr>
              <w:t>’</w:t>
            </w:r>
            <w:bookmarkStart w:id="0" w:name="_GoBack"/>
            <w:bookmarkEnd w:id="0"/>
            <w:r>
              <w:rPr>
                <w:lang w:val="en-US"/>
              </w:rPr>
              <w:t xml:space="preserve">, anticipated the narrative and structural complexity of the novel, but with </w:t>
            </w:r>
            <w:r w:rsidRPr="00985593">
              <w:rPr>
                <w:i/>
                <w:lang w:val="en-US"/>
              </w:rPr>
              <w:t xml:space="preserve">Pedro </w:t>
            </w:r>
            <w:proofErr w:type="spellStart"/>
            <w:r w:rsidRPr="00985593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Rulfo</w:t>
            </w:r>
            <w:proofErr w:type="spellEnd"/>
            <w:r>
              <w:rPr>
                <w:lang w:val="en-US"/>
              </w:rPr>
              <w:t xml:space="preserve"> reached a dimension unknown until then in Mexican literature.</w:t>
            </w:r>
          </w:p>
          <w:p w:rsidR="00CE506A" w:rsidRDefault="00CE506A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</w:p>
          <w:p w:rsidR="00176F3D" w:rsidRPr="00412C28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The novel,</w:t>
            </w:r>
            <w:r w:rsidRPr="00D85CA6">
              <w:rPr>
                <w:lang w:val="en-US"/>
              </w:rPr>
              <w:t xml:space="preserve"> which </w:t>
            </w:r>
            <w:proofErr w:type="spellStart"/>
            <w:r w:rsidRPr="00D85CA6">
              <w:rPr>
                <w:lang w:val="en-US"/>
              </w:rPr>
              <w:t>Rulfo</w:t>
            </w:r>
            <w:proofErr w:type="spellEnd"/>
            <w:r w:rsidRPr="00D85CA6">
              <w:rPr>
                <w:lang w:val="en-US"/>
              </w:rPr>
              <w:t xml:space="preserve"> initially intended to name </w:t>
            </w:r>
            <w:r w:rsidRPr="00D85CA6">
              <w:rPr>
                <w:i/>
                <w:lang w:val="en-US"/>
              </w:rPr>
              <w:t xml:space="preserve">Los </w:t>
            </w:r>
            <w:proofErr w:type="spellStart"/>
            <w:r w:rsidRPr="00D85CA6">
              <w:rPr>
                <w:i/>
                <w:lang w:val="en-US"/>
              </w:rPr>
              <w:t>murmullos</w:t>
            </w:r>
            <w:proofErr w:type="spellEnd"/>
            <w:r>
              <w:rPr>
                <w:lang w:val="en-US"/>
              </w:rPr>
              <w:t xml:space="preserve"> (</w:t>
            </w:r>
            <w:r w:rsidRPr="002F7FDC">
              <w:rPr>
                <w:i/>
                <w:lang w:val="en-US"/>
              </w:rPr>
              <w:t>The Whispers</w:t>
            </w:r>
            <w:r w:rsidRPr="00D85CA6">
              <w:rPr>
                <w:lang w:val="en-US"/>
              </w:rPr>
              <w:t xml:space="preserve">), is the story of Juan Preciado, who is urged by his dying mother to go to her birth town,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 xml:space="preserve">, to demand his due from his father, the </w:t>
            </w:r>
            <w:r w:rsidRPr="00D85CA6">
              <w:rPr>
                <w:i/>
                <w:lang w:val="en-US"/>
              </w:rPr>
              <w:t>cacique</w:t>
            </w:r>
            <w:r>
              <w:rPr>
                <w:lang w:val="en-US"/>
              </w:rPr>
              <w:t>, or land baron,</w:t>
            </w:r>
            <w:r w:rsidRPr="00D85CA6">
              <w:rPr>
                <w:lang w:val="en-US"/>
              </w:rPr>
              <w:t xml:space="preserve"> Pedro </w:t>
            </w:r>
            <w:proofErr w:type="spellStart"/>
            <w:r w:rsidRPr="00D85CA6">
              <w:rPr>
                <w:lang w:val="en-US"/>
              </w:rPr>
              <w:t>Páramo</w:t>
            </w:r>
            <w:proofErr w:type="spellEnd"/>
            <w:r w:rsidRPr="00D85CA6">
              <w:rPr>
                <w:lang w:val="en-US"/>
              </w:rPr>
              <w:t xml:space="preserve">. In the opening of the story, Juan arrives in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>, which since his mot</w:t>
            </w:r>
            <w:r>
              <w:rPr>
                <w:lang w:val="en-US"/>
              </w:rPr>
              <w:t xml:space="preserve">her’s youth has become an arid </w:t>
            </w:r>
            <w:r w:rsidRPr="00D85CA6">
              <w:rPr>
                <w:lang w:val="en-US"/>
              </w:rPr>
              <w:t>and silent place. The few people he meets seem to live in a past governed by the power and ruthless aut</w:t>
            </w:r>
            <w:r>
              <w:rPr>
                <w:lang w:val="en-US"/>
              </w:rPr>
              <w:t xml:space="preserve">hority of Pedro </w:t>
            </w:r>
            <w:proofErr w:type="spellStart"/>
            <w:r>
              <w:rPr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or, as Juan</w:t>
            </w:r>
            <w:r w:rsidRPr="00D85CA6">
              <w:rPr>
                <w:lang w:val="en-US"/>
              </w:rPr>
              <w:t xml:space="preserve"> later discovers, in a present in which they linger as ghosts. In fact, thanks to an intricate narrative technique, </w:t>
            </w:r>
            <w:r>
              <w:rPr>
                <w:lang w:val="en-US"/>
              </w:rPr>
              <w:t xml:space="preserve">the reader discovers </w:t>
            </w:r>
            <w:r w:rsidRPr="00D85CA6">
              <w:rPr>
                <w:lang w:val="en-US"/>
              </w:rPr>
              <w:t xml:space="preserve">about half-way through the novel that all the characters, including Juan Preciado himself, are dead souls haunting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 xml:space="preserve"> and trying to find peace. </w:t>
            </w:r>
            <w:r w:rsidRPr="002537D7">
              <w:rPr>
                <w:lang w:val="en-US"/>
              </w:rPr>
              <w:t>But as some critics point out, the novel is first and foremost the</w:t>
            </w:r>
            <w:r>
              <w:rPr>
                <w:lang w:val="en-US"/>
              </w:rPr>
              <w:t xml:space="preserve"> story of Pedro </w:t>
            </w:r>
            <w:proofErr w:type="spellStart"/>
            <w:r>
              <w:rPr>
                <w:lang w:val="en-US"/>
              </w:rPr>
              <w:t>Páramo’s</w:t>
            </w:r>
            <w:proofErr w:type="spellEnd"/>
            <w:r>
              <w:rPr>
                <w:lang w:val="en-US"/>
              </w:rPr>
              <w:t xml:space="preserve"> unhappy love for a woman, Susana San Juan, and his attempt to quench his disappointment with power.</w:t>
            </w:r>
          </w:p>
          <w:p w:rsidR="00CE506A" w:rsidRDefault="00CE506A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</w:p>
          <w:p w:rsidR="00176F3D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 w:rsidRPr="00D85CA6">
              <w:rPr>
                <w:lang w:val="en-US"/>
              </w:rPr>
              <w:lastRenderedPageBreak/>
              <w:t>Juan Preciado’s narrative voice and vision of the p</w:t>
            </w:r>
            <w:r>
              <w:rPr>
                <w:lang w:val="en-US"/>
              </w:rPr>
              <w:t xml:space="preserve">resent </w:t>
            </w:r>
            <w:proofErr w:type="spellStart"/>
            <w:r>
              <w:rPr>
                <w:lang w:val="en-US"/>
              </w:rPr>
              <w:t>Comala</w:t>
            </w:r>
            <w:proofErr w:type="spellEnd"/>
            <w:r>
              <w:rPr>
                <w:lang w:val="en-US"/>
              </w:rPr>
              <w:t xml:space="preserve"> are interwoven </w:t>
            </w:r>
            <w:r w:rsidRPr="00D85CA6">
              <w:rPr>
                <w:lang w:val="en-US"/>
              </w:rPr>
              <w:t xml:space="preserve">with other voices that present visions of the fertile </w:t>
            </w:r>
            <w:proofErr w:type="spellStart"/>
            <w:r w:rsidRPr="00D85CA6">
              <w:rPr>
                <w:lang w:val="en-US"/>
              </w:rPr>
              <w:t>Comala</w:t>
            </w:r>
            <w:proofErr w:type="spellEnd"/>
            <w:r w:rsidRPr="00D85CA6">
              <w:rPr>
                <w:lang w:val="en-US"/>
              </w:rPr>
              <w:t xml:space="preserve"> of the past in a fragmentary and kaleidoscopic narrative</w:t>
            </w:r>
            <w:r>
              <w:rPr>
                <w:lang w:val="en-US"/>
              </w:rPr>
              <w:t>, where scenes alternate without transition</w:t>
            </w:r>
            <w:r w:rsidRPr="00D85CA6">
              <w:rPr>
                <w:lang w:val="en-US"/>
              </w:rPr>
              <w:t xml:space="preserve">. The whole text is shaped by these oral narrative voices, or murmurs, </w:t>
            </w:r>
            <w:r>
              <w:rPr>
                <w:lang w:val="en-US"/>
              </w:rPr>
              <w:t>and by the</w:t>
            </w:r>
            <w:r w:rsidRPr="00D85CA6">
              <w:rPr>
                <w:lang w:val="en-US"/>
              </w:rPr>
              <w:t xml:space="preserve"> partic</w:t>
            </w:r>
            <w:r>
              <w:rPr>
                <w:lang w:val="en-US"/>
              </w:rPr>
              <w:t xml:space="preserve">ular tone that pervades both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 w:rsidRPr="00D85CA6">
              <w:rPr>
                <w:lang w:val="en-US"/>
              </w:rPr>
              <w:t xml:space="preserve"> dialogues and narrative speech.</w:t>
            </w:r>
            <w:r>
              <w:rPr>
                <w:lang w:val="en-US"/>
              </w:rPr>
              <w:t xml:space="preserve"> His</w:t>
            </w:r>
            <w:r w:rsidRPr="00D85CA6">
              <w:rPr>
                <w:lang w:val="en-US"/>
              </w:rPr>
              <w:t xml:space="preserve"> works have been describ</w:t>
            </w:r>
            <w:r>
              <w:rPr>
                <w:lang w:val="en-US"/>
              </w:rPr>
              <w:t xml:space="preserve">ed as being profoundly </w:t>
            </w:r>
            <w:proofErr w:type="spellStart"/>
            <w:r>
              <w:rPr>
                <w:lang w:val="en-US"/>
              </w:rPr>
              <w:t>narrational</w:t>
            </w:r>
            <w:proofErr w:type="spellEnd"/>
            <w:r w:rsidRPr="00D85CA6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since</w:t>
            </w:r>
            <w:r w:rsidRPr="00D85CA6">
              <w:rPr>
                <w:lang w:val="en-US"/>
              </w:rPr>
              <w:t xml:space="preserve"> objective description</w:t>
            </w:r>
            <w:r>
              <w:rPr>
                <w:lang w:val="en-US"/>
              </w:rPr>
              <w:t xml:space="preserve"> is avoided at all times in favor of implications and</w:t>
            </w:r>
            <w:r w:rsidRPr="00D85CA6">
              <w:rPr>
                <w:lang w:val="en-US"/>
              </w:rPr>
              <w:t xml:space="preserve"> allusions </w:t>
            </w:r>
            <w:r>
              <w:rPr>
                <w:lang w:val="en-US"/>
              </w:rPr>
              <w:t>that gradually add essential elements to the plot and often undermine the reader’s interpretation of the text.</w:t>
            </w:r>
          </w:p>
          <w:p w:rsidR="00CE506A" w:rsidRDefault="00CE506A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</w:p>
          <w:p w:rsidR="00176F3D" w:rsidRPr="00D85CA6" w:rsidRDefault="00176F3D" w:rsidP="00176F3D">
            <w:pPr>
              <w:tabs>
                <w:tab w:val="left" w:pos="6127"/>
              </w:tabs>
              <w:spacing w:after="0" w:line="240" w:lineRule="auto"/>
              <w:jc w:val="both"/>
              <w:rPr>
                <w:lang w:val="en-US"/>
              </w:rPr>
            </w:pPr>
            <w:r w:rsidRPr="00D85CA6">
              <w:rPr>
                <w:lang w:val="en-US"/>
              </w:rPr>
              <w:t>The social and historical context of the novel is the destruction of the agricultural</w:t>
            </w:r>
            <w:r>
              <w:rPr>
                <w:lang w:val="en-US"/>
              </w:rPr>
              <w:t xml:space="preserve"> and semi-feudal</w:t>
            </w:r>
            <w:r w:rsidRPr="00D85CA6">
              <w:rPr>
                <w:lang w:val="en-US"/>
              </w:rPr>
              <w:t xml:space="preserve"> community in Mexico in the late XIX century and </w:t>
            </w:r>
            <w:r>
              <w:rPr>
                <w:lang w:val="en-US"/>
              </w:rPr>
              <w:t>its</w:t>
            </w:r>
            <w:r w:rsidRPr="00D85CA6">
              <w:rPr>
                <w:lang w:val="en-US"/>
              </w:rPr>
              <w:t xml:space="preserve"> transformation </w:t>
            </w:r>
            <w:r>
              <w:rPr>
                <w:lang w:val="en-US"/>
              </w:rPr>
              <w:t xml:space="preserve">into large </w:t>
            </w:r>
            <w:r w:rsidRPr="00D85CA6">
              <w:rPr>
                <w:lang w:val="en-US"/>
              </w:rPr>
              <w:t xml:space="preserve">urbanized </w:t>
            </w:r>
            <w:r>
              <w:rPr>
                <w:lang w:val="en-US"/>
              </w:rPr>
              <w:t>centers</w:t>
            </w:r>
            <w:r w:rsidRPr="00D85CA6">
              <w:rPr>
                <w:lang w:val="en-US"/>
              </w:rPr>
              <w:t xml:space="preserve"> with over-populated cities. </w:t>
            </w:r>
            <w:r>
              <w:rPr>
                <w:lang w:val="en-US"/>
              </w:rPr>
              <w:t>As Danny J. Anderson has argued,</w:t>
            </w:r>
            <w:r w:rsidRPr="00D85CA6">
              <w:rPr>
                <w:lang w:val="en-US"/>
              </w:rPr>
              <w:t xml:space="preserve"> the ghostly atmosphere in </w:t>
            </w:r>
            <w:r w:rsidRPr="00D85CA6">
              <w:rPr>
                <w:i/>
                <w:lang w:val="en-US"/>
              </w:rPr>
              <w:t xml:space="preserve">Pedro </w:t>
            </w:r>
            <w:proofErr w:type="spellStart"/>
            <w:r w:rsidRPr="00D85CA6">
              <w:rPr>
                <w:i/>
                <w:lang w:val="en-US"/>
              </w:rPr>
              <w:t>Páramo</w:t>
            </w:r>
            <w:proofErr w:type="spellEnd"/>
            <w:r w:rsidRPr="00D85CA6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CE506A">
              <w:rPr>
                <w:lang w:val="en-US"/>
              </w:rPr>
              <w:t xml:space="preserve"> representative of the ‘</w:t>
            </w:r>
            <w:r w:rsidRPr="00D85CA6">
              <w:rPr>
                <w:lang w:val="en-US"/>
              </w:rPr>
              <w:t>disquieting presence of a dying but not quite dead traditional</w:t>
            </w:r>
            <w:r w:rsidR="00CE506A">
              <w:rPr>
                <w:lang w:val="en-US"/>
              </w:rPr>
              <w:t xml:space="preserve"> Mexico’</w:t>
            </w:r>
            <w:r w:rsidRPr="00D85CA6">
              <w:rPr>
                <w:lang w:val="en-US"/>
              </w:rPr>
              <w:t xml:space="preserve"> (</w:t>
            </w:r>
            <w:r>
              <w:rPr>
                <w:lang w:val="en-US"/>
              </w:rPr>
              <w:t>cf. Further reading below</w:t>
            </w:r>
            <w:r w:rsidRPr="00D85CA6">
              <w:rPr>
                <w:lang w:val="en-US"/>
              </w:rPr>
              <w:t>).</w:t>
            </w:r>
          </w:p>
          <w:p w:rsidR="00CE506A" w:rsidRDefault="00CE506A" w:rsidP="00176F3D">
            <w:pPr>
              <w:spacing w:after="0" w:line="240" w:lineRule="auto"/>
              <w:rPr>
                <w:lang w:val="en-US"/>
              </w:rPr>
            </w:pPr>
          </w:p>
          <w:p w:rsidR="003F0D73" w:rsidRDefault="00176F3D" w:rsidP="00176F3D">
            <w:pPr>
              <w:spacing w:after="0" w:line="240" w:lineRule="auto"/>
              <w:rPr>
                <w:lang w:val="en-US"/>
              </w:rPr>
            </w:pPr>
            <w:r w:rsidRPr="00D85CA6">
              <w:rPr>
                <w:lang w:val="en-US"/>
              </w:rPr>
              <w:t xml:space="preserve">Scholars have focused on numerous aspects in </w:t>
            </w:r>
            <w:r w:rsidRPr="00D85CA6">
              <w:rPr>
                <w:i/>
                <w:lang w:val="en-US"/>
              </w:rPr>
              <w:t xml:space="preserve">Pedro </w:t>
            </w:r>
            <w:proofErr w:type="spellStart"/>
            <w:r w:rsidRPr="00D85CA6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>:</w:t>
            </w:r>
            <w:r w:rsidRPr="00D85CA6">
              <w:rPr>
                <w:lang w:val="en-US"/>
              </w:rPr>
              <w:t xml:space="preserve"> the novel has been read as an allegory of national history and politics, as a fantastic tale </w:t>
            </w:r>
            <w:r>
              <w:rPr>
                <w:lang w:val="en-US"/>
              </w:rPr>
              <w:t>hovering between</w:t>
            </w:r>
            <w:r w:rsidRPr="00D85CA6">
              <w:rPr>
                <w:lang w:val="en-US"/>
              </w:rPr>
              <w:t xml:space="preserve"> reality and illusion, as an exploration of new textual structures and narrative techniques, as a literary recreation of Mexican orality, as a novel exploring the communication between man and nature (the silences of man and nature), or as a modern expression of universal myths and archetypes.</w:t>
            </w:r>
          </w:p>
          <w:p w:rsidR="00CE506A" w:rsidRDefault="00CE506A" w:rsidP="00176F3D">
            <w:pPr>
              <w:spacing w:after="0" w:line="240" w:lineRule="auto"/>
              <w:rPr>
                <w:lang w:val="en-US"/>
              </w:rPr>
            </w:pPr>
          </w:p>
          <w:p w:rsidR="00CE506A" w:rsidRDefault="00CE506A" w:rsidP="00CE506A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r w:rsidRPr="00870A99">
              <w:rPr>
                <w:b/>
                <w:lang w:val="en-US"/>
              </w:rPr>
              <w:t>English translations</w:t>
            </w:r>
          </w:p>
          <w:p w:rsidR="00CE506A" w:rsidRDefault="00CE506A" w:rsidP="00CE506A">
            <w:pPr>
              <w:spacing w:after="120" w:line="240" w:lineRule="auto"/>
              <w:jc w:val="both"/>
            </w:pPr>
            <w:r>
              <w:t xml:space="preserve">Juan </w:t>
            </w:r>
            <w:proofErr w:type="spellStart"/>
            <w:r>
              <w:t>Rulfo</w:t>
            </w:r>
            <w:proofErr w:type="spellEnd"/>
            <w:r>
              <w:t xml:space="preserve">, </w:t>
            </w:r>
            <w:r w:rsidRPr="001B1DB4">
              <w:rPr>
                <w:i/>
              </w:rPr>
              <w:t xml:space="preserve">Pedro </w:t>
            </w:r>
            <w:proofErr w:type="spellStart"/>
            <w:r w:rsidRPr="001B1DB4">
              <w:rPr>
                <w:i/>
              </w:rPr>
              <w:t>Páramo</w:t>
            </w:r>
            <w:proofErr w:type="spellEnd"/>
            <w:r>
              <w:t>, t</w:t>
            </w:r>
            <w:r w:rsidRPr="001B1DB4">
              <w:t>ranslated by Lysander Kemp</w:t>
            </w:r>
            <w:r>
              <w:t xml:space="preserve">, </w:t>
            </w:r>
            <w:r w:rsidRPr="0057731D">
              <w:t xml:space="preserve">New York: </w:t>
            </w:r>
            <w:r>
              <w:t xml:space="preserve">Grove Press, </w:t>
            </w:r>
            <w:r w:rsidRPr="0057731D">
              <w:t>1959.</w:t>
            </w:r>
          </w:p>
          <w:p w:rsidR="00CE506A" w:rsidRDefault="00CE506A" w:rsidP="00CE506A">
            <w:pPr>
              <w:spacing w:after="0" w:line="240" w:lineRule="auto"/>
            </w:pPr>
            <w:r w:rsidRPr="0057731D">
              <w:t xml:space="preserve">Juan </w:t>
            </w:r>
            <w:proofErr w:type="spellStart"/>
            <w:r w:rsidRPr="0057731D">
              <w:t>Rulfo</w:t>
            </w:r>
            <w:proofErr w:type="spellEnd"/>
            <w:r w:rsidRPr="0057731D">
              <w:t>,</w:t>
            </w:r>
            <w:r>
              <w:rPr>
                <w:i/>
              </w:rPr>
              <w:t xml:space="preserve"> </w:t>
            </w:r>
            <w:r w:rsidRPr="001B1DB4">
              <w:rPr>
                <w:i/>
              </w:rPr>
              <w:t xml:space="preserve">Pedro </w:t>
            </w:r>
            <w:proofErr w:type="spellStart"/>
            <w:r w:rsidRPr="001B1DB4">
              <w:rPr>
                <w:i/>
              </w:rPr>
              <w:t>Páram</w:t>
            </w:r>
            <w:r>
              <w:rPr>
                <w:i/>
              </w:rPr>
              <w:t>o</w:t>
            </w:r>
            <w:proofErr w:type="spellEnd"/>
            <w:r>
              <w:rPr>
                <w:i/>
              </w:rPr>
              <w:t>,</w:t>
            </w:r>
            <w:r w:rsidRPr="001B1DB4">
              <w:t xml:space="preserve"> translated by </w:t>
            </w:r>
            <w:r w:rsidRPr="0057731D">
              <w:t xml:space="preserve">Margaret Sayers </w:t>
            </w:r>
            <w:proofErr w:type="spellStart"/>
            <w:r w:rsidRPr="0057731D">
              <w:t>Peden</w:t>
            </w:r>
            <w:proofErr w:type="spellEnd"/>
            <w:r>
              <w:t xml:space="preserve"> </w:t>
            </w:r>
            <w:r w:rsidRPr="001B1DB4">
              <w:t>w</w:t>
            </w:r>
            <w:r>
              <w:t>ith a foreword by Susan Sontag, New York</w:t>
            </w:r>
            <w:r w:rsidRPr="001B1DB4">
              <w:t xml:space="preserve">: Grove Press, </w:t>
            </w:r>
            <w:r w:rsidRPr="0057731D">
              <w:t>1994.</w:t>
            </w:r>
          </w:p>
          <w:p w:rsidR="00CE506A" w:rsidRDefault="00CE506A" w:rsidP="00CE506A">
            <w:pPr>
              <w:spacing w:after="0" w:line="240" w:lineRule="auto"/>
            </w:pPr>
          </w:p>
          <w:p w:rsidR="00CE506A" w:rsidRPr="00CF5982" w:rsidRDefault="00CE506A" w:rsidP="00CE506A">
            <w:pPr>
              <w:tabs>
                <w:tab w:val="left" w:pos="6127"/>
              </w:tabs>
              <w:spacing w:after="0" w:line="240" w:lineRule="auto"/>
              <w:rPr>
                <w:b/>
                <w:lang w:val="en-US"/>
              </w:rPr>
            </w:pPr>
            <w:r w:rsidRPr="00CF5982">
              <w:rPr>
                <w:b/>
                <w:lang w:val="en-US"/>
              </w:rPr>
              <w:t>Material on the net</w:t>
            </w:r>
          </w:p>
          <w:p w:rsidR="00CE506A" w:rsidRDefault="00CE506A" w:rsidP="00CE506A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text of PP and critical commentary/analysis (in Spanish):</w:t>
            </w:r>
          </w:p>
          <w:p w:rsidR="00CE506A" w:rsidRPr="0044499B" w:rsidRDefault="00CE506A" w:rsidP="00FA1BC2">
            <w:pPr>
              <w:tabs>
                <w:tab w:val="left" w:pos="6127"/>
              </w:tabs>
              <w:spacing w:line="240" w:lineRule="auto"/>
              <w:rPr>
                <w:lang w:val="es-ES"/>
              </w:rPr>
            </w:pPr>
            <w:hyperlink r:id="rId8" w:history="1">
              <w:r w:rsidRPr="0044499B">
                <w:rPr>
                  <w:rStyle w:val="Hyperlink"/>
                  <w:lang w:val="es-ES"/>
                </w:rPr>
                <w:t>http://www.pedroparamo.org/</w:t>
              </w:r>
            </w:hyperlink>
          </w:p>
          <w:p w:rsidR="00CE506A" w:rsidRDefault="00CE506A" w:rsidP="00CE506A">
            <w:pPr>
              <w:spacing w:after="0" w:line="240" w:lineRule="auto"/>
              <w:jc w:val="both"/>
              <w:rPr>
                <w:lang w:val="es-ES"/>
              </w:rPr>
            </w:pPr>
            <w:r w:rsidRPr="0044499B">
              <w:rPr>
                <w:i/>
                <w:lang w:val="es-ES"/>
              </w:rPr>
              <w:t>Pedro Páramo</w:t>
            </w:r>
            <w:r w:rsidRPr="0044499B">
              <w:rPr>
                <w:lang w:val="es-ES"/>
              </w:rPr>
              <w:t xml:space="preserve">. </w:t>
            </w:r>
            <w:r w:rsidRPr="007E6DC3">
              <w:rPr>
                <w:lang w:val="es-ES"/>
              </w:rPr>
              <w:t>Carlos Velo. 1966.</w:t>
            </w:r>
            <w:r>
              <w:rPr>
                <w:lang w:val="es-ES"/>
              </w:rPr>
              <w:t xml:space="preserve"> Complete film: </w:t>
            </w:r>
          </w:p>
          <w:p w:rsidR="00CE506A" w:rsidRPr="00CE506A" w:rsidRDefault="00CE506A" w:rsidP="00CE506A">
            <w:pPr>
              <w:spacing w:after="120" w:line="240" w:lineRule="auto"/>
              <w:jc w:val="both"/>
              <w:rPr>
                <w:lang w:val="es-ES"/>
              </w:rPr>
            </w:pPr>
            <w:r w:rsidRPr="007E6DC3">
              <w:rPr>
                <w:lang w:val="es-ES"/>
              </w:rPr>
              <w:t>http://www.youtube.com/watch?v=h1iv3MWPyE8&amp;feature=related</w:t>
            </w:r>
          </w:p>
          <w:p w:rsidR="00CE506A" w:rsidRDefault="00CE506A" w:rsidP="00CE506A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Section dedicated to </w:t>
            </w:r>
            <w:r w:rsidRPr="00A50F81">
              <w:rPr>
                <w:i/>
                <w:lang w:val="en-US"/>
              </w:rPr>
              <w:t xml:space="preserve">Pedro </w:t>
            </w:r>
            <w:proofErr w:type="spellStart"/>
            <w:r w:rsidRPr="00A50F81">
              <w:rPr>
                <w:i/>
                <w:lang w:val="en-US"/>
              </w:rPr>
              <w:t>Páramo</w:t>
            </w:r>
            <w:proofErr w:type="spellEnd"/>
            <w:r>
              <w:rPr>
                <w:lang w:val="en-US"/>
              </w:rPr>
              <w:t xml:space="preserve"> on </w:t>
            </w:r>
            <w:proofErr w:type="spellStart"/>
            <w:r>
              <w:rPr>
                <w:lang w:val="en-US"/>
              </w:rPr>
              <w:t>Rulfo’s</w:t>
            </w:r>
            <w:proofErr w:type="spellEnd"/>
            <w:r>
              <w:rPr>
                <w:lang w:val="en-US"/>
              </w:rPr>
              <w:t xml:space="preserve"> official website:</w:t>
            </w:r>
          </w:p>
          <w:p w:rsidR="00CE506A" w:rsidRPr="00EA5843" w:rsidRDefault="00CE506A" w:rsidP="00CE506A">
            <w:pPr>
              <w:spacing w:after="0" w:line="240" w:lineRule="auto"/>
            </w:pPr>
            <w:hyperlink r:id="rId9" w:history="1">
              <w:r w:rsidRPr="00DC7EDB">
                <w:rPr>
                  <w:rStyle w:val="Hyperlink"/>
                  <w:lang w:val="en-US"/>
                </w:rPr>
                <w:t>http://www.clubcultura.com/clubliteratura/clubescritores/juanrulfo/rulfoescritor2.htm</w:t>
              </w:r>
            </w:hyperlink>
          </w:p>
        </w:tc>
      </w:tr>
      <w:tr w:rsidR="003235A7" w:rsidRPr="006914EA" w:rsidTr="00EA5843">
        <w:tc>
          <w:tcPr>
            <w:tcW w:w="9016" w:type="dxa"/>
            <w:shd w:val="clear" w:color="auto" w:fill="auto"/>
          </w:tcPr>
          <w:p w:rsidR="003235A7" w:rsidRPr="00EA5843" w:rsidRDefault="003235A7" w:rsidP="00EA5843">
            <w:pPr>
              <w:spacing w:after="0" w:line="240" w:lineRule="auto"/>
            </w:pPr>
            <w:r w:rsidRPr="00EA5843">
              <w:rPr>
                <w:u w:val="single"/>
              </w:rPr>
              <w:lastRenderedPageBreak/>
              <w:t>Further reading</w:t>
            </w:r>
            <w:r w:rsidRPr="00EA5843">
              <w:t>:</w:t>
            </w:r>
          </w:p>
          <w:p w:rsidR="006914EA" w:rsidRDefault="00B363D6" w:rsidP="00B363D6">
            <w:pPr>
              <w:tabs>
                <w:tab w:val="left" w:pos="6127"/>
              </w:tabs>
              <w:spacing w:after="0" w:line="240" w:lineRule="auto"/>
            </w:pPr>
            <w:sdt>
              <w:sdtPr>
                <w:rPr>
                  <w:lang w:val="en-US"/>
                </w:rPr>
                <w:id w:val="-193465608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Andnd \l 4105 </w:instrText>
                </w:r>
                <w:r>
                  <w:rPr>
                    <w:lang w:val="en-US"/>
                  </w:rPr>
                  <w:fldChar w:fldCharType="separate"/>
                </w:r>
                <w:r w:rsidRPr="00B363D6">
                  <w:rPr>
                    <w:noProof/>
                    <w:lang w:val="en-CA"/>
                  </w:rPr>
                  <w:t>(Anderson)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:rsidR="006914EA" w:rsidRDefault="00B363D6" w:rsidP="00B363D6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id w:val="-167949902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Lea83 \l 4105 </w:instrText>
                </w:r>
                <w:r>
                  <w:rPr>
                    <w:lang w:val="en-US"/>
                  </w:rPr>
                  <w:fldChar w:fldCharType="separate"/>
                </w:r>
                <w:r w:rsidRPr="00B363D6">
                  <w:rPr>
                    <w:noProof/>
                    <w:lang w:val="en-CA"/>
                  </w:rPr>
                  <w:t>(Leal)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:rsidR="006914EA" w:rsidRDefault="00B363D6" w:rsidP="00B363D6">
            <w:pPr>
              <w:tabs>
                <w:tab w:val="left" w:pos="6127"/>
              </w:tabs>
              <w:spacing w:after="0" w:line="240" w:lineRule="auto"/>
              <w:rPr>
                <w:lang w:val="en-US"/>
              </w:rPr>
            </w:pPr>
            <w:sdt>
              <w:sdtPr>
                <w:rPr>
                  <w:lang w:val="en-US"/>
                </w:rPr>
                <w:id w:val="-557555192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Som68 \l 4105 </w:instrText>
                </w:r>
                <w:r>
                  <w:rPr>
                    <w:lang w:val="en-US"/>
                  </w:rPr>
                  <w:fldChar w:fldCharType="separate"/>
                </w:r>
                <w:r w:rsidRPr="00B363D6">
                  <w:rPr>
                    <w:noProof/>
                    <w:lang w:val="en-CA"/>
                  </w:rPr>
                  <w:t>(Sommers)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  <w:p w:rsidR="003235A7" w:rsidRPr="006914EA" w:rsidRDefault="00B363D6" w:rsidP="00B363D6">
            <w:pPr>
              <w:tabs>
                <w:tab w:val="left" w:pos="6127"/>
              </w:tabs>
              <w:spacing w:after="0" w:line="240" w:lineRule="auto"/>
              <w:rPr>
                <w:lang w:val="es-ES"/>
              </w:rPr>
            </w:pPr>
            <w:sdt>
              <w:sdtPr>
                <w:rPr>
                  <w:lang w:val="en-US"/>
                </w:rPr>
                <w:id w:val="-875686222"/>
                <w:citation/>
              </w:sdtPr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Zepnd \l 4105 </w:instrText>
                </w:r>
                <w:r>
                  <w:rPr>
                    <w:lang w:val="en-US"/>
                  </w:rPr>
                  <w:fldChar w:fldCharType="separate"/>
                </w:r>
                <w:r w:rsidRPr="00B363D6">
                  <w:rPr>
                    <w:noProof/>
                    <w:lang w:val="en-CA"/>
                  </w:rPr>
                  <w:t>(Zepeda)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</w:tr>
    </w:tbl>
    <w:p w:rsidR="00C27FAB" w:rsidRPr="006914EA" w:rsidRDefault="00C27FAB" w:rsidP="00B33145">
      <w:pPr>
        <w:rPr>
          <w:lang w:val="es-ES"/>
        </w:rPr>
      </w:pPr>
    </w:p>
    <w:sectPr w:rsidR="00C27FAB" w:rsidRPr="006914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940" w:rsidRDefault="00B34940" w:rsidP="007A0D55">
      <w:pPr>
        <w:spacing w:after="0" w:line="240" w:lineRule="auto"/>
      </w:pPr>
      <w:r>
        <w:separator/>
      </w:r>
    </w:p>
  </w:endnote>
  <w:endnote w:type="continuationSeparator" w:id="0">
    <w:p w:rsidR="00B34940" w:rsidRDefault="00B3494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940" w:rsidRDefault="00B34940" w:rsidP="007A0D55">
      <w:pPr>
        <w:spacing w:after="0" w:line="240" w:lineRule="auto"/>
      </w:pPr>
      <w:r>
        <w:separator/>
      </w:r>
    </w:p>
  </w:footnote>
  <w:footnote w:type="continuationSeparator" w:id="0">
    <w:p w:rsidR="00B34940" w:rsidRDefault="00B3494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EA5843">
      <w:rPr>
        <w:b/>
        <w:color w:val="7F7F7F"/>
      </w:rPr>
      <w:t>Taylor &amp; Francis</w:t>
    </w:r>
    <w:r w:rsidRPr="00EA5843">
      <w:rPr>
        <w:color w:val="7F7F7F"/>
      </w:rPr>
      <w:t xml:space="preserve"> – </w:t>
    </w:r>
    <w:proofErr w:type="spellStart"/>
    <w:r w:rsidRPr="00EA5843">
      <w:rPr>
        <w:i/>
        <w:color w:val="7F7F7F"/>
      </w:rPr>
      <w:t>Encyclopedia</w:t>
    </w:r>
    <w:proofErr w:type="spellEnd"/>
    <w:r w:rsidRPr="00EA5843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43"/>
    <w:rsid w:val="00032559"/>
    <w:rsid w:val="00052040"/>
    <w:rsid w:val="000B25AE"/>
    <w:rsid w:val="000B55AB"/>
    <w:rsid w:val="000D24DC"/>
    <w:rsid w:val="00101B2E"/>
    <w:rsid w:val="00116FA0"/>
    <w:rsid w:val="0015114C"/>
    <w:rsid w:val="00176F3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4387"/>
    <w:rsid w:val="005B177E"/>
    <w:rsid w:val="005B3921"/>
    <w:rsid w:val="005F26D7"/>
    <w:rsid w:val="005F5450"/>
    <w:rsid w:val="006914E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4940"/>
    <w:rsid w:val="00B363D6"/>
    <w:rsid w:val="00B574C9"/>
    <w:rsid w:val="00BC39C9"/>
    <w:rsid w:val="00BE5BF7"/>
    <w:rsid w:val="00BF40E1"/>
    <w:rsid w:val="00C27FAB"/>
    <w:rsid w:val="00C358D4"/>
    <w:rsid w:val="00C6296B"/>
    <w:rsid w:val="00CC586D"/>
    <w:rsid w:val="00CE506A"/>
    <w:rsid w:val="00CF1542"/>
    <w:rsid w:val="00CF3EC5"/>
    <w:rsid w:val="00D656DA"/>
    <w:rsid w:val="00D83300"/>
    <w:rsid w:val="00DC6B48"/>
    <w:rsid w:val="00DF01B0"/>
    <w:rsid w:val="00E85A05"/>
    <w:rsid w:val="00E95829"/>
    <w:rsid w:val="00EA5843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1BC2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2B935-D9E2-4278-919F-B15A3F18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unhideWhenUsed/>
    <w:rsid w:val="00CE50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914E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914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droparamo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lubcultura.com/clubliteratura/clubescritores/juanrulfo/rulfoescritor2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E7"/>
    <w:rsid w:val="005D77E7"/>
    <w:rsid w:val="0069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D347E0051F94417DAC0C36F771BD93B5">
    <w:name w:val="D347E0051F94417DAC0C36F771BD93B5"/>
    <w:pPr>
      <w:spacing w:after="160" w:line="259" w:lineRule="auto"/>
    </w:pPr>
    <w:rPr>
      <w:sz w:val="22"/>
      <w:szCs w:val="22"/>
    </w:rPr>
  </w:style>
  <w:style w:type="paragraph" w:customStyle="1" w:styleId="087304875B704BB2858C7B87A2B80116">
    <w:name w:val="087304875B704BB2858C7B87A2B80116"/>
    <w:pPr>
      <w:spacing w:after="160" w:line="259" w:lineRule="auto"/>
    </w:pPr>
    <w:rPr>
      <w:sz w:val="22"/>
      <w:szCs w:val="22"/>
    </w:rPr>
  </w:style>
  <w:style w:type="paragraph" w:customStyle="1" w:styleId="D1C2A02FCDA047D9A8349C724DDC74A6">
    <w:name w:val="D1C2A02FCDA047D9A8349C724DDC74A6"/>
    <w:pPr>
      <w:spacing w:after="160" w:line="259" w:lineRule="auto"/>
    </w:pPr>
    <w:rPr>
      <w:sz w:val="22"/>
      <w:szCs w:val="22"/>
    </w:rPr>
  </w:style>
  <w:style w:type="paragraph" w:customStyle="1" w:styleId="06A7FACF4AD24445B5622A13521556D6">
    <w:name w:val="06A7FACF4AD24445B5622A13521556D6"/>
    <w:pPr>
      <w:spacing w:after="160" w:line="259" w:lineRule="auto"/>
    </w:pPr>
    <w:rPr>
      <w:sz w:val="22"/>
      <w:szCs w:val="22"/>
    </w:rPr>
  </w:style>
  <w:style w:type="paragraph" w:customStyle="1" w:styleId="3D7907C734D8472FAC9B973C2F27CD86">
    <w:name w:val="3D7907C734D8472FAC9B973C2F27CD86"/>
    <w:pPr>
      <w:spacing w:after="160" w:line="259" w:lineRule="auto"/>
    </w:pPr>
    <w:rPr>
      <w:sz w:val="22"/>
      <w:szCs w:val="22"/>
    </w:rPr>
  </w:style>
  <w:style w:type="paragraph" w:customStyle="1" w:styleId="A8F4F850E7994B68A1BA615462D538F5">
    <w:name w:val="A8F4F850E7994B68A1BA615462D538F5"/>
    <w:pPr>
      <w:spacing w:after="160" w:line="259" w:lineRule="auto"/>
    </w:pPr>
    <w:rPr>
      <w:sz w:val="22"/>
      <w:szCs w:val="22"/>
    </w:rPr>
  </w:style>
  <w:style w:type="paragraph" w:customStyle="1" w:styleId="6B81EF7C69684816BF36817D8C717B87">
    <w:name w:val="6B81EF7C69684816BF36817D8C717B87"/>
    <w:pPr>
      <w:spacing w:after="160" w:line="259" w:lineRule="auto"/>
    </w:pPr>
    <w:rPr>
      <w:sz w:val="22"/>
      <w:szCs w:val="22"/>
    </w:rPr>
  </w:style>
  <w:style w:type="paragraph" w:customStyle="1" w:styleId="492F2446845A480FA75350AC79D4BFE9">
    <w:name w:val="492F2446845A480FA75350AC79D4BFE9"/>
    <w:pPr>
      <w:spacing w:after="160" w:line="259" w:lineRule="auto"/>
    </w:pPr>
    <w:rPr>
      <w:sz w:val="22"/>
      <w:szCs w:val="22"/>
    </w:rPr>
  </w:style>
  <w:style w:type="paragraph" w:customStyle="1" w:styleId="168B6E44D7EA4E358F5A28F8B477AB4C">
    <w:name w:val="168B6E44D7EA4E358F5A28F8B477AB4C"/>
    <w:pPr>
      <w:spacing w:after="160" w:line="259" w:lineRule="auto"/>
    </w:pPr>
    <w:rPr>
      <w:sz w:val="22"/>
      <w:szCs w:val="22"/>
    </w:rPr>
  </w:style>
  <w:style w:type="paragraph" w:customStyle="1" w:styleId="892ABB88BD5144DBB4C8CB90A45D0F4C">
    <w:name w:val="892ABB88BD5144DBB4C8CB90A45D0F4C"/>
    <w:pPr>
      <w:spacing w:after="160" w:line="259" w:lineRule="auto"/>
    </w:pPr>
    <w:rPr>
      <w:sz w:val="22"/>
      <w:szCs w:val="22"/>
    </w:rPr>
  </w:style>
  <w:style w:type="paragraph" w:customStyle="1" w:styleId="C7B188DB98AD4A7E9EBBF85D7F0F6B09">
    <w:name w:val="C7B188DB98AD4A7E9EBBF85D7F0F6B0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Andnd</b:Tag>
    <b:SourceType>InternetSite</b:SourceType>
    <b:Guid>{4D669ECB-E8C8-4C08-84A1-27CBCBED13E6}</b:Guid>
    <b:Title>Introduction to The Ghosts of Comala: Haunted Meaning in Pedro Paramo</b:Title>
    <b:Year>n.d.</b:Year>
    <b:Medium>Web</b:Medium>
    <b:Author>
      <b:Author>
        <b:NameList>
          <b:Person>
            <b:Last>Anderson</b:Last>
            <b:First>Danny</b:First>
            <b:Middle>J.</b:Middle>
          </b:Person>
        </b:NameList>
      </b:Author>
    </b:Author>
    <b:YearAccessed>2016</b:YearAccessed>
    <b:MonthAccessed>February</b:MonthAccessed>
    <b:DayAccessed>25</b:DayAccessed>
    <b:InternetSiteTitle>University of Texas Press</b:InternetSiteTitle>
    <b:URL>https://www.utexas.edu/utpress/excerpts/rulped-intro.html</b:URL>
    <b:RefOrder>1</b:RefOrder>
  </b:Source>
  <b:Source>
    <b:Tag>Lea83</b:Tag>
    <b:SourceType>Book</b:SourceType>
    <b:Guid>{6EFBA88F-F55E-496D-A5E3-D1F70FBC2E18}</b:Guid>
    <b:Title>Juan Rulfo</b:Title>
    <b:Year>1983</b:Year>
    <b:City>Boston</b:City>
    <b:Publisher>Twayne Publishers</b:Publisher>
    <b:Author>
      <b:Author>
        <b:NameList>
          <b:Person>
            <b:Last>Leal</b:Last>
            <b:First>Luis</b:First>
          </b:Person>
        </b:NameList>
      </b:Author>
    </b:Author>
    <b:RefOrder>2</b:RefOrder>
  </b:Source>
  <b:Source>
    <b:Tag>Som68</b:Tag>
    <b:SourceType>Book</b:SourceType>
    <b:Guid>{E8A12D64-92A2-4067-BA17-82D653AB34FC}</b:Guid>
    <b:Author>
      <b:Author>
        <b:NameList>
          <b:Person>
            <b:Last>Sommers</b:Last>
            <b:First>Joseph</b:First>
          </b:Person>
        </b:NameList>
      </b:Author>
    </b:Author>
    <b:Title>After the Storm: Landmarks of the Modern Mexican Novel</b:Title>
    <b:Year>1968</b:Year>
    <b:City>Albuquerque</b:City>
    <b:Publisher>University of New Mexico Press</b:Publisher>
    <b:RefOrder>3</b:RefOrder>
  </b:Source>
  <b:Source>
    <b:Tag>Zepnd</b:Tag>
    <b:SourceType>DocumentFromInternetSite</b:SourceType>
    <b:Guid>{4075B869-D8A4-48EC-A637-B906A0110BCD}</b:Guid>
    <b:Author>
      <b:Author>
        <b:NameList>
          <b:Person>
            <b:Last>Zepeda</b:Last>
            <b:First>Jorge</b:First>
          </b:Person>
        </b:NameList>
      </b:Author>
    </b:Author>
    <b:Title>Algunos lugares comunes sobre Pedro Paramo</b:Title>
    <b:InternetSiteTitle>Clubcultura.com</b:InternetSiteTitle>
    <b:Year>n.d.</b:Year>
    <b:YearAccessed>2016</b:YearAccessed>
    <b:MonthAccessed>February</b:MonthAccessed>
    <b:DayAccessed>25</b:DayAccessed>
    <b:URL>http://www.clubcultura.com/clubliteratura/clubescritores/juanrulfo/Lugares_comunes_sobre_Rulfo.pdf</b:URL>
    <b:Comments>Couldn't access the webpage or the PDF document from the URL given</b:Comments>
    <b:RefOrder>4</b:RefOrder>
  </b:Source>
</b:Sources>
</file>

<file path=customXml/itemProps1.xml><?xml version="1.0" encoding="utf-8"?>
<ds:datastoreItem xmlns:ds="http://schemas.openxmlformats.org/officeDocument/2006/customXml" ds:itemID="{35F31A7B-11E4-470C-BF50-FB405E1E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11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4</cp:revision>
  <dcterms:created xsi:type="dcterms:W3CDTF">2016-02-25T19:22:00Z</dcterms:created>
  <dcterms:modified xsi:type="dcterms:W3CDTF">2016-02-25T19:34:00Z</dcterms:modified>
</cp:coreProperties>
</file>