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20F362" w14:textId="77777777" w:rsidTr="00922950">
        <w:tc>
          <w:tcPr>
            <w:tcW w:w="491" w:type="dxa"/>
            <w:vMerge w:val="restart"/>
            <w:shd w:val="clear" w:color="auto" w:fill="A6A6A6" w:themeFill="background1" w:themeFillShade="A6"/>
            <w:textDirection w:val="btLr"/>
          </w:tcPr>
          <w:p w14:paraId="4BDF9A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463AE67C6C5643A5530423EBFC8474"/>
            </w:placeholder>
            <w:showingPlcHdr/>
            <w:dropDownList>
              <w:listItem w:displayText="Dr." w:value="Dr."/>
              <w:listItem w:displayText="Prof." w:value="Prof."/>
            </w:dropDownList>
          </w:sdtPr>
          <w:sdtContent>
            <w:tc>
              <w:tcPr>
                <w:tcW w:w="1259" w:type="dxa"/>
              </w:tcPr>
              <w:p w14:paraId="5C39D5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367CA4E2670B408AA1C9214B061F7B"/>
            </w:placeholder>
            <w:text/>
          </w:sdtPr>
          <w:sdtContent>
            <w:tc>
              <w:tcPr>
                <w:tcW w:w="2073" w:type="dxa"/>
              </w:tcPr>
              <w:p w14:paraId="31BFFF51" w14:textId="77777777" w:rsidR="00B574C9" w:rsidRDefault="00655880" w:rsidP="00655880">
                <w:r>
                  <w:t>Priyanka</w:t>
                </w:r>
              </w:p>
            </w:tc>
          </w:sdtContent>
        </w:sdt>
        <w:sdt>
          <w:sdtPr>
            <w:alias w:val="Middle name"/>
            <w:tag w:val="authorMiddleName"/>
            <w:id w:val="-2076034781"/>
            <w:placeholder>
              <w:docPart w:val="B3D233DE5A0D594696D6C49BB059DC20"/>
            </w:placeholder>
            <w:showingPlcHdr/>
            <w:text/>
          </w:sdtPr>
          <w:sdtContent>
            <w:tc>
              <w:tcPr>
                <w:tcW w:w="2551" w:type="dxa"/>
              </w:tcPr>
              <w:p w14:paraId="2DB29746" w14:textId="77777777" w:rsidR="00B574C9" w:rsidRDefault="00B574C9" w:rsidP="00922950">
                <w:r>
                  <w:rPr>
                    <w:rStyle w:val="PlaceholderText"/>
                  </w:rPr>
                  <w:t>[Middle name]</w:t>
                </w:r>
              </w:p>
            </w:tc>
          </w:sdtContent>
        </w:sdt>
        <w:sdt>
          <w:sdtPr>
            <w:alias w:val="Last name"/>
            <w:tag w:val="authorLastName"/>
            <w:id w:val="-1088529830"/>
            <w:placeholder>
              <w:docPart w:val="3DE73BD54B5B8549A11FDD62D1ABEACE"/>
            </w:placeholder>
            <w:text/>
          </w:sdtPr>
          <w:sdtContent>
            <w:tc>
              <w:tcPr>
                <w:tcW w:w="2642" w:type="dxa"/>
              </w:tcPr>
              <w:p w14:paraId="376231E5" w14:textId="77777777" w:rsidR="00B574C9" w:rsidRDefault="00655880" w:rsidP="00655880">
                <w:r>
                  <w:t>Basu</w:t>
                </w:r>
              </w:p>
            </w:tc>
          </w:sdtContent>
        </w:sdt>
      </w:tr>
      <w:tr w:rsidR="00B574C9" w14:paraId="1BB4E730" w14:textId="77777777" w:rsidTr="001A6A06">
        <w:trPr>
          <w:trHeight w:val="986"/>
        </w:trPr>
        <w:tc>
          <w:tcPr>
            <w:tcW w:w="491" w:type="dxa"/>
            <w:vMerge/>
            <w:shd w:val="clear" w:color="auto" w:fill="A6A6A6" w:themeFill="background1" w:themeFillShade="A6"/>
          </w:tcPr>
          <w:p w14:paraId="0425E49A" w14:textId="77777777" w:rsidR="00B574C9" w:rsidRPr="001A6A06" w:rsidRDefault="00B574C9" w:rsidP="00CF1542">
            <w:pPr>
              <w:jc w:val="center"/>
              <w:rPr>
                <w:b/>
                <w:color w:val="FFFFFF" w:themeColor="background1"/>
              </w:rPr>
            </w:pPr>
          </w:p>
        </w:tc>
        <w:sdt>
          <w:sdtPr>
            <w:alias w:val="Biography"/>
            <w:tag w:val="authorBiography"/>
            <w:id w:val="938807824"/>
            <w:placeholder>
              <w:docPart w:val="79320CDD28CD7A4B9F759B0EB3AF7A9F"/>
            </w:placeholder>
            <w:showingPlcHdr/>
          </w:sdtPr>
          <w:sdtContent>
            <w:tc>
              <w:tcPr>
                <w:tcW w:w="8525" w:type="dxa"/>
                <w:gridSpan w:val="4"/>
              </w:tcPr>
              <w:p w14:paraId="3CBF8DEF" w14:textId="77777777" w:rsidR="00B574C9" w:rsidRDefault="00B574C9" w:rsidP="00922950">
                <w:r>
                  <w:rPr>
                    <w:rStyle w:val="PlaceholderText"/>
                  </w:rPr>
                  <w:t>[Enter your biography]</w:t>
                </w:r>
              </w:p>
            </w:tc>
          </w:sdtContent>
        </w:sdt>
      </w:tr>
      <w:tr w:rsidR="00B574C9" w14:paraId="6AB33773" w14:textId="77777777" w:rsidTr="001A6A06">
        <w:trPr>
          <w:trHeight w:val="986"/>
        </w:trPr>
        <w:tc>
          <w:tcPr>
            <w:tcW w:w="491" w:type="dxa"/>
            <w:vMerge/>
            <w:shd w:val="clear" w:color="auto" w:fill="A6A6A6" w:themeFill="background1" w:themeFillShade="A6"/>
          </w:tcPr>
          <w:p w14:paraId="0615DC5B" w14:textId="77777777" w:rsidR="00B574C9" w:rsidRPr="001A6A06" w:rsidRDefault="00B574C9" w:rsidP="00CF1542">
            <w:pPr>
              <w:jc w:val="center"/>
              <w:rPr>
                <w:b/>
                <w:color w:val="FFFFFF" w:themeColor="background1"/>
              </w:rPr>
            </w:pPr>
          </w:p>
        </w:tc>
        <w:sdt>
          <w:sdtPr>
            <w:alias w:val="Affiliation"/>
            <w:tag w:val="affiliation"/>
            <w:id w:val="2012937915"/>
            <w:placeholder>
              <w:docPart w:val="2B7A8D15BF8292469E0B554E02B29248"/>
            </w:placeholder>
            <w:showingPlcHdr/>
            <w:text/>
          </w:sdtPr>
          <w:sdtContent>
            <w:tc>
              <w:tcPr>
                <w:tcW w:w="8525" w:type="dxa"/>
                <w:gridSpan w:val="4"/>
              </w:tcPr>
              <w:p w14:paraId="0FB34037" w14:textId="77777777" w:rsidR="00B574C9" w:rsidRDefault="00655880" w:rsidP="00655880">
                <w:r>
                  <w:rPr>
                    <w:rStyle w:val="PlaceholderText"/>
                  </w:rPr>
                  <w:t>[Enter the institution with which you are affiliated]</w:t>
                </w:r>
              </w:p>
            </w:tc>
          </w:sdtContent>
        </w:sdt>
      </w:tr>
    </w:tbl>
    <w:p w14:paraId="78631C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98AB2F" w14:textId="77777777" w:rsidTr="00244BB0">
        <w:tc>
          <w:tcPr>
            <w:tcW w:w="9016" w:type="dxa"/>
            <w:shd w:val="clear" w:color="auto" w:fill="A6A6A6" w:themeFill="background1" w:themeFillShade="A6"/>
            <w:tcMar>
              <w:top w:w="113" w:type="dxa"/>
              <w:bottom w:w="113" w:type="dxa"/>
            </w:tcMar>
          </w:tcPr>
          <w:p w14:paraId="0D55D9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53FCBB" w14:textId="77777777" w:rsidTr="003F0D73">
        <w:sdt>
          <w:sdtPr>
            <w:rPr>
              <w:b/>
            </w:rPr>
            <w:alias w:val="Article headword"/>
            <w:tag w:val="articleHeadword"/>
            <w:id w:val="-361440020"/>
            <w:placeholder>
              <w:docPart w:val="0AD3D06D6C536C49AEB1B7D0D465B1B9"/>
            </w:placeholder>
            <w:text/>
          </w:sdtPr>
          <w:sdtContent>
            <w:tc>
              <w:tcPr>
                <w:tcW w:w="9016" w:type="dxa"/>
                <w:tcMar>
                  <w:top w:w="113" w:type="dxa"/>
                  <w:bottom w:w="113" w:type="dxa"/>
                </w:tcMar>
              </w:tcPr>
              <w:p w14:paraId="48EBEF9C" w14:textId="77777777" w:rsidR="003F0D73" w:rsidRPr="00FB589A" w:rsidRDefault="00655880" w:rsidP="00655880">
                <w:pPr>
                  <w:rPr>
                    <w:b/>
                  </w:rPr>
                </w:pPr>
                <w:r>
                  <w:rPr>
                    <w:b/>
                  </w:rPr>
                  <w:t>Primitivism</w:t>
                </w:r>
              </w:p>
            </w:tc>
          </w:sdtContent>
        </w:sdt>
      </w:tr>
      <w:tr w:rsidR="00464699" w14:paraId="59ED3838" w14:textId="77777777" w:rsidTr="000E417D">
        <w:sdt>
          <w:sdtPr>
            <w:alias w:val="Variant headwords"/>
            <w:tag w:val="variantHeadwords"/>
            <w:id w:val="173464402"/>
            <w:placeholder>
              <w:docPart w:val="86A3D04E7228BA4480AC11B8B9D4A505"/>
            </w:placeholder>
            <w:showingPlcHdr/>
          </w:sdtPr>
          <w:sdtContent>
            <w:tc>
              <w:tcPr>
                <w:tcW w:w="9016" w:type="dxa"/>
                <w:tcMar>
                  <w:top w:w="113" w:type="dxa"/>
                  <w:bottom w:w="113" w:type="dxa"/>
                </w:tcMar>
              </w:tcPr>
              <w:p w14:paraId="171349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A82050" w14:textId="77777777" w:rsidTr="003F0D73">
        <w:sdt>
          <w:sdtPr>
            <w:alias w:val="Abstract"/>
            <w:tag w:val="abstract"/>
            <w:id w:val="-635871867"/>
            <w:placeholder>
              <w:docPart w:val="5B947F31F13E42439C0CC6D7892D95C0"/>
            </w:placeholder>
          </w:sdtPr>
          <w:sdtContent>
            <w:tc>
              <w:tcPr>
                <w:tcW w:w="9016" w:type="dxa"/>
                <w:tcMar>
                  <w:top w:w="113" w:type="dxa"/>
                  <w:bottom w:w="113" w:type="dxa"/>
                </w:tcMar>
              </w:tcPr>
              <w:p w14:paraId="7C92A9BC" w14:textId="77777777" w:rsidR="00655880" w:rsidRPr="00655880" w:rsidRDefault="00655880" w:rsidP="00655880">
                <w:pPr>
                  <w:rPr>
                    <w:lang w:bidi="en-US"/>
                  </w:rPr>
                </w:pPr>
                <w:r w:rsidRPr="00655880">
                  <w:rPr>
                    <w:lang w:bidi="en-US"/>
                  </w:rPr>
                  <w:t>Primitivism in the context of modern art refers to artistic practices, including lifestyles and the development of personae, and accompanying modes of thought. It refers above all to the ways in which a number of artists and groups valorised and drew upon aspects of non-Western art and culture, especially of “tribal” arts and societies, but also Eastern ones, as well as Western non-classical art forms, including European folk arts. They appropriated these as subject matter and as a fund of selective visual characteristics and representational codes, treated synthetically in opposition to academic techniques, and conceptually in opposition to the category of the civilised. Primitivism was itself synthesised from a combination of long-standing notions, prejudices, idealisations, from mythology, philosophy, literature, travel writings, anthropological theory, popular culture, colonial propaganda, and encounters with non-Western artifacts and peoples, facilitated by colonialism. This giving-of-value and appropriation of forms and subject matter was carried out for a number of interlinked purposes, in the quest to overturn academic norms, in the practice of modernist formal invention, in the pursuit of greater expressiveness, for reasons of personal and artistic rivalry serving the avant-garde logic of trumping past styles, bohemian provocation, identity-production in relation to others, as part of appropriative exercises of power, and, not least, as forms oppositional to Western modernity and modernisation, and capitalist economic structures and relationships.</w:t>
                </w:r>
              </w:p>
              <w:p w14:paraId="218698FF" w14:textId="77777777" w:rsidR="00E85A05" w:rsidRDefault="00E85A05" w:rsidP="00E85A05"/>
            </w:tc>
          </w:sdtContent>
        </w:sdt>
      </w:tr>
      <w:tr w:rsidR="003F0D73" w14:paraId="4B645F48" w14:textId="77777777" w:rsidTr="003F0D73">
        <w:sdt>
          <w:sdtPr>
            <w:alias w:val="Article text"/>
            <w:tag w:val="articleText"/>
            <w:id w:val="634067588"/>
            <w:placeholder>
              <w:docPart w:val="D6814E8EC7A3BB45A6E62116EAE4564D"/>
            </w:placeholder>
          </w:sdtPr>
          <w:sdtContent>
            <w:tc>
              <w:tcPr>
                <w:tcW w:w="9016" w:type="dxa"/>
                <w:tcMar>
                  <w:top w:w="113" w:type="dxa"/>
                  <w:bottom w:w="113" w:type="dxa"/>
                </w:tcMar>
              </w:tcPr>
              <w:p w14:paraId="23EC8750" w14:textId="598C3AB2" w:rsidR="00655880" w:rsidRPr="00655880" w:rsidRDefault="00655880" w:rsidP="00655880">
                <w:pPr>
                  <w:rPr>
                    <w:lang w:bidi="en-US"/>
                  </w:rPr>
                </w:pPr>
                <w:r w:rsidRPr="00655880">
                  <w:rPr>
                    <w:lang w:bidi="en-US"/>
                  </w:rPr>
                  <w:t xml:space="preserve">Primitivism in the context of modern art refers to artistic practices, including lifestyles and the development of personae, and accompanying modes of thought. It refers above all to the ways in which a number of artists and groups valorised and drew upon aspects of non-Western art and culture, especially of “tribal” arts and societies, but also Eastern ones, as well as Western non-classical art forms, including European folk arts. They appropriated these as subject matter and as a fund of selective visual characteristics and representational codes, treated synthetically in opposition to academic techniques, and conceptually in opposition to the category of the civilised. Primitivism was itself synthesised from a combination of long-standing notions, prejudices, idealisations, from mythology, philosophy, literature, travel writings, anthropological theory, popular culture, colonial propaganda, and encounters with non-Western artifacts and peoples, facilitated by colonialism. This giving-of-value and appropriation of forms and subject matter was carried out for a number of interlinked purposes, in the quest to overturn academic norms, in the practice of modernist formal invention, in the pursuit of greater expressiveness, for reasons of personal and artistic rivalry serving the avant-garde logic of trumping past styles, bohemian provocation, identity-production in relation to others, as part of appropriative exercises of power, and, not least, as forms oppositional to Western modernity and modernisation, and capitalist </w:t>
                </w:r>
                <w:r w:rsidRPr="00655880">
                  <w:rPr>
                    <w:lang w:bidi="en-US"/>
                  </w:rPr>
                  <w:lastRenderedPageBreak/>
                  <w:t>economic structures and relationships.</w:t>
                </w:r>
              </w:p>
              <w:p w14:paraId="440FD144" w14:textId="77777777" w:rsidR="00655880" w:rsidRPr="00655880" w:rsidRDefault="00655880" w:rsidP="00655880">
                <w:pPr>
                  <w:rPr>
                    <w:lang w:bidi="en-US"/>
                  </w:rPr>
                </w:pPr>
              </w:p>
              <w:p w14:paraId="2DDC094D" w14:textId="77777777" w:rsidR="00655880" w:rsidRPr="00655880" w:rsidRDefault="00655880" w:rsidP="00655880">
                <w:pPr>
                  <w:rPr>
                    <w:lang w:bidi="en-US"/>
                  </w:rPr>
                </w:pPr>
                <w:r w:rsidRPr="00655880">
                  <w:rPr>
                    <w:lang w:bidi="en-US"/>
                  </w:rPr>
                  <w:t xml:space="preserve">If primitivism colluded with a network of colonial, imperial, scientific, and other discourses and interests and its practitioners partook of racist and misogynist views of non-Europeans and non-urban peoples, it also possessed critical capacities. It is useful to conceive of it as existing at exactly this juncture, as a method, as Jill Lloyd has written, of negotiating the contradictions and paradoxes of modernity itself, its liberatory possibilities, as well as its relentless abstraction, alienation, contingency, and destruction of past values and stable social structures. </w:t>
                </w:r>
              </w:p>
              <w:p w14:paraId="6D5DA284" w14:textId="77777777" w:rsidR="00655880" w:rsidRPr="00655880" w:rsidRDefault="00655880" w:rsidP="00655880">
                <w:pPr>
                  <w:rPr>
                    <w:lang w:bidi="en-US"/>
                  </w:rPr>
                </w:pPr>
              </w:p>
              <w:p w14:paraId="3C309019" w14:textId="77777777" w:rsidR="00655880" w:rsidRPr="00655880" w:rsidRDefault="00655880" w:rsidP="00655880">
                <w:pPr>
                  <w:rPr>
                    <w:b/>
                    <w:lang w:bidi="en-US"/>
                  </w:rPr>
                </w:pPr>
                <w:r w:rsidRPr="00655880">
                  <w:rPr>
                    <w:b/>
                    <w:lang w:bidi="en-US"/>
                  </w:rPr>
                  <w:t>Primitivism’s Philosophical and Theoretical Background</w:t>
                </w:r>
              </w:p>
              <w:p w14:paraId="2E14E986" w14:textId="77777777" w:rsidR="00655880" w:rsidRPr="00655880" w:rsidRDefault="00655880" w:rsidP="00655880">
                <w:pPr>
                  <w:rPr>
                    <w:lang w:bidi="en-US"/>
                  </w:rPr>
                </w:pPr>
                <w:r w:rsidRPr="00655880">
                  <w:rPr>
                    <w:lang w:bidi="en-US"/>
                  </w:rPr>
                  <w:t>Modern artistic primitivism drew upon an extensive and complex history of primitivist thinking in Western culture, from antiquity, to the primitivist modes of thought developed in relationship to the travel literature and anthropological theory of the “Age of Discovery” and the Enlightenment, to nineteenth-century exoticism and Orientalism.</w:t>
                </w:r>
              </w:p>
              <w:p w14:paraId="734F765E" w14:textId="77777777" w:rsidR="00655880" w:rsidRPr="00655880" w:rsidRDefault="00655880" w:rsidP="00655880">
                <w:pPr>
                  <w:rPr>
                    <w:lang w:bidi="en-US"/>
                  </w:rPr>
                </w:pPr>
              </w:p>
              <w:p w14:paraId="4A7CF94C" w14:textId="77777777" w:rsidR="00655880" w:rsidRDefault="00655880" w:rsidP="00655880">
                <w:pPr>
                  <w:rPr>
                    <w:lang w:bidi="en-US"/>
                  </w:rPr>
                </w:pPr>
                <w:r w:rsidRPr="00655880">
                  <w:rPr>
                    <w:lang w:bidi="en-US"/>
                  </w:rPr>
                  <w:t>Already antique philosophers supposed that there had been early, or primitive, less civilized peoples who lived during a golden age in harmony with nature and their own impulses, without the restrictive conventions of civilized life, or savage peoples who were able to bear hardship and possessed few material goods. Modern artists imagined that life in societies with ritualized forms of violence and open practices of sexuality was superior to the internalized disciplinarity of modern cultures. Moreover, they believed that primitive peoples organically developed artistic styles and symbols suited to their cultures, that could express their relationships to the world and that were embodied in non-commodified, everyday, decorative, and religious objects, while modern culture lacked these, and instead was reliant upon the imitation of past styles that led to the production of deadened cultural forms. Different modernist primitivisms emphasized particular aspects of these notions.</w:t>
                </w:r>
              </w:p>
              <w:p w14:paraId="3774A9E8" w14:textId="77777777" w:rsidR="000E417D" w:rsidRPr="00655880" w:rsidRDefault="000E417D" w:rsidP="00655880">
                <w:pPr>
                  <w:rPr>
                    <w:lang w:bidi="en-US"/>
                  </w:rPr>
                </w:pPr>
              </w:p>
              <w:p w14:paraId="11A70632" w14:textId="77777777" w:rsidR="00655880" w:rsidRPr="00655880" w:rsidRDefault="00655880" w:rsidP="00655880">
                <w:pPr>
                  <w:rPr>
                    <w:lang w:bidi="en-US"/>
                  </w:rPr>
                </w:pPr>
                <w:r w:rsidRPr="00655880">
                  <w:rPr>
                    <w:lang w:bidi="en-US"/>
                  </w:rPr>
                  <w:t xml:space="preserve">In the early modern period and Enlightenment, a number of notions of the primitive were consolidated that were, as Frances Connelly has shown, formed in relation to the values of the classical tradition, including that “primitive” peoples were immersed in sense experience from which they were incapable of abstracting, such a capacity increasing during the process of cultural evolution. This sensual immersion was closely related to a notion of primal </w:t>
                </w:r>
                <w:r w:rsidRPr="00655880">
                  <w:rPr>
                    <w:i/>
                    <w:lang w:bidi="en-US"/>
                  </w:rPr>
                  <w:t>poeisis</w:t>
                </w:r>
                <w:r w:rsidRPr="00655880">
                  <w:rPr>
                    <w:lang w:bidi="en-US"/>
                  </w:rPr>
                  <w:t xml:space="preserve"> and a capacity for uninhibited bodily and other forms of expression, including mimicry, also limited by the course of civilization. Moreover, the notion of primitive artistic production became intertwined with the ornamental and the belief that primitive peoples were capable of decorative ingenuity. Other forms associated with the primitive included the hieroglyphic, the fetish, and the grotesque, as Connelly writes. Primitive art as conceptual category encompassed such traits and forms thought to be typical of early or primordial art production. </w:t>
                </w:r>
              </w:p>
              <w:p w14:paraId="4FA568A1" w14:textId="77777777" w:rsidR="00655880" w:rsidRPr="00655880" w:rsidRDefault="00655880" w:rsidP="00655880">
                <w:pPr>
                  <w:rPr>
                    <w:lang w:bidi="en-US"/>
                  </w:rPr>
                </w:pPr>
              </w:p>
              <w:p w14:paraId="17ABD8BC" w14:textId="77777777" w:rsidR="00655880" w:rsidRPr="00655880" w:rsidRDefault="00655880" w:rsidP="00655880">
                <w:pPr>
                  <w:rPr>
                    <w:lang w:bidi="en-US"/>
                  </w:rPr>
                </w:pPr>
                <w:r w:rsidRPr="00655880">
                  <w:rPr>
                    <w:lang w:bidi="en-US"/>
                  </w:rPr>
                  <w:t>Primitivism was also nourished on Enlightenment thinkers’ preoccupation with the origins of cultural institutions and human capacities and on Romantic notions of culture that valued origins and cultural “earliness.”</w:t>
                </w:r>
              </w:p>
              <w:p w14:paraId="36A65B85" w14:textId="77777777" w:rsidR="00655880" w:rsidRPr="00655880" w:rsidRDefault="00655880" w:rsidP="00655880">
                <w:pPr>
                  <w:rPr>
                    <w:lang w:bidi="en-US"/>
                  </w:rPr>
                </w:pPr>
              </w:p>
              <w:p w14:paraId="2711D223" w14:textId="77777777" w:rsidR="00655880" w:rsidRPr="00655880" w:rsidRDefault="00655880" w:rsidP="00655880">
                <w:pPr>
                  <w:rPr>
                    <w:lang w:bidi="en-US"/>
                  </w:rPr>
                </w:pPr>
                <w:r w:rsidRPr="00655880">
                  <w:rPr>
                    <w:lang w:bidi="en-US"/>
                  </w:rPr>
                  <w:t>The fundamental notion that primitive peoples animated the external world, personifying natural powers, while modern scientific thought is capable of identifying physical forces at the basis of the functioning of the natural world was both a component of a set of ideas about the primitive and a conceptual division that generated modernity’s subject-object relationships.</w:t>
                </w:r>
              </w:p>
              <w:p w14:paraId="71B753DD" w14:textId="77777777" w:rsidR="00655880" w:rsidRPr="00655880" w:rsidRDefault="00655880" w:rsidP="00655880">
                <w:pPr>
                  <w:rPr>
                    <w:lang w:bidi="en-US"/>
                  </w:rPr>
                </w:pPr>
              </w:p>
              <w:p w14:paraId="21194C9C" w14:textId="77777777" w:rsidR="00655880" w:rsidRPr="00655880" w:rsidRDefault="00655880" w:rsidP="00655880">
                <w:pPr>
                  <w:rPr>
                    <w:b/>
                    <w:lang w:bidi="en-US"/>
                  </w:rPr>
                </w:pPr>
                <w:r w:rsidRPr="00655880">
                  <w:rPr>
                    <w:b/>
                    <w:lang w:bidi="en-US"/>
                  </w:rPr>
                  <w:t>The Primitive in Art Theory and Mass Culture around 1900</w:t>
                </w:r>
              </w:p>
              <w:p w14:paraId="629CB1F2" w14:textId="77777777" w:rsidR="000E417D" w:rsidRDefault="00655880" w:rsidP="00655880">
                <w:pPr>
                  <w:rPr>
                    <w:lang w:bidi="en-US"/>
                  </w:rPr>
                </w:pPr>
                <w:r w:rsidRPr="00655880">
                  <w:rPr>
                    <w:lang w:bidi="en-US"/>
                  </w:rPr>
                  <w:t xml:space="preserve">Artists practicing primitivism in the late nineteenth and twentieth centuries would draw in addition upon ideas generated by the intense interest in artistic origins of German-speaking </w:t>
                </w:r>
                <w:r w:rsidRPr="00655880">
                  <w:rPr>
                    <w:i/>
                    <w:lang w:bidi="en-US"/>
                  </w:rPr>
                  <w:lastRenderedPageBreak/>
                  <w:t xml:space="preserve">Kunstwissenschaft </w:t>
                </w:r>
                <w:r w:rsidRPr="00655880">
                  <w:rPr>
                    <w:lang w:bidi="en-US"/>
                  </w:rPr>
                  <w:t>(scientific art history), from A</w:t>
                </w:r>
                <w:r w:rsidR="000E417D">
                  <w:rPr>
                    <w:lang w:bidi="en-US"/>
                  </w:rPr>
                  <w:t>lois Riegl</w:t>
                </w:r>
                <w:r w:rsidRPr="00655880">
                  <w:rPr>
                    <w:lang w:bidi="en-US"/>
                  </w:rPr>
                  <w:t>’s (1858-1905) writing on Maori art and on ornament, to W</w:t>
                </w:r>
                <w:r w:rsidR="000E417D">
                  <w:rPr>
                    <w:lang w:bidi="en-US"/>
                  </w:rPr>
                  <w:t xml:space="preserve">ilhelm Worringer’s </w:t>
                </w:r>
                <w:r w:rsidRPr="00655880">
                  <w:rPr>
                    <w:lang w:bidi="en-US"/>
                  </w:rPr>
                  <w:t xml:space="preserve">(1881-1965) 1908 </w:t>
                </w:r>
                <w:r w:rsidRPr="00655880">
                  <w:rPr>
                    <w:i/>
                    <w:lang w:bidi="en-US"/>
                  </w:rPr>
                  <w:t>Abstraction and Empathy</w:t>
                </w:r>
                <w:r w:rsidRPr="00655880">
                  <w:rPr>
                    <w:lang w:bidi="en-US"/>
                  </w:rPr>
                  <w:t xml:space="preserve"> and other writings, a body of work that deserves consideration in this context as modernist. </w:t>
                </w:r>
              </w:p>
              <w:p w14:paraId="30637060" w14:textId="77777777" w:rsidR="000E417D" w:rsidRDefault="000E417D" w:rsidP="00655880">
                <w:pPr>
                  <w:rPr>
                    <w:lang w:bidi="en-US"/>
                  </w:rPr>
                </w:pPr>
              </w:p>
              <w:p w14:paraId="71DAD615" w14:textId="07678787" w:rsidR="000E417D" w:rsidRDefault="000B4C5C" w:rsidP="000E417D">
                <w:pPr>
                  <w:keepNext/>
                  <w:rPr>
                    <w:lang w:bidi="en-US"/>
                  </w:rPr>
                </w:pPr>
                <w:r>
                  <w:rPr>
                    <w:lang w:bidi="en-US"/>
                  </w:rPr>
                  <w:t>File:Riegel_i</w:t>
                </w:r>
                <w:r w:rsidR="000E417D">
                  <w:rPr>
                    <w:lang w:bidi="en-US"/>
                  </w:rPr>
                  <w:t>llustration.jpg</w:t>
                </w:r>
              </w:p>
              <w:p w14:paraId="7353E135" w14:textId="77777777" w:rsidR="000E417D" w:rsidRDefault="000E417D" w:rsidP="000E417D">
                <w:pPr>
                  <w:pStyle w:val="Caption"/>
                </w:pPr>
                <w:r>
                  <w:t xml:space="preserve">Figure </w:t>
                </w:r>
                <w:fldSimple w:instr=" SEQ Figure \* ARABIC ">
                  <w:r w:rsidR="003F1283">
                    <w:rPr>
                      <w:noProof/>
                    </w:rPr>
                    <w:t>1</w:t>
                  </w:r>
                </w:fldSimple>
                <w:r>
                  <w:t>Illustration to Riegl, Problems of Style, 1893</w:t>
                </w:r>
              </w:p>
              <w:p w14:paraId="73F39893" w14:textId="77777777" w:rsidR="000E417D" w:rsidRDefault="000E417D" w:rsidP="00655880">
                <w:pPr>
                  <w:rPr>
                    <w:lang w:bidi="en-US"/>
                  </w:rPr>
                </w:pPr>
                <w:r>
                  <w:rPr>
                    <w:lang w:bidi="en-US"/>
                  </w:rPr>
                  <w:t>Source: unknown</w:t>
                </w:r>
              </w:p>
              <w:p w14:paraId="75E4CF24" w14:textId="77777777" w:rsidR="000B4C5C" w:rsidRDefault="000B4C5C" w:rsidP="00655880">
                <w:pPr>
                  <w:rPr>
                    <w:lang w:bidi="en-US"/>
                  </w:rPr>
                </w:pPr>
              </w:p>
              <w:p w14:paraId="71F1FF9B" w14:textId="2B32A91C" w:rsidR="000E417D" w:rsidRDefault="000B4C5C" w:rsidP="000E417D">
                <w:pPr>
                  <w:keepNext/>
                  <w:rPr>
                    <w:lang w:bidi="en-US"/>
                  </w:rPr>
                </w:pPr>
                <w:r>
                  <w:rPr>
                    <w:lang w:bidi="en-US"/>
                  </w:rPr>
                  <w:t>File:Semper_i</w:t>
                </w:r>
                <w:r w:rsidR="000E417D">
                  <w:rPr>
                    <w:lang w:bidi="en-US"/>
                  </w:rPr>
                  <w:t>llustration.jpg</w:t>
                </w:r>
              </w:p>
              <w:p w14:paraId="6BE7DA70" w14:textId="77777777" w:rsidR="000E417D" w:rsidRDefault="000E417D" w:rsidP="000E417D">
                <w:pPr>
                  <w:pStyle w:val="Caption"/>
                </w:pPr>
                <w:r>
                  <w:t xml:space="preserve">Figure </w:t>
                </w:r>
                <w:fldSimple w:instr=" SEQ Figure \* ARABIC ">
                  <w:r w:rsidR="003F1283">
                    <w:rPr>
                      <w:noProof/>
                    </w:rPr>
                    <w:t>2</w:t>
                  </w:r>
                </w:fldSimple>
                <w:r w:rsidR="00E35A35">
                  <w:t>Illustration</w:t>
                </w:r>
                <w:r>
                  <w:t xml:space="preserve"> to Semper, Style, 1861-1863.</w:t>
                </w:r>
              </w:p>
              <w:p w14:paraId="38B3E1B7" w14:textId="77777777" w:rsidR="000E417D" w:rsidRDefault="000E417D" w:rsidP="00655880">
                <w:pPr>
                  <w:rPr>
                    <w:lang w:bidi="en-US"/>
                  </w:rPr>
                </w:pPr>
                <w:r>
                  <w:rPr>
                    <w:lang w:bidi="en-US"/>
                  </w:rPr>
                  <w:t>Source: unknown</w:t>
                </w:r>
              </w:p>
              <w:p w14:paraId="2312C280" w14:textId="77777777" w:rsidR="000E417D" w:rsidRDefault="000E417D" w:rsidP="00655880">
                <w:pPr>
                  <w:rPr>
                    <w:lang w:bidi="en-US"/>
                  </w:rPr>
                </w:pPr>
              </w:p>
              <w:p w14:paraId="21BC67D1" w14:textId="77777777" w:rsidR="00655880" w:rsidRPr="00655880" w:rsidRDefault="00655880" w:rsidP="00655880">
                <w:pPr>
                  <w:rPr>
                    <w:lang w:bidi="en-US"/>
                  </w:rPr>
                </w:pPr>
                <w:r w:rsidRPr="00655880">
                  <w:rPr>
                    <w:lang w:bidi="en-US"/>
                  </w:rPr>
                  <w:t>R</w:t>
                </w:r>
                <w:r w:rsidR="00E35A35">
                  <w:rPr>
                    <w:lang w:bidi="en-US"/>
                  </w:rPr>
                  <w:t>iegl</w:t>
                </w:r>
                <w:r w:rsidRPr="00655880">
                  <w:rPr>
                    <w:lang w:bidi="en-US"/>
                  </w:rPr>
                  <w:t>’s 1890/1893 theorization of the primordial artist driven by the artistic will to produce non-instrumental, decorative forms, which he conceived in vigorous opposition to the predominance of “materialist” theories propagated by archaeologists and anthropologists debating the origins of prehistoric and primitive ornament, would provide a touchstone for the discourse on primitive ornament and art, setting the notion of artistic volition at its center. G</w:t>
                </w:r>
                <w:r w:rsidR="000E417D">
                  <w:rPr>
                    <w:lang w:bidi="en-US"/>
                  </w:rPr>
                  <w:t>ottfried Semper’</w:t>
                </w:r>
                <w:r w:rsidRPr="00655880">
                  <w:rPr>
                    <w:lang w:bidi="en-US"/>
                  </w:rPr>
                  <w:t xml:space="preserve">s (1803-1879) 1861–1863 </w:t>
                </w:r>
                <w:r w:rsidRPr="00655880">
                  <w:rPr>
                    <w:i/>
                    <w:lang w:bidi="en-US"/>
                  </w:rPr>
                  <w:t>Style</w:t>
                </w:r>
                <w:r w:rsidRPr="00655880">
                  <w:rPr>
                    <w:lang w:bidi="en-US"/>
                  </w:rPr>
                  <w:t xml:space="preserve"> had already initiated a scholarly turn toward minor arts and their origins in order to counter historicism in architecture and design. In addition, S</w:t>
                </w:r>
                <w:r w:rsidR="000E417D">
                  <w:rPr>
                    <w:lang w:bidi="en-US"/>
                  </w:rPr>
                  <w:t>emper</w:t>
                </w:r>
                <w:r w:rsidRPr="00655880">
                  <w:rPr>
                    <w:lang w:bidi="en-US"/>
                  </w:rPr>
                  <w:t>’s writing on jewelry freely moved between historical, ancient civilizations and contemporary primitive peoples, locating in primitive adornment original principles of ornamental order and design.</w:t>
                </w:r>
              </w:p>
              <w:p w14:paraId="53E7830F" w14:textId="77777777" w:rsidR="00655880" w:rsidRDefault="00655880" w:rsidP="00655880">
                <w:pPr>
                  <w:rPr>
                    <w:lang w:bidi="en-US"/>
                  </w:rPr>
                </w:pPr>
                <w:r w:rsidRPr="00655880">
                  <w:rPr>
                    <w:lang w:bidi="en-US"/>
                  </w:rPr>
                  <w:t>Art historian A</w:t>
                </w:r>
                <w:r w:rsidR="000E417D">
                  <w:rPr>
                    <w:lang w:bidi="en-US"/>
                  </w:rPr>
                  <w:t>by</w:t>
                </w:r>
                <w:r w:rsidRPr="00655880">
                  <w:rPr>
                    <w:lang w:bidi="en-US"/>
                  </w:rPr>
                  <w:t xml:space="preserve"> W</w:t>
                </w:r>
                <w:r w:rsidR="000E417D">
                  <w:rPr>
                    <w:lang w:bidi="en-US"/>
                  </w:rPr>
                  <w:t>arburg’s</w:t>
                </w:r>
                <w:r w:rsidRPr="00655880">
                  <w:rPr>
                    <w:lang w:bidi="en-US"/>
                  </w:rPr>
                  <w:t xml:space="preserve"> (1866-1929) thought sought to grasp deep meanings about the relationship of man, nature, and the cosmos in primitive art, giving place not only to ornament, but also to symbols and rituals. Recognizing the contaminated state of so-called primitive culture in the present, in its ruins in the American Southwest, he nevertheless deployed the technique of interpreting contemporary living primitive peoples as vestiges of early pagan humanity, as the embodiment of traits common to early cultures outside of progressive historical time, at the beginning of a continuum from pagan to modern culture. </w:t>
                </w:r>
              </w:p>
              <w:p w14:paraId="2BF2F9B8" w14:textId="77777777" w:rsidR="00A62019" w:rsidRDefault="00A62019" w:rsidP="00655880">
                <w:pPr>
                  <w:rPr>
                    <w:lang w:bidi="en-US"/>
                  </w:rPr>
                </w:pPr>
              </w:p>
              <w:p w14:paraId="79D52F0D" w14:textId="423F485A" w:rsidR="00A62019" w:rsidRDefault="00A62019" w:rsidP="00A62019">
                <w:pPr>
                  <w:keepNext/>
                  <w:rPr>
                    <w:lang w:bidi="en-US"/>
                  </w:rPr>
                </w:pPr>
                <w:r>
                  <w:rPr>
                    <w:lang w:bidi="en-US"/>
                  </w:rPr>
                  <w:t>File:Warburg_Images.jpg</w:t>
                </w:r>
              </w:p>
              <w:p w14:paraId="5850C6FD" w14:textId="7FBD977B" w:rsidR="00A62019" w:rsidRDefault="00A62019" w:rsidP="00A62019">
                <w:pPr>
                  <w:pStyle w:val="Caption"/>
                </w:pPr>
                <w:r>
                  <w:t xml:space="preserve">Figure </w:t>
                </w:r>
                <w:fldSimple w:instr=" SEQ Figure \* ARABIC ">
                  <w:r w:rsidR="003F1283">
                    <w:rPr>
                      <w:noProof/>
                    </w:rPr>
                    <w:t>3</w:t>
                  </w:r>
                </w:fldSimple>
                <w:r>
                  <w:t>Illustration to Warburg, "Images from the Region of the Pueblo Indians of North America." 1895/1923</w:t>
                </w:r>
              </w:p>
              <w:p w14:paraId="77583102" w14:textId="04011D4E" w:rsidR="00A62019" w:rsidRDefault="00A62019" w:rsidP="00655880">
                <w:pPr>
                  <w:rPr>
                    <w:lang w:bidi="en-US"/>
                  </w:rPr>
                </w:pPr>
                <w:r>
                  <w:rPr>
                    <w:lang w:bidi="en-US"/>
                  </w:rPr>
                  <w:t>Source: unknown</w:t>
                </w:r>
              </w:p>
              <w:p w14:paraId="518E5CEE" w14:textId="77777777" w:rsidR="000B4C5C" w:rsidRDefault="000B4C5C" w:rsidP="00655880">
                <w:pPr>
                  <w:rPr>
                    <w:lang w:bidi="en-US"/>
                  </w:rPr>
                </w:pPr>
              </w:p>
              <w:p w14:paraId="4A3B1151" w14:textId="770872A6" w:rsidR="00A62019" w:rsidRDefault="00A62019" w:rsidP="00A62019">
                <w:pPr>
                  <w:keepNext/>
                  <w:rPr>
                    <w:lang w:bidi="en-US"/>
                  </w:rPr>
                </w:pPr>
                <w:r>
                  <w:rPr>
                    <w:lang w:bidi="en-US"/>
                  </w:rPr>
                  <w:t>File: Worringer_Illustration.jpg</w:t>
                </w:r>
              </w:p>
              <w:p w14:paraId="19D004FA" w14:textId="034CD92A" w:rsidR="00A62019" w:rsidRDefault="00A62019" w:rsidP="00A62019">
                <w:pPr>
                  <w:pStyle w:val="Caption"/>
                </w:pPr>
                <w:r>
                  <w:t xml:space="preserve">Figure </w:t>
                </w:r>
                <w:fldSimple w:instr=" SEQ Figure \* ARABIC ">
                  <w:r w:rsidR="003F1283">
                    <w:rPr>
                      <w:noProof/>
                    </w:rPr>
                    <w:t>4</w:t>
                  </w:r>
                </w:fldSimple>
                <w:r>
                  <w:t>Illustration to Worringer, Form in Gothic, 1912.</w:t>
                </w:r>
              </w:p>
              <w:p w14:paraId="57143BB9" w14:textId="39CDEA6A" w:rsidR="00A62019" w:rsidRPr="00655880" w:rsidRDefault="00A62019" w:rsidP="00655880">
                <w:pPr>
                  <w:rPr>
                    <w:lang w:bidi="en-US"/>
                  </w:rPr>
                </w:pPr>
                <w:r>
                  <w:rPr>
                    <w:lang w:bidi="en-US"/>
                  </w:rPr>
                  <w:t>Source: unknown</w:t>
                </w:r>
              </w:p>
              <w:p w14:paraId="4134BDDB" w14:textId="77777777" w:rsidR="000B4C5C" w:rsidRPr="00655880" w:rsidRDefault="000B4C5C" w:rsidP="00655880">
                <w:pPr>
                  <w:rPr>
                    <w:lang w:bidi="en-US"/>
                  </w:rPr>
                </w:pPr>
              </w:p>
              <w:p w14:paraId="36DDD785" w14:textId="77777777" w:rsidR="00655880" w:rsidRDefault="00655880" w:rsidP="00655880">
                <w:pPr>
                  <w:rPr>
                    <w:lang w:bidi="en-US"/>
                  </w:rPr>
                </w:pPr>
                <w:r w:rsidRPr="00655880">
                  <w:rPr>
                    <w:lang w:bidi="en-US"/>
                  </w:rPr>
                  <w:t xml:space="preserve">It has been characteristic of cultural primitivism since antiquity to find in currently living primitive peoples survivals of imagined chronologically early peoples. This was the case in the late nineteenth and early twentieth centuries, when prehistoric art was discovered and intensely debated, and its two poles – naturalistic and “geometric,” corresponding to Worringer’s empathetic and abstract modes – examined in scholarly and popular texts. It is important to note that this study of primitive art – which ranged from the prehistoric, to many other forms of the non-classical throughout art history, to the art of contemporary peoples – provided extra-historical “beginnings” and foundations for many disciplines in the process of institutionalization at this time, from anthropology, to art history, to comparative musicology, and others, discourses that accompanied and were intertwined with practices and theories of modern art. </w:t>
                </w:r>
              </w:p>
              <w:p w14:paraId="7B9E8D1F" w14:textId="77777777" w:rsidR="000B4C5C" w:rsidRPr="00655880" w:rsidRDefault="000B4C5C" w:rsidP="00655880">
                <w:pPr>
                  <w:rPr>
                    <w:lang w:bidi="en-US"/>
                  </w:rPr>
                </w:pPr>
              </w:p>
              <w:p w14:paraId="77A1E83F" w14:textId="6EF7FCCF" w:rsidR="00655880" w:rsidRDefault="000B4C5C" w:rsidP="000B4C5C">
                <w:pPr>
                  <w:keepNext/>
                  <w:rPr>
                    <w:lang w:bidi="en-US"/>
                  </w:rPr>
                </w:pPr>
                <w:r>
                  <w:rPr>
                    <w:lang w:bidi="en-US"/>
                  </w:rPr>
                  <w:lastRenderedPageBreak/>
                  <w:t>File:Boas_illustration.jpg</w:t>
                </w:r>
              </w:p>
              <w:p w14:paraId="1079B21E" w14:textId="3AE552B8" w:rsidR="000B4C5C" w:rsidRDefault="000B4C5C" w:rsidP="000B4C5C">
                <w:pPr>
                  <w:pStyle w:val="Caption"/>
                </w:pPr>
                <w:r>
                  <w:t xml:space="preserve">Figure </w:t>
                </w:r>
                <w:fldSimple w:instr=" SEQ Figure \* ARABIC ">
                  <w:r w:rsidR="003F1283">
                    <w:rPr>
                      <w:noProof/>
                    </w:rPr>
                    <w:t>5</w:t>
                  </w:r>
                </w:fldSimple>
                <w:r>
                  <w:t>Illustration to Boas, Primitive Art, 1927.</w:t>
                </w:r>
              </w:p>
              <w:p w14:paraId="5B34289A" w14:textId="0333D731" w:rsidR="000B4C5C" w:rsidRDefault="000B4C5C" w:rsidP="00655880">
                <w:pPr>
                  <w:rPr>
                    <w:lang w:bidi="en-US"/>
                  </w:rPr>
                </w:pPr>
                <w:r>
                  <w:rPr>
                    <w:lang w:bidi="en-US"/>
                  </w:rPr>
                  <w:t>Source: unknown</w:t>
                </w:r>
              </w:p>
              <w:p w14:paraId="1DA3730E" w14:textId="77777777" w:rsidR="000B4C5C" w:rsidRPr="00655880" w:rsidRDefault="000B4C5C" w:rsidP="00655880">
                <w:pPr>
                  <w:rPr>
                    <w:lang w:bidi="en-US"/>
                  </w:rPr>
                </w:pPr>
              </w:p>
              <w:p w14:paraId="1957BE69" w14:textId="77777777" w:rsidR="00655880" w:rsidRPr="00655880" w:rsidRDefault="00655880" w:rsidP="00655880">
                <w:pPr>
                  <w:rPr>
                    <w:lang w:bidi="en-US"/>
                  </w:rPr>
                </w:pPr>
                <w:r w:rsidRPr="00655880">
                  <w:rPr>
                    <w:lang w:bidi="en-US"/>
                  </w:rPr>
                  <w:t>This goes to the fundamentally “allochronic” nature of primitivist discourses, which posit that non-Western or non-industrialized, non-urban cultures from the past and present exist outside of progressive, historical time, and are not coeval with the peoples of Western industrialized societies.</w:t>
                </w:r>
              </w:p>
              <w:p w14:paraId="56308FFE" w14:textId="77777777" w:rsidR="00655880" w:rsidRPr="00655880" w:rsidRDefault="00655880" w:rsidP="00655880">
                <w:pPr>
                  <w:rPr>
                    <w:lang w:bidi="en-US"/>
                  </w:rPr>
                </w:pPr>
              </w:p>
              <w:p w14:paraId="2010F8EA" w14:textId="7C5B8138" w:rsidR="00655880" w:rsidRPr="00655880" w:rsidRDefault="00655880" w:rsidP="00655880">
                <w:pPr>
                  <w:rPr>
                    <w:lang w:bidi="en-US"/>
                  </w:rPr>
                </w:pPr>
                <w:r w:rsidRPr="00655880">
                  <w:rPr>
                    <w:lang w:bidi="en-US"/>
                  </w:rPr>
                  <w:t xml:space="preserve">In response to this literature, anthropologist </w:t>
                </w:r>
                <w:r w:rsidR="000B4C5C">
                  <w:rPr>
                    <w:lang w:bidi="en-US"/>
                  </w:rPr>
                  <w:t xml:space="preserve">Franz Boas </w:t>
                </w:r>
                <w:r w:rsidRPr="00655880">
                  <w:rPr>
                    <w:lang w:bidi="en-US"/>
                  </w:rPr>
                  <w:t>(1858-1942) theorized in his</w:t>
                </w:r>
                <w:r w:rsidRPr="00655880">
                  <w:rPr>
                    <w:i/>
                    <w:lang w:bidi="en-US"/>
                  </w:rPr>
                  <w:t xml:space="preserve"> </w:t>
                </w:r>
                <w:r w:rsidRPr="00655880">
                  <w:rPr>
                    <w:lang w:bidi="en-US"/>
                  </w:rPr>
                  <w:t xml:space="preserve">1927 </w:t>
                </w:r>
                <w:r w:rsidRPr="00655880">
                  <w:rPr>
                    <w:i/>
                    <w:lang w:bidi="en-US"/>
                  </w:rPr>
                  <w:t>Primitive Art</w:t>
                </w:r>
                <w:r w:rsidRPr="00655880">
                  <w:rPr>
                    <w:lang w:bidi="en-US"/>
                  </w:rPr>
                  <w:t xml:space="preserve"> more benign understandings of the primitive, extrapolating qualities believed to be common to primitive arts, in a non-evolutionist frame of analysis, providing these with positive and equal value with Western art forms.</w:t>
                </w:r>
              </w:p>
              <w:p w14:paraId="4629E33A" w14:textId="77777777" w:rsidR="00655880" w:rsidRPr="00655880" w:rsidRDefault="00655880" w:rsidP="00655880">
                <w:pPr>
                  <w:rPr>
                    <w:lang w:bidi="en-US"/>
                  </w:rPr>
                </w:pPr>
                <w:r w:rsidRPr="00655880">
                  <w:rPr>
                    <w:lang w:bidi="en-US"/>
                  </w:rPr>
                  <w:t xml:space="preserve">  </w:t>
                </w:r>
              </w:p>
              <w:p w14:paraId="4FFF0714" w14:textId="77777777" w:rsidR="00655880" w:rsidRDefault="00655880" w:rsidP="00655880">
                <w:pPr>
                  <w:rPr>
                    <w:lang w:bidi="en-US"/>
                  </w:rPr>
                </w:pPr>
                <w:r w:rsidRPr="00655880">
                  <w:rPr>
                    <w:lang w:bidi="en-US"/>
                  </w:rPr>
                  <w:t>Just as important as this scholarly interest was the popular mass-cultural primitivism that permeated Western European metropolises in the late nineteenth and early twentieth centuries. Freak shows, circuses, Worlds Fairs, museums, and other venues displayed primitive peoples and artifacts, and artists drew as much on these as they did on ethnographic museums and scholarly and other literature.</w:t>
                </w:r>
              </w:p>
              <w:p w14:paraId="05BF7066" w14:textId="77777777" w:rsidR="00E35A35" w:rsidRPr="00655880" w:rsidRDefault="00E35A35" w:rsidP="00655880">
                <w:pPr>
                  <w:rPr>
                    <w:lang w:bidi="en-US"/>
                  </w:rPr>
                </w:pPr>
              </w:p>
              <w:p w14:paraId="1C479C46" w14:textId="77777777" w:rsidR="00655880" w:rsidRPr="00655880" w:rsidRDefault="00655880" w:rsidP="00655880">
                <w:pPr>
                  <w:rPr>
                    <w:lang w:bidi="en-US"/>
                  </w:rPr>
                </w:pPr>
                <w:r w:rsidRPr="00655880">
                  <w:rPr>
                    <w:lang w:bidi="en-US"/>
                  </w:rPr>
                  <w:t xml:space="preserve">Modern artistic primitivism was generated in conjunction with these histories and theories as well as with modern racial theories that buttressed colonialism and its concomitant forms of class and gender oppression. </w:t>
                </w:r>
              </w:p>
              <w:p w14:paraId="0242EB25" w14:textId="77777777" w:rsidR="00655880" w:rsidRPr="00655880" w:rsidRDefault="00655880" w:rsidP="00655880">
                <w:pPr>
                  <w:rPr>
                    <w:lang w:bidi="en-US"/>
                  </w:rPr>
                </w:pPr>
              </w:p>
              <w:p w14:paraId="5C43A961" w14:textId="77777777" w:rsidR="00655880" w:rsidRPr="00655880" w:rsidRDefault="00655880" w:rsidP="00655880">
                <w:pPr>
                  <w:rPr>
                    <w:b/>
                    <w:lang w:bidi="en-US"/>
                  </w:rPr>
                </w:pPr>
                <w:r w:rsidRPr="00655880">
                  <w:rPr>
                    <w:b/>
                    <w:lang w:bidi="en-US"/>
                  </w:rPr>
                  <w:t>Impressionism and Post-Impressionism</w:t>
                </w:r>
              </w:p>
              <w:p w14:paraId="2AC5DE43" w14:textId="77777777" w:rsidR="00655880" w:rsidRPr="00655880" w:rsidRDefault="00655880" w:rsidP="00655880">
                <w:pPr>
                  <w:rPr>
                    <w:lang w:bidi="en-US"/>
                  </w:rPr>
                </w:pPr>
                <w:r w:rsidRPr="00655880">
                  <w:rPr>
                    <w:lang w:bidi="en-US"/>
                  </w:rPr>
                  <w:t>Deliberately regressive qualities and desires were crucial to forming the persona of the modern artist that crossed artistic styles, even those that did not engage with primitivist subject matter. C</w:t>
                </w:r>
                <w:r w:rsidR="00E35A35">
                  <w:rPr>
                    <w:lang w:bidi="en-US"/>
                  </w:rPr>
                  <w:t>harles</w:t>
                </w:r>
                <w:r w:rsidRPr="00655880">
                  <w:rPr>
                    <w:lang w:bidi="en-US"/>
                  </w:rPr>
                  <w:t xml:space="preserve"> B</w:t>
                </w:r>
                <w:r w:rsidR="00E35A35">
                  <w:rPr>
                    <w:lang w:bidi="en-US"/>
                  </w:rPr>
                  <w:t>audelaire</w:t>
                </w:r>
                <w:r w:rsidRPr="00655880">
                  <w:rPr>
                    <w:lang w:bidi="en-US"/>
                  </w:rPr>
                  <w:t xml:space="preserve"> (1821-1867) wrote of the regressive, deliberately childlike, spiritually convalescent, and intoxicated qualities that characterized the “painter of modern life,” necessary counterparts to his moral subtlety, love of incognito, and urbane sophistication. The former rendered him especially sensitive to forms, colors, and other stimuli of the urban environment, which he experienced as nervous shocks in an unmediated way, allowing him to see the world always anew.</w:t>
                </w:r>
              </w:p>
              <w:p w14:paraId="03EC69AA" w14:textId="77777777" w:rsidR="00655880" w:rsidRPr="00655880" w:rsidRDefault="00655880" w:rsidP="00655880">
                <w:pPr>
                  <w:rPr>
                    <w:lang w:bidi="en-US"/>
                  </w:rPr>
                </w:pPr>
                <w:r w:rsidRPr="00655880">
                  <w:rPr>
                    <w:lang w:bidi="en-US"/>
                  </w:rPr>
                  <w:t xml:space="preserve"> </w:t>
                </w:r>
              </w:p>
              <w:p w14:paraId="1F9E5083" w14:textId="77777777" w:rsidR="00655880" w:rsidRPr="00655880" w:rsidRDefault="00655880" w:rsidP="00655880">
                <w:pPr>
                  <w:rPr>
                    <w:lang w:bidi="en-US"/>
                  </w:rPr>
                </w:pPr>
                <w:r w:rsidRPr="00655880">
                  <w:rPr>
                    <w:lang w:bidi="en-US"/>
                  </w:rPr>
                  <w:t>Critics and artists connected with</w:t>
                </w:r>
                <w:r w:rsidR="00E35A35">
                  <w:rPr>
                    <w:lang w:bidi="en-US"/>
                  </w:rPr>
                  <w:t xml:space="preserve"> Impressionism and Post-Impressionism</w:t>
                </w:r>
                <w:r w:rsidRPr="00655880">
                  <w:rPr>
                    <w:lang w:bidi="en-US"/>
                  </w:rPr>
                  <w:t>, such as É</w:t>
                </w:r>
                <w:r w:rsidR="00E35A35">
                  <w:rPr>
                    <w:lang w:bidi="en-US"/>
                  </w:rPr>
                  <w:t>mile</w:t>
                </w:r>
                <w:r w:rsidRPr="00655880">
                  <w:rPr>
                    <w:lang w:bidi="en-US"/>
                  </w:rPr>
                  <w:t xml:space="preserve"> Z</w:t>
                </w:r>
                <w:r w:rsidR="00E35A35">
                  <w:rPr>
                    <w:lang w:bidi="en-US"/>
                  </w:rPr>
                  <w:t xml:space="preserve">ola </w:t>
                </w:r>
                <w:r w:rsidRPr="00655880">
                  <w:rPr>
                    <w:lang w:bidi="en-US"/>
                  </w:rPr>
                  <w:t>(1840-1902), P</w:t>
                </w:r>
                <w:r w:rsidR="00E35A35">
                  <w:rPr>
                    <w:lang w:bidi="en-US"/>
                  </w:rPr>
                  <w:t xml:space="preserve">aul </w:t>
                </w:r>
                <w:r w:rsidRPr="00655880">
                  <w:rPr>
                    <w:lang w:bidi="en-US"/>
                  </w:rPr>
                  <w:t>C</w:t>
                </w:r>
                <w:r w:rsidR="00E35A35">
                  <w:rPr>
                    <w:rFonts w:ascii="Calibri" w:hAnsi="Calibri"/>
                    <w:lang w:bidi="en-US"/>
                  </w:rPr>
                  <w:t>é</w:t>
                </w:r>
                <w:r w:rsidR="00E35A35">
                  <w:rPr>
                    <w:lang w:bidi="en-US"/>
                  </w:rPr>
                  <w:t>zanne</w:t>
                </w:r>
                <w:r w:rsidRPr="00655880">
                  <w:rPr>
                    <w:lang w:bidi="en-US"/>
                  </w:rPr>
                  <w:t xml:space="preserve"> (1839-1906), and M</w:t>
                </w:r>
                <w:r w:rsidR="00E35A35">
                  <w:rPr>
                    <w:lang w:bidi="en-US"/>
                  </w:rPr>
                  <w:t xml:space="preserve">aurice Denis </w:t>
                </w:r>
                <w:r w:rsidRPr="00655880">
                  <w:rPr>
                    <w:lang w:bidi="en-US"/>
                  </w:rPr>
                  <w:t>(1870-1943) further theorized a modern artist who could experience the world directly, naively, bypassing forms of historical mediation and trained academic imitation. This artist and his/her style were intentionally awkward and primitive, aiming to produce art directly from his/her unique temperament and from nature, without the processes of modifying past visual sources, as academic training taught artists to do. These works were distorted, flattened, and had unfinished qualities, relative to academic painting. This mythology imagined a “savage” artist whose sensorium directly interfaced with nature and who thus produced more sincere and expressive works.</w:t>
                </w:r>
              </w:p>
              <w:p w14:paraId="17837C72" w14:textId="77777777" w:rsidR="00655880" w:rsidRPr="00655880" w:rsidRDefault="00655880" w:rsidP="00655880">
                <w:pPr>
                  <w:rPr>
                    <w:lang w:bidi="en-US"/>
                  </w:rPr>
                </w:pPr>
              </w:p>
              <w:p w14:paraId="7CEB333A" w14:textId="77777777" w:rsidR="000B4C5C" w:rsidRDefault="00655880" w:rsidP="00655880">
                <w:pPr>
                  <w:rPr>
                    <w:lang w:bidi="en-US"/>
                  </w:rPr>
                </w:pPr>
                <w:r w:rsidRPr="00655880">
                  <w:rPr>
                    <w:lang w:bidi="en-US"/>
                  </w:rPr>
                  <w:t xml:space="preserve">Critic </w:t>
                </w:r>
                <w:r w:rsidR="00E35A35">
                  <w:rPr>
                    <w:lang w:bidi="en-US"/>
                  </w:rPr>
                  <w:t>Roger Fry’s</w:t>
                </w:r>
                <w:r w:rsidRPr="00655880">
                  <w:rPr>
                    <w:lang w:bidi="en-US"/>
                  </w:rPr>
                  <w:t xml:space="preserve"> (1866-1934) theorization of P</w:t>
                </w:r>
                <w:r w:rsidR="00E35A35">
                  <w:rPr>
                    <w:lang w:bidi="en-US"/>
                  </w:rPr>
                  <w:t>ost</w:t>
                </w:r>
                <w:r w:rsidRPr="00655880">
                  <w:rPr>
                    <w:lang w:bidi="en-US"/>
                  </w:rPr>
                  <w:t>-I</w:t>
                </w:r>
                <w:r w:rsidR="00E35A35">
                  <w:rPr>
                    <w:lang w:bidi="en-US"/>
                  </w:rPr>
                  <w:t>mpressionism</w:t>
                </w:r>
                <w:r w:rsidRPr="00655880">
                  <w:rPr>
                    <w:lang w:bidi="en-US"/>
                  </w:rPr>
                  <w:t xml:space="preserve"> propagated this view of the immediacy of artistic imaginative life that was more sensually receptive than the instinctual operations of everyday, instrumental transactions, and even implied an unlearning of this goal-oriented deployment of the senses. </w:t>
                </w:r>
              </w:p>
              <w:p w14:paraId="6DB0C848" w14:textId="77777777" w:rsidR="000B4C5C" w:rsidRDefault="000B4C5C" w:rsidP="00655880">
                <w:pPr>
                  <w:rPr>
                    <w:lang w:bidi="en-US"/>
                  </w:rPr>
                </w:pPr>
              </w:p>
              <w:p w14:paraId="40024A69" w14:textId="77777777" w:rsidR="000B4C5C" w:rsidRDefault="000B4C5C" w:rsidP="000B4C5C">
                <w:pPr>
                  <w:keepNext/>
                  <w:rPr>
                    <w:lang w:bidi="en-US"/>
                  </w:rPr>
                </w:pPr>
                <w:r>
                  <w:rPr>
                    <w:lang w:bidi="en-US"/>
                  </w:rPr>
                  <w:t>File:Fry_illustration.jpg</w:t>
                </w:r>
              </w:p>
              <w:p w14:paraId="367642E8" w14:textId="68DC9215" w:rsidR="000B4C5C" w:rsidRDefault="000B4C5C" w:rsidP="000B4C5C">
                <w:pPr>
                  <w:pStyle w:val="Caption"/>
                </w:pPr>
                <w:r>
                  <w:lastRenderedPageBreak/>
                  <w:t xml:space="preserve">Figure </w:t>
                </w:r>
                <w:fldSimple w:instr=" SEQ Figure \* ARABIC ">
                  <w:r w:rsidR="003F1283">
                    <w:rPr>
                      <w:noProof/>
                    </w:rPr>
                    <w:t>6</w:t>
                  </w:r>
                </w:fldSimple>
                <w:r>
                  <w:t>Illustration to Fry, "Children's Art," 1917.</w:t>
                </w:r>
              </w:p>
              <w:p w14:paraId="764E97CB" w14:textId="7EF73F5D" w:rsidR="000B4C5C" w:rsidRDefault="000B4C5C" w:rsidP="00655880">
                <w:pPr>
                  <w:rPr>
                    <w:lang w:bidi="en-US"/>
                  </w:rPr>
                </w:pPr>
                <w:r>
                  <w:rPr>
                    <w:lang w:bidi="en-US"/>
                  </w:rPr>
                  <w:t>Source: unknown</w:t>
                </w:r>
              </w:p>
              <w:p w14:paraId="320065B2" w14:textId="77777777" w:rsidR="000B4C5C" w:rsidRDefault="000B4C5C" w:rsidP="00655880">
                <w:pPr>
                  <w:rPr>
                    <w:lang w:bidi="en-US"/>
                  </w:rPr>
                </w:pPr>
              </w:p>
              <w:p w14:paraId="2A49E680" w14:textId="18062D3D" w:rsidR="00655880" w:rsidRPr="00655880" w:rsidRDefault="00655880" w:rsidP="00655880">
                <w:pPr>
                  <w:rPr>
                    <w:lang w:bidi="en-US"/>
                  </w:rPr>
                </w:pPr>
                <w:r w:rsidRPr="00655880">
                  <w:rPr>
                    <w:lang w:bidi="en-US"/>
                  </w:rPr>
                  <w:t>F</w:t>
                </w:r>
                <w:r w:rsidR="000B4C5C">
                  <w:rPr>
                    <w:lang w:bidi="en-US"/>
                  </w:rPr>
                  <w:t>ry</w:t>
                </w:r>
                <w:r w:rsidRPr="00655880">
                  <w:rPr>
                    <w:lang w:bidi="en-US"/>
                  </w:rPr>
                  <w:t xml:space="preserve"> combined these ideas with theories of primitive and children’s art, furthering the common notion that the former was comparable to the latter, primitives exemplifying the childhood of humanity, and children recapitulating its development. He was also one theorist of the recent notion that while the very earliest (Paleolithic) arts were illusionistic, before the development of religious life and basic forms of conceptualization, typical early and primitive arts that followed immediately thereafter (Neolithic onwards) were “conceptual” depictions of mental images and not imitative.</w:t>
                </w:r>
              </w:p>
              <w:p w14:paraId="701C821B" w14:textId="77777777" w:rsidR="00655880" w:rsidRPr="00655880" w:rsidRDefault="00655880" w:rsidP="00655880">
                <w:pPr>
                  <w:rPr>
                    <w:b/>
                    <w:lang w:bidi="en-US"/>
                  </w:rPr>
                </w:pPr>
              </w:p>
              <w:p w14:paraId="10B83C33" w14:textId="77777777" w:rsidR="00655880" w:rsidRPr="00655880" w:rsidRDefault="00655880" w:rsidP="00655880">
                <w:pPr>
                  <w:rPr>
                    <w:b/>
                    <w:lang w:bidi="en-US"/>
                  </w:rPr>
                </w:pPr>
                <w:r w:rsidRPr="00655880">
                  <w:rPr>
                    <w:b/>
                    <w:lang w:bidi="en-US"/>
                  </w:rPr>
                  <w:t>Paul Gauguin and Symbolism</w:t>
                </w:r>
              </w:p>
              <w:p w14:paraId="06EA23B5" w14:textId="77777777" w:rsidR="00655880" w:rsidRPr="00655880" w:rsidRDefault="00655880" w:rsidP="00655880">
                <w:pPr>
                  <w:rPr>
                    <w:lang w:bidi="en-US"/>
                  </w:rPr>
                </w:pPr>
                <w:r w:rsidRPr="00655880">
                  <w:rPr>
                    <w:lang w:bidi="en-US"/>
                  </w:rPr>
                  <w:t>The work and life of S</w:t>
                </w:r>
                <w:r w:rsidR="00E35A35">
                  <w:rPr>
                    <w:lang w:bidi="en-US"/>
                  </w:rPr>
                  <w:t>ymbolist</w:t>
                </w:r>
                <w:r w:rsidRPr="00655880">
                  <w:rPr>
                    <w:lang w:bidi="en-US"/>
                  </w:rPr>
                  <w:t xml:space="preserve"> P</w:t>
                </w:r>
                <w:r w:rsidR="00E35A35">
                  <w:rPr>
                    <w:lang w:bidi="en-US"/>
                  </w:rPr>
                  <w:t>aul</w:t>
                </w:r>
                <w:r w:rsidRPr="00655880">
                  <w:rPr>
                    <w:lang w:bidi="en-US"/>
                  </w:rPr>
                  <w:t xml:space="preserve"> G</w:t>
                </w:r>
                <w:r w:rsidR="00E35A35">
                  <w:rPr>
                    <w:lang w:bidi="en-US"/>
                  </w:rPr>
                  <w:t>auguin</w:t>
                </w:r>
                <w:r w:rsidRPr="00655880">
                  <w:rPr>
                    <w:lang w:bidi="en-US"/>
                  </w:rPr>
                  <w:t xml:space="preserve"> (1848-1903) are often the starting point of analyses of modernist primitivism. He and fellow P</w:t>
                </w:r>
                <w:r w:rsidR="00773778">
                  <w:rPr>
                    <w:lang w:bidi="en-US"/>
                  </w:rPr>
                  <w:t>ost</w:t>
                </w:r>
                <w:r w:rsidRPr="00655880">
                  <w:rPr>
                    <w:lang w:bidi="en-US"/>
                  </w:rPr>
                  <w:t>-</w:t>
                </w:r>
                <w:r w:rsidR="00773778" w:rsidRPr="00655880">
                  <w:rPr>
                    <w:lang w:bidi="en-US"/>
                  </w:rPr>
                  <w:t>I</w:t>
                </w:r>
                <w:r w:rsidR="00773778">
                  <w:rPr>
                    <w:lang w:bidi="en-US"/>
                  </w:rPr>
                  <w:t>mpressionist</w:t>
                </w:r>
                <w:r w:rsidRPr="00655880">
                  <w:rPr>
                    <w:lang w:bidi="en-US"/>
                  </w:rPr>
                  <w:t xml:space="preserve"> artist V</w:t>
                </w:r>
                <w:r w:rsidR="00E35A35">
                  <w:rPr>
                    <w:lang w:bidi="en-US"/>
                  </w:rPr>
                  <w:t>incent Van Gogh</w:t>
                </w:r>
                <w:r w:rsidRPr="00655880">
                  <w:rPr>
                    <w:lang w:bidi="en-US"/>
                  </w:rPr>
                  <w:t xml:space="preserve"> (1853-1890) plotted their flight from the avarice of modern European culture in southern France and imagined the South Seas as the furthest horizon of this escape, based upon their knowledge of exoticist and colonial literature, art, and popular culture. They believed they would find refuge from European relations of production and property and the decadence and hypocrisy of modern European society in a primitive land of abundance, in harmony with nature, full of erotic delights, and artistic freedom. </w:t>
                </w:r>
              </w:p>
              <w:p w14:paraId="20C39810" w14:textId="77777777" w:rsidR="000B4C5C" w:rsidRDefault="000B4C5C" w:rsidP="00655880">
                <w:pPr>
                  <w:rPr>
                    <w:lang w:bidi="en-US"/>
                  </w:rPr>
                </w:pPr>
              </w:p>
              <w:p w14:paraId="6368921F" w14:textId="77777777" w:rsidR="000B4C5C" w:rsidRDefault="000B4C5C" w:rsidP="000B4C5C">
                <w:pPr>
                  <w:keepNext/>
                  <w:rPr>
                    <w:lang w:bidi="en-US"/>
                  </w:rPr>
                </w:pPr>
                <w:r>
                  <w:rPr>
                    <w:lang w:bidi="en-US"/>
                  </w:rPr>
                  <w:t>File:Gauguin_TheYellowChrist.jpg</w:t>
                </w:r>
              </w:p>
              <w:p w14:paraId="48F8E166" w14:textId="46948C29" w:rsidR="000B4C5C" w:rsidRDefault="000B4C5C" w:rsidP="000B4C5C">
                <w:pPr>
                  <w:pStyle w:val="Caption"/>
                </w:pPr>
                <w:r>
                  <w:t xml:space="preserve">Figure </w:t>
                </w:r>
                <w:fldSimple w:instr=" SEQ Figure \* ARABIC ">
                  <w:r w:rsidR="003F1283">
                    <w:rPr>
                      <w:noProof/>
                    </w:rPr>
                    <w:t>7</w:t>
                  </w:r>
                </w:fldSimple>
                <w:r>
                  <w:t xml:space="preserve">Gauguin, </w:t>
                </w:r>
                <w:r w:rsidRPr="000B4C5C">
                  <w:rPr>
                    <w:i/>
                  </w:rPr>
                  <w:t>The Yellow Christ</w:t>
                </w:r>
                <w:r>
                  <w:t>, 1889.</w:t>
                </w:r>
              </w:p>
              <w:p w14:paraId="0A8504EE" w14:textId="20F91871" w:rsidR="000B4C5C" w:rsidRDefault="000B4C5C" w:rsidP="00655880">
                <w:pPr>
                  <w:rPr>
                    <w:lang w:bidi="en-US"/>
                  </w:rPr>
                </w:pPr>
                <w:r>
                  <w:rPr>
                    <w:lang w:bidi="en-US"/>
                  </w:rPr>
                  <w:t>Source: unknown</w:t>
                </w:r>
              </w:p>
              <w:p w14:paraId="51E75213" w14:textId="77777777" w:rsidR="000B4C5C" w:rsidRDefault="000B4C5C" w:rsidP="00655880">
                <w:pPr>
                  <w:rPr>
                    <w:lang w:bidi="en-US"/>
                  </w:rPr>
                </w:pPr>
              </w:p>
              <w:p w14:paraId="55492230" w14:textId="77777777" w:rsidR="00C6622F" w:rsidRPr="00655880" w:rsidRDefault="00C6622F" w:rsidP="00655880">
                <w:pPr>
                  <w:rPr>
                    <w:lang w:bidi="en-US"/>
                  </w:rPr>
                </w:pPr>
              </w:p>
              <w:p w14:paraId="48E4E719" w14:textId="77777777" w:rsidR="00655880" w:rsidRPr="00655880" w:rsidRDefault="00655880" w:rsidP="00655880">
                <w:pPr>
                  <w:rPr>
                    <w:lang w:bidi="en-US"/>
                  </w:rPr>
                </w:pPr>
                <w:r w:rsidRPr="00655880">
                  <w:rPr>
                    <w:lang w:bidi="en-US"/>
                  </w:rPr>
                  <w:t>Gauguin and other similarly disposed artists had already sought primitive culture in Europe, in Brittany, France, in the last years of the 1880s. Here, Gauguin convinced himself that he discovered ancient and “savage” ways of life, in the seemingly historical costumes of its people, communal religious and other rituals, and seemingly unchanged rural landscape. He was in denial of the rationalization of this region’s agriculture and the modern re-invention of its culture for touristic purposes, escaping the conditions of modern, urban France. Just as S</w:t>
                </w:r>
                <w:r w:rsidR="00773778">
                  <w:rPr>
                    <w:lang w:bidi="en-US"/>
                  </w:rPr>
                  <w:t xml:space="preserve">ymbolist </w:t>
                </w:r>
                <w:r w:rsidRPr="00655880">
                  <w:rPr>
                    <w:lang w:bidi="en-US"/>
                  </w:rPr>
                  <w:t>art was non-mimetic and scorned the material, contemporary world, history, and everyday life, Gauguin’s artistic response was decorative and abstracted, seeking the world of dreams, the archaic, and the ideal.</w:t>
                </w:r>
              </w:p>
              <w:p w14:paraId="108276D0" w14:textId="77777777" w:rsidR="00655880" w:rsidRPr="00655880" w:rsidRDefault="00655880" w:rsidP="00655880">
                <w:pPr>
                  <w:rPr>
                    <w:lang w:bidi="en-US"/>
                  </w:rPr>
                </w:pPr>
                <w:r w:rsidRPr="00655880">
                  <w:rPr>
                    <w:lang w:bidi="en-US"/>
                  </w:rPr>
                  <w:t xml:space="preserve"> </w:t>
                </w:r>
              </w:p>
              <w:p w14:paraId="7814BD09" w14:textId="77777777" w:rsidR="00655880" w:rsidRPr="00655880" w:rsidRDefault="00655880" w:rsidP="00655880">
                <w:pPr>
                  <w:rPr>
                    <w:lang w:bidi="en-US"/>
                  </w:rPr>
                </w:pPr>
                <w:r w:rsidRPr="00655880">
                  <w:rPr>
                    <w:lang w:bidi="en-US"/>
                  </w:rPr>
                  <w:t>He continued this quest in Tahiti beginning in 1890, seeking a world of easy abundance, outside of capitalist relations, and the pressures of modernity, but found this imagined harmonious primitive culture already endangered by European encroachment upon his arrival. Here too his primitivism was profoundly contradictory, exploitative, and a vehicle of retreat from modernity and of sexual and racist fantasies. As Stephen Eisenman has argued, one part of Gauguin’s primitivism can be interpreted as disingenuous, hackneyed, taking part in the imperialist and misogynist beliefs that facilitated his travels and emigration to the South Pacific. Here he sought to restore his endangered masculinity through easy access to young native women, and his works focused on them and on children, the feminine identified with the childlike and historically and culturally early. Indeed, Gauguin would carry out his artistic primitivism and formal radicalism on female bodies, a strategy common to modernist and avant-garde artistic innovation.</w:t>
                </w:r>
              </w:p>
              <w:p w14:paraId="4EA4FA4E" w14:textId="77777777" w:rsidR="00655880" w:rsidRPr="00655880" w:rsidRDefault="00655880" w:rsidP="00655880">
                <w:pPr>
                  <w:rPr>
                    <w:lang w:bidi="en-US"/>
                  </w:rPr>
                </w:pPr>
                <w:r w:rsidRPr="00655880">
                  <w:rPr>
                    <w:lang w:bidi="en-US"/>
                  </w:rPr>
                  <w:t xml:space="preserve"> </w:t>
                </w:r>
              </w:p>
              <w:p w14:paraId="6F615F66" w14:textId="77777777" w:rsidR="000B4C5C" w:rsidRDefault="00655880" w:rsidP="00655880">
                <w:pPr>
                  <w:rPr>
                    <w:lang w:bidi="en-US"/>
                  </w:rPr>
                </w:pPr>
                <w:r w:rsidRPr="00655880">
                  <w:rPr>
                    <w:lang w:bidi="en-US"/>
                  </w:rPr>
                  <w:t xml:space="preserve">But it can also be argued that many of his works and attitudes critiqued Western European culture </w:t>
                </w:r>
                <w:r w:rsidRPr="00655880">
                  <w:rPr>
                    <w:lang w:bidi="en-US"/>
                  </w:rPr>
                  <w:lastRenderedPageBreak/>
                  <w:t xml:space="preserve">in powerful ways. </w:t>
                </w:r>
              </w:p>
              <w:p w14:paraId="5B79D7CC" w14:textId="77777777" w:rsidR="000B4C5C" w:rsidRDefault="000B4C5C" w:rsidP="00655880">
                <w:pPr>
                  <w:rPr>
                    <w:lang w:bidi="en-US"/>
                  </w:rPr>
                </w:pPr>
              </w:p>
              <w:p w14:paraId="1F235D13" w14:textId="4A1DF2F1" w:rsidR="000B4C5C" w:rsidRDefault="000B4C5C" w:rsidP="000B4C5C">
                <w:pPr>
                  <w:keepNext/>
                  <w:rPr>
                    <w:lang w:bidi="en-US"/>
                  </w:rPr>
                </w:pPr>
                <w:r>
                  <w:rPr>
                    <w:lang w:bidi="en-US"/>
                  </w:rPr>
                  <w:t>File:Gauguin_WhereDoWeComeFrom.jpg</w:t>
                </w:r>
              </w:p>
              <w:p w14:paraId="3D82ECC1" w14:textId="163E3E92" w:rsidR="000B4C5C" w:rsidRDefault="000B4C5C" w:rsidP="000B4C5C">
                <w:pPr>
                  <w:pStyle w:val="Caption"/>
                </w:pPr>
                <w:r>
                  <w:t xml:space="preserve">Figure </w:t>
                </w:r>
                <w:fldSimple w:instr=" SEQ Figure \* ARABIC ">
                  <w:r w:rsidR="003F1283">
                    <w:rPr>
                      <w:noProof/>
                    </w:rPr>
                    <w:t>8</w:t>
                  </w:r>
                </w:fldSimple>
                <w:r>
                  <w:t xml:space="preserve">Gauguin, </w:t>
                </w:r>
                <w:r w:rsidRPr="000B4C5C">
                  <w:rPr>
                    <w:i/>
                  </w:rPr>
                  <w:t>Where Do We Come From? What Are We? Where Are We Going?</w:t>
                </w:r>
                <w:r>
                  <w:t xml:space="preserve"> 1897.</w:t>
                </w:r>
              </w:p>
              <w:p w14:paraId="79FDE38F" w14:textId="534DD57B" w:rsidR="000B4C5C" w:rsidRDefault="000B4C5C" w:rsidP="00655880">
                <w:pPr>
                  <w:rPr>
                    <w:lang w:bidi="en-US"/>
                  </w:rPr>
                </w:pPr>
                <w:r>
                  <w:rPr>
                    <w:lang w:bidi="en-US"/>
                  </w:rPr>
                  <w:t>Source: unknown</w:t>
                </w:r>
              </w:p>
              <w:p w14:paraId="6C58A0F2" w14:textId="77777777" w:rsidR="000B4C5C" w:rsidRDefault="000B4C5C" w:rsidP="00655880">
                <w:pPr>
                  <w:rPr>
                    <w:lang w:bidi="en-US"/>
                  </w:rPr>
                </w:pPr>
              </w:p>
              <w:p w14:paraId="2A235BE0" w14:textId="0595B628" w:rsidR="00655880" w:rsidRPr="00655880" w:rsidRDefault="00655880" w:rsidP="00655880">
                <w:pPr>
                  <w:rPr>
                    <w:lang w:bidi="en-US"/>
                  </w:rPr>
                </w:pPr>
                <w:r w:rsidRPr="00655880">
                  <w:rPr>
                    <w:lang w:bidi="en-US"/>
                  </w:rPr>
                  <w:t xml:space="preserve">Works including the late </w:t>
                </w:r>
                <w:r w:rsidRPr="00655880">
                  <w:rPr>
                    <w:i/>
                    <w:lang w:bidi="en-US"/>
                  </w:rPr>
                  <w:t>Where Do We Come From? What Are We? Where are We Going?</w:t>
                </w:r>
                <w:r w:rsidRPr="00655880">
                  <w:rPr>
                    <w:lang w:bidi="en-US"/>
                  </w:rPr>
                  <w:t xml:space="preserve"> (1897) cannily represent the different gender roles and relationships between natural and human, profane and spiritual worlds, and dream and waking life of Polynesia. They give form to non-Western forms of beauty and bodily poise, and dream, however naively, of worlds outside of capitalist forms of exploitation. His later works in Tahiti and the Marquesas used native language to oppose colonial re-education attempts, and he also joined in anti-colonial resistance movements and engaged with native sexual alternative cultures. This work also represents the syncretic character of Gauguin’s primitivism, his references not only to the art and myths of the South Seas, but also pre-Renaissance Europe, the Far East and Southeast Asia, and elsewhere.</w:t>
                </w:r>
              </w:p>
              <w:p w14:paraId="29887C8A" w14:textId="77777777" w:rsidR="00655880" w:rsidRPr="00655880" w:rsidRDefault="00655880" w:rsidP="00655880">
                <w:pPr>
                  <w:rPr>
                    <w:lang w:bidi="en-US"/>
                  </w:rPr>
                </w:pPr>
              </w:p>
              <w:p w14:paraId="741E7DA4" w14:textId="77777777" w:rsidR="00655880" w:rsidRPr="00655880" w:rsidRDefault="00655880" w:rsidP="00655880">
                <w:pPr>
                  <w:rPr>
                    <w:b/>
                    <w:lang w:bidi="en-US"/>
                  </w:rPr>
                </w:pPr>
                <w:r w:rsidRPr="00655880">
                  <w:rPr>
                    <w:b/>
                    <w:lang w:bidi="en-US"/>
                  </w:rPr>
                  <w:t xml:space="preserve">Worpswede </w:t>
                </w:r>
              </w:p>
              <w:p w14:paraId="07A1F133" w14:textId="77777777" w:rsidR="0039034E" w:rsidRDefault="00655880" w:rsidP="00655880">
                <w:pPr>
                  <w:rPr>
                    <w:lang w:bidi="en-US"/>
                  </w:rPr>
                </w:pPr>
                <w:r w:rsidRPr="00655880">
                  <w:rPr>
                    <w:lang w:bidi="en-US"/>
                  </w:rPr>
                  <w:t>In the 1890s and early 1900s, such attempts to retreat from urban culture to rural areas, integrated with peasant life, also took place in artists communities in Germany, for example, among the W</w:t>
                </w:r>
                <w:r w:rsidR="00773778">
                  <w:rPr>
                    <w:lang w:bidi="en-US"/>
                  </w:rPr>
                  <w:t>orpswede</w:t>
                </w:r>
                <w:r w:rsidRPr="00655880">
                  <w:rPr>
                    <w:lang w:bidi="en-US"/>
                  </w:rPr>
                  <w:t xml:space="preserve"> group. </w:t>
                </w:r>
              </w:p>
              <w:p w14:paraId="50C574D9" w14:textId="77777777" w:rsidR="0039034E" w:rsidRDefault="0039034E" w:rsidP="00655880">
                <w:pPr>
                  <w:rPr>
                    <w:lang w:bidi="en-US"/>
                  </w:rPr>
                </w:pPr>
              </w:p>
              <w:p w14:paraId="77FC2738" w14:textId="291DA7C0" w:rsidR="0039034E" w:rsidRDefault="0039034E" w:rsidP="0039034E">
                <w:pPr>
                  <w:keepNext/>
                  <w:rPr>
                    <w:lang w:bidi="en-US"/>
                  </w:rPr>
                </w:pPr>
                <w:r>
                  <w:rPr>
                    <w:lang w:bidi="en-US"/>
                  </w:rPr>
                  <w:t>File:Modersohn-Becker_KneelingMotherandChild.jpg</w:t>
                </w:r>
              </w:p>
              <w:p w14:paraId="3A2BB5E4" w14:textId="4EC75B28" w:rsidR="0039034E" w:rsidRDefault="0039034E" w:rsidP="0039034E">
                <w:pPr>
                  <w:pStyle w:val="Caption"/>
                </w:pPr>
                <w:r>
                  <w:t xml:space="preserve">Figure </w:t>
                </w:r>
                <w:fldSimple w:instr=" SEQ Figure \* ARABIC ">
                  <w:r w:rsidR="003F1283">
                    <w:rPr>
                      <w:noProof/>
                    </w:rPr>
                    <w:t>9</w:t>
                  </w:r>
                </w:fldSimple>
                <w:r>
                  <w:t>Modersohn-Becker, Kneeling Mother and Child, 1907.</w:t>
                </w:r>
              </w:p>
              <w:p w14:paraId="71B93B9A" w14:textId="77777777" w:rsidR="0039034E" w:rsidRDefault="0039034E" w:rsidP="00655880">
                <w:pPr>
                  <w:rPr>
                    <w:lang w:bidi="en-US"/>
                  </w:rPr>
                </w:pPr>
                <w:r>
                  <w:rPr>
                    <w:lang w:bidi="en-US"/>
                  </w:rPr>
                  <w:t>Source: unknown</w:t>
                </w:r>
              </w:p>
              <w:p w14:paraId="42209B8C" w14:textId="77777777" w:rsidR="0039034E" w:rsidRDefault="0039034E" w:rsidP="00655880">
                <w:pPr>
                  <w:rPr>
                    <w:lang w:bidi="en-US"/>
                  </w:rPr>
                </w:pPr>
              </w:p>
              <w:p w14:paraId="50C6EFAB" w14:textId="6AAED8F1" w:rsidR="00655880" w:rsidRPr="00655880" w:rsidRDefault="00655880" w:rsidP="00655880">
                <w:pPr>
                  <w:rPr>
                    <w:lang w:bidi="en-US"/>
                  </w:rPr>
                </w:pPr>
                <w:r w:rsidRPr="00655880">
                  <w:rPr>
                    <w:lang w:bidi="en-US"/>
                  </w:rPr>
                  <w:t xml:space="preserve">In recently unified Germany (as of 1871), modernization took place later and more rapidly than in other Western European countries, inspiring great anxiety and the development of both progressive internationalisms and nationalistic and reactionary cultural criticism and a fixation on relationships to nature and to peasant culture. Theorists like GEORG SIMMEL (1858-1918) examined modern, urban psychology and its differences from that of traditional rural communities. Many </w:t>
                </w:r>
                <w:r w:rsidR="00773778" w:rsidRPr="00655880">
                  <w:rPr>
                    <w:lang w:bidi="en-US"/>
                  </w:rPr>
                  <w:t>W</w:t>
                </w:r>
                <w:r w:rsidR="00773778">
                  <w:rPr>
                    <w:lang w:bidi="en-US"/>
                  </w:rPr>
                  <w:t>orpswede</w:t>
                </w:r>
                <w:r w:rsidRPr="00655880">
                  <w:rPr>
                    <w:lang w:bidi="en-US"/>
                  </w:rPr>
                  <w:t xml:space="preserve"> artists worked in a realist style, inspired by developments in France, but the work of P</w:t>
                </w:r>
                <w:r w:rsidR="00773778">
                  <w:rPr>
                    <w:lang w:bidi="en-US"/>
                  </w:rPr>
                  <w:t>aula</w:t>
                </w:r>
                <w:r w:rsidRPr="00655880">
                  <w:rPr>
                    <w:lang w:bidi="en-US"/>
                  </w:rPr>
                  <w:t xml:space="preserve"> M</w:t>
                </w:r>
                <w:r w:rsidR="00773778">
                  <w:rPr>
                    <w:lang w:bidi="en-US"/>
                  </w:rPr>
                  <w:t xml:space="preserve">odersohn-Becker </w:t>
                </w:r>
                <w:r w:rsidRPr="00655880">
                  <w:rPr>
                    <w:lang w:bidi="en-US"/>
                  </w:rPr>
                  <w:t>(1876-1907) was more closely allied with P</w:t>
                </w:r>
                <w:r w:rsidR="00773778">
                  <w:rPr>
                    <w:lang w:bidi="en-US"/>
                  </w:rPr>
                  <w:t>ost</w:t>
                </w:r>
                <w:r w:rsidRPr="00655880">
                  <w:rPr>
                    <w:lang w:bidi="en-US"/>
                  </w:rPr>
                  <w:t>-</w:t>
                </w:r>
                <w:r w:rsidR="00773778" w:rsidRPr="00655880">
                  <w:rPr>
                    <w:lang w:bidi="en-US"/>
                  </w:rPr>
                  <w:t>I</w:t>
                </w:r>
                <w:r w:rsidR="00773778">
                  <w:rPr>
                    <w:lang w:bidi="en-US"/>
                  </w:rPr>
                  <w:t xml:space="preserve">mpressionist </w:t>
                </w:r>
                <w:r w:rsidRPr="00655880">
                  <w:rPr>
                    <w:lang w:bidi="en-US"/>
                  </w:rPr>
                  <w:t>techniques, also partaking of the idealization of peasants and the equating of the primitive with the feminine and natural.</w:t>
                </w:r>
              </w:p>
              <w:p w14:paraId="7AE54CF5" w14:textId="77777777" w:rsidR="00655880" w:rsidRPr="00655880" w:rsidRDefault="00655880" w:rsidP="00655880">
                <w:pPr>
                  <w:rPr>
                    <w:lang w:bidi="en-US"/>
                  </w:rPr>
                </w:pPr>
              </w:p>
              <w:p w14:paraId="49C64B0A" w14:textId="77777777" w:rsidR="00655880" w:rsidRPr="00655880" w:rsidRDefault="00655880" w:rsidP="00655880">
                <w:pPr>
                  <w:rPr>
                    <w:b/>
                    <w:lang w:bidi="en-US"/>
                  </w:rPr>
                </w:pPr>
                <w:r w:rsidRPr="00655880">
                  <w:rPr>
                    <w:b/>
                    <w:lang w:bidi="en-US"/>
                  </w:rPr>
                  <w:t>Die Brücke</w:t>
                </w:r>
              </w:p>
              <w:p w14:paraId="209F9297" w14:textId="77777777" w:rsidR="0039034E" w:rsidRDefault="00655880" w:rsidP="00655880">
                <w:pPr>
                  <w:rPr>
                    <w:lang w:bidi="en-US"/>
                  </w:rPr>
                </w:pPr>
                <w:r w:rsidRPr="00655880">
                  <w:rPr>
                    <w:lang w:bidi="en-US"/>
                  </w:rPr>
                  <w:t>The artists of D</w:t>
                </w:r>
                <w:r w:rsidR="00773778">
                  <w:rPr>
                    <w:lang w:bidi="en-US"/>
                  </w:rPr>
                  <w:t>ie</w:t>
                </w:r>
                <w:r w:rsidRPr="00655880">
                  <w:rPr>
                    <w:lang w:bidi="en-US"/>
                  </w:rPr>
                  <w:t xml:space="preserve"> B</w:t>
                </w:r>
                <w:r w:rsidR="00773778">
                  <w:rPr>
                    <w:lang w:bidi="en-US"/>
                  </w:rPr>
                  <w:t>r</w:t>
                </w:r>
                <w:r w:rsidR="00773778">
                  <w:rPr>
                    <w:rFonts w:ascii="Calibri" w:hAnsi="Calibri"/>
                    <w:lang w:bidi="en-US"/>
                  </w:rPr>
                  <w:t>üc</w:t>
                </w:r>
                <w:r w:rsidR="00773778">
                  <w:rPr>
                    <w:lang w:bidi="en-US"/>
                  </w:rPr>
                  <w:t>ke</w:t>
                </w:r>
                <w:r w:rsidRPr="00655880">
                  <w:rPr>
                    <w:lang w:bidi="en-US"/>
                  </w:rPr>
                  <w:t xml:space="preserve"> (“the bridge”) in Dresden, Germany practiced primitivism in their Nietzschean quest to harmonize art and life and to regenerate culture, beginning around 1905. </w:t>
                </w:r>
              </w:p>
              <w:p w14:paraId="0F9A5322" w14:textId="77777777" w:rsidR="0039034E" w:rsidRDefault="0039034E" w:rsidP="00655880">
                <w:pPr>
                  <w:rPr>
                    <w:lang w:bidi="en-US"/>
                  </w:rPr>
                </w:pPr>
              </w:p>
              <w:p w14:paraId="2E73EB69" w14:textId="77777777" w:rsidR="0039034E" w:rsidRDefault="0039034E" w:rsidP="0039034E">
                <w:pPr>
                  <w:keepNext/>
                  <w:rPr>
                    <w:lang w:bidi="en-US"/>
                  </w:rPr>
                </w:pPr>
                <w:r>
                  <w:rPr>
                    <w:lang w:bidi="en-US"/>
                  </w:rPr>
                  <w:t>File:Kirchner_studio_photograph.jpg</w:t>
                </w:r>
              </w:p>
              <w:p w14:paraId="1415C628" w14:textId="13472401" w:rsidR="0039034E" w:rsidRDefault="0039034E" w:rsidP="0039034E">
                <w:pPr>
                  <w:pStyle w:val="Caption"/>
                </w:pPr>
                <w:r>
                  <w:t xml:space="preserve">Figure </w:t>
                </w:r>
                <w:fldSimple w:instr=" SEQ Figure \* ARABIC ">
                  <w:r w:rsidR="003F1283">
                    <w:rPr>
                      <w:noProof/>
                    </w:rPr>
                    <w:t>10</w:t>
                  </w:r>
                </w:fldSimple>
                <w:r>
                  <w:t>Kirchner, photograph of studio, c. 1911.</w:t>
                </w:r>
              </w:p>
              <w:p w14:paraId="225F95AB" w14:textId="77777777" w:rsidR="0039034E" w:rsidRDefault="0039034E" w:rsidP="00655880">
                <w:pPr>
                  <w:rPr>
                    <w:lang w:bidi="en-US"/>
                  </w:rPr>
                </w:pPr>
                <w:r>
                  <w:rPr>
                    <w:lang w:bidi="en-US"/>
                  </w:rPr>
                  <w:t>Source: unknown</w:t>
                </w:r>
              </w:p>
              <w:p w14:paraId="65939388" w14:textId="77777777" w:rsidR="0039034E" w:rsidRDefault="0039034E" w:rsidP="00655880">
                <w:pPr>
                  <w:rPr>
                    <w:lang w:bidi="en-US"/>
                  </w:rPr>
                </w:pPr>
              </w:p>
              <w:p w14:paraId="5B326623" w14:textId="2FB047BD" w:rsidR="0039034E" w:rsidRDefault="0039034E" w:rsidP="0039034E">
                <w:pPr>
                  <w:keepNext/>
                  <w:rPr>
                    <w:lang w:bidi="en-US"/>
                  </w:rPr>
                </w:pPr>
                <w:r>
                  <w:rPr>
                    <w:lang w:bidi="en-US"/>
                  </w:rPr>
                  <w:t>File:</w:t>
                </w:r>
                <w:r w:rsidRPr="0039034E">
                  <w:rPr>
                    <w:lang w:bidi="en-US"/>
                  </w:rPr>
                  <w:t>Kirchner_studio_photograph2.jpg</w:t>
                </w:r>
              </w:p>
              <w:p w14:paraId="0FA4A381" w14:textId="67DDF57B" w:rsidR="0039034E" w:rsidRDefault="0039034E" w:rsidP="0039034E">
                <w:pPr>
                  <w:pStyle w:val="Caption"/>
                </w:pPr>
                <w:r>
                  <w:t xml:space="preserve">Figure </w:t>
                </w:r>
                <w:fldSimple w:instr=" SEQ Figure \* ARABIC ">
                  <w:r w:rsidR="003F1283">
                    <w:rPr>
                      <w:noProof/>
                    </w:rPr>
                    <w:t>11</w:t>
                  </w:r>
                </w:fldSimple>
                <w:r>
                  <w:t>Kirchner, photograph of studio, c. 1911.</w:t>
                </w:r>
              </w:p>
              <w:p w14:paraId="18BCF64E" w14:textId="12DDC398" w:rsidR="0039034E" w:rsidRDefault="0039034E" w:rsidP="00655880">
                <w:pPr>
                  <w:rPr>
                    <w:lang w:bidi="en-US"/>
                  </w:rPr>
                </w:pPr>
                <w:r>
                  <w:rPr>
                    <w:lang w:bidi="en-US"/>
                  </w:rPr>
                  <w:t>Source: unknown</w:t>
                </w:r>
              </w:p>
              <w:p w14:paraId="03933147" w14:textId="77777777" w:rsidR="0039034E" w:rsidRDefault="0039034E" w:rsidP="00655880">
                <w:pPr>
                  <w:rPr>
                    <w:lang w:bidi="en-US"/>
                  </w:rPr>
                </w:pPr>
              </w:p>
              <w:p w14:paraId="5739982C" w14:textId="24C75F28" w:rsidR="00655880" w:rsidRPr="00655880" w:rsidRDefault="00655880" w:rsidP="00655880">
                <w:pPr>
                  <w:rPr>
                    <w:lang w:bidi="en-US"/>
                  </w:rPr>
                </w:pPr>
                <w:r w:rsidRPr="00655880">
                  <w:rPr>
                    <w:lang w:bidi="en-US"/>
                  </w:rPr>
                  <w:t>Using the work of E</w:t>
                </w:r>
                <w:r w:rsidR="00773778">
                  <w:rPr>
                    <w:lang w:bidi="en-US"/>
                  </w:rPr>
                  <w:t>rnst</w:t>
                </w:r>
                <w:r w:rsidRPr="00655880">
                  <w:rPr>
                    <w:lang w:bidi="en-US"/>
                  </w:rPr>
                  <w:t xml:space="preserve"> L</w:t>
                </w:r>
                <w:r w:rsidR="00773778">
                  <w:rPr>
                    <w:lang w:bidi="en-US"/>
                  </w:rPr>
                  <w:t>udwig</w:t>
                </w:r>
                <w:r w:rsidRPr="00655880">
                  <w:rPr>
                    <w:lang w:bidi="en-US"/>
                  </w:rPr>
                  <w:t xml:space="preserve"> K</w:t>
                </w:r>
                <w:r w:rsidR="00773778">
                  <w:rPr>
                    <w:lang w:bidi="en-US"/>
                  </w:rPr>
                  <w:t>ircher</w:t>
                </w:r>
                <w:r w:rsidRPr="00655880">
                  <w:rPr>
                    <w:lang w:bidi="en-US"/>
                  </w:rPr>
                  <w:t xml:space="preserve"> (1880-1938) as an example of this remarkable group of </w:t>
                </w:r>
                <w:r w:rsidRPr="00655880">
                  <w:rPr>
                    <w:lang w:bidi="en-US"/>
                  </w:rPr>
                  <w:lastRenderedPageBreak/>
                  <w:t>artists – which also included M</w:t>
                </w:r>
                <w:r w:rsidR="00773778">
                  <w:rPr>
                    <w:lang w:bidi="en-US"/>
                  </w:rPr>
                  <w:t>ax</w:t>
                </w:r>
                <w:r w:rsidRPr="00655880">
                  <w:rPr>
                    <w:lang w:bidi="en-US"/>
                  </w:rPr>
                  <w:t xml:space="preserve"> P</w:t>
                </w:r>
                <w:r w:rsidR="00773778">
                  <w:rPr>
                    <w:lang w:bidi="en-US"/>
                  </w:rPr>
                  <w:t>echstein</w:t>
                </w:r>
                <w:r w:rsidRPr="00655880">
                  <w:rPr>
                    <w:lang w:bidi="en-US"/>
                  </w:rPr>
                  <w:t xml:space="preserve"> (1881-1955), E</w:t>
                </w:r>
                <w:r w:rsidR="00773778">
                  <w:rPr>
                    <w:lang w:bidi="en-US"/>
                  </w:rPr>
                  <w:t>rich</w:t>
                </w:r>
                <w:r w:rsidRPr="00655880">
                  <w:rPr>
                    <w:lang w:bidi="en-US"/>
                  </w:rPr>
                  <w:t xml:space="preserve"> H</w:t>
                </w:r>
                <w:r w:rsidR="00773778">
                  <w:rPr>
                    <w:lang w:bidi="en-US"/>
                  </w:rPr>
                  <w:t>eckel</w:t>
                </w:r>
                <w:r w:rsidRPr="00655880">
                  <w:rPr>
                    <w:lang w:bidi="en-US"/>
                  </w:rPr>
                  <w:t xml:space="preserve"> (1880-1970), E</w:t>
                </w:r>
                <w:r w:rsidR="00773778">
                  <w:rPr>
                    <w:lang w:bidi="en-US"/>
                  </w:rPr>
                  <w:t>mile</w:t>
                </w:r>
                <w:r w:rsidRPr="00655880">
                  <w:rPr>
                    <w:lang w:bidi="en-US"/>
                  </w:rPr>
                  <w:t xml:space="preserve"> N</w:t>
                </w:r>
                <w:r w:rsidR="00773778">
                  <w:rPr>
                    <w:lang w:bidi="en-US"/>
                  </w:rPr>
                  <w:t>olde</w:t>
                </w:r>
                <w:r w:rsidRPr="00655880">
                  <w:rPr>
                    <w:lang w:bidi="en-US"/>
                  </w:rPr>
                  <w:t xml:space="preserve"> (1867-1956), F</w:t>
                </w:r>
                <w:r w:rsidR="00773778">
                  <w:rPr>
                    <w:lang w:bidi="en-US"/>
                  </w:rPr>
                  <w:t>ritz</w:t>
                </w:r>
                <w:r w:rsidRPr="00655880">
                  <w:rPr>
                    <w:lang w:bidi="en-US"/>
                  </w:rPr>
                  <w:t xml:space="preserve"> B</w:t>
                </w:r>
                <w:r w:rsidR="00773778">
                  <w:rPr>
                    <w:lang w:bidi="en-US"/>
                  </w:rPr>
                  <w:t>leyl</w:t>
                </w:r>
                <w:r w:rsidRPr="00655880">
                  <w:rPr>
                    <w:lang w:bidi="en-US"/>
                  </w:rPr>
                  <w:t xml:space="preserve"> (1880-1966), and K</w:t>
                </w:r>
                <w:r w:rsidR="00773778">
                  <w:rPr>
                    <w:lang w:bidi="en-US"/>
                  </w:rPr>
                  <w:t>arl</w:t>
                </w:r>
                <w:r w:rsidRPr="00655880">
                  <w:rPr>
                    <w:lang w:bidi="en-US"/>
                  </w:rPr>
                  <w:t xml:space="preserve"> S</w:t>
                </w:r>
                <w:r w:rsidR="00773778">
                  <w:rPr>
                    <w:lang w:bidi="en-US"/>
                  </w:rPr>
                  <w:t>chmidt</w:t>
                </w:r>
                <w:r w:rsidRPr="00655880">
                  <w:rPr>
                    <w:lang w:bidi="en-US"/>
                  </w:rPr>
                  <w:t>-</w:t>
                </w:r>
                <w:r w:rsidR="00773778">
                  <w:rPr>
                    <w:lang w:bidi="en-US"/>
                  </w:rPr>
                  <w:t>Rotluff</w:t>
                </w:r>
                <w:r w:rsidRPr="00655880">
                  <w:rPr>
                    <w:lang w:bidi="en-US"/>
                  </w:rPr>
                  <w:t xml:space="preserve"> (1884-1976) – we can understand how primitivism was a way of negotiating modernity and its internal contradictions, its possibilities for personal freedom and subjective development and simultaneous abstraction of all aspects of life and personal relationships. On the other hand, it was potentially regressive, a vehicle of withdrawal from modernity into primitivist fantasies.</w:t>
                </w:r>
              </w:p>
              <w:p w14:paraId="578FAC25" w14:textId="77777777" w:rsidR="00655880" w:rsidRPr="00655880" w:rsidRDefault="00655880" w:rsidP="00655880">
                <w:pPr>
                  <w:rPr>
                    <w:lang w:bidi="en-US"/>
                  </w:rPr>
                </w:pPr>
              </w:p>
              <w:p w14:paraId="4229202C" w14:textId="70C5CEF9" w:rsidR="0039034E" w:rsidRDefault="00655880" w:rsidP="00655880">
                <w:pPr>
                  <w:rPr>
                    <w:lang w:bidi="en-US"/>
                  </w:rPr>
                </w:pPr>
                <w:r w:rsidRPr="00655880">
                  <w:rPr>
                    <w:lang w:bidi="en-US"/>
                  </w:rPr>
                  <w:t xml:space="preserve">The group’s primitivism emerged from its members’ training in architecture and immersion in the debates of the </w:t>
                </w:r>
                <w:r w:rsidR="00773778">
                  <w:rPr>
                    <w:lang w:bidi="en-US"/>
                  </w:rPr>
                  <w:t xml:space="preserve">Jugendstil </w:t>
                </w:r>
                <w:r w:rsidRPr="00655880">
                  <w:rPr>
                    <w:lang w:bidi="en-US"/>
                  </w:rPr>
                  <w:t xml:space="preserve">decorative arts reform movement at the turn of the twentieth century. In that context, “early” non-European arts along with Western pre-Renaissance styles were positively regarded for their value in challenging historicism, academic art, and realism. Longing for a lost unity between art and life, </w:t>
                </w:r>
                <w:r w:rsidR="00773778">
                  <w:rPr>
                    <w:lang w:bidi="en-US"/>
                  </w:rPr>
                  <w:t>Jugendstil</w:t>
                </w:r>
                <w:r w:rsidRPr="00655880">
                  <w:rPr>
                    <w:lang w:bidi="en-US"/>
                  </w:rPr>
                  <w:t xml:space="preserve"> and </w:t>
                </w:r>
                <w:r w:rsidR="00773778" w:rsidRPr="00655880">
                  <w:rPr>
                    <w:lang w:bidi="en-US"/>
                  </w:rPr>
                  <w:t>D</w:t>
                </w:r>
                <w:r w:rsidR="00773778">
                  <w:rPr>
                    <w:lang w:bidi="en-US"/>
                  </w:rPr>
                  <w:t>ie</w:t>
                </w:r>
                <w:r w:rsidR="00773778" w:rsidRPr="00655880">
                  <w:rPr>
                    <w:lang w:bidi="en-US"/>
                  </w:rPr>
                  <w:t xml:space="preserve"> B</w:t>
                </w:r>
                <w:r w:rsidR="00773778">
                  <w:rPr>
                    <w:lang w:bidi="en-US"/>
                  </w:rPr>
                  <w:t>r</w:t>
                </w:r>
                <w:r w:rsidR="00773778">
                  <w:rPr>
                    <w:rFonts w:ascii="Calibri" w:hAnsi="Calibri"/>
                    <w:lang w:bidi="en-US"/>
                  </w:rPr>
                  <w:t>üc</w:t>
                </w:r>
                <w:r w:rsidR="00773778">
                  <w:rPr>
                    <w:lang w:bidi="en-US"/>
                  </w:rPr>
                  <w:t>ke</w:t>
                </w:r>
                <w:r w:rsidR="00773778" w:rsidRPr="00655880">
                  <w:rPr>
                    <w:lang w:bidi="en-US"/>
                  </w:rPr>
                  <w:t xml:space="preserve"> </w:t>
                </w:r>
                <w:r w:rsidRPr="00655880">
                  <w:rPr>
                    <w:lang w:bidi="en-US"/>
                  </w:rPr>
                  <w:t xml:space="preserve">sought new, meaningful communal art forms and symbols and non-commodified forms of interaction between makers and consumers of objects. Extending </w:t>
                </w:r>
                <w:r w:rsidR="00773778">
                  <w:rPr>
                    <w:lang w:bidi="en-US"/>
                  </w:rPr>
                  <w:t>Jugendstil</w:t>
                </w:r>
                <w:r w:rsidRPr="00655880">
                  <w:rPr>
                    <w:lang w:bidi="en-US"/>
                  </w:rPr>
                  <w:t xml:space="preserve">’s seeking of immediate responses to nature and efforts to infuse alienated objects with spirit, </w:t>
                </w:r>
                <w:r w:rsidR="00773778" w:rsidRPr="00773778">
                  <w:rPr>
                    <w:lang w:bidi="en-US"/>
                  </w:rPr>
                  <w:t xml:space="preserve">Die Brücke </w:t>
                </w:r>
                <w:r w:rsidRPr="00655880">
                  <w:rPr>
                    <w:lang w:bidi="en-US"/>
                  </w:rPr>
                  <w:t>pursued immediacy in their bohemian lifestyles and paintings, sculptures, and prints.</w:t>
                </w:r>
              </w:p>
              <w:p w14:paraId="02781E39" w14:textId="77777777" w:rsidR="0039034E" w:rsidRDefault="0039034E" w:rsidP="00655880">
                <w:pPr>
                  <w:rPr>
                    <w:lang w:bidi="en-US"/>
                  </w:rPr>
                </w:pPr>
              </w:p>
              <w:p w14:paraId="6B32D3EF" w14:textId="671CF644" w:rsidR="0039034E" w:rsidRDefault="0039034E" w:rsidP="0039034E">
                <w:pPr>
                  <w:keepNext/>
                  <w:rPr>
                    <w:lang w:bidi="en-US"/>
                  </w:rPr>
                </w:pPr>
                <w:r>
                  <w:rPr>
                    <w:lang w:bidi="en-US"/>
                  </w:rPr>
                  <w:t>File:</w:t>
                </w:r>
                <w:r>
                  <w:t xml:space="preserve"> </w:t>
                </w:r>
                <w:r>
                  <w:rPr>
                    <w:lang w:bidi="en-US"/>
                  </w:rPr>
                  <w:t>Kirchner_AcrobaticDance.jpg</w:t>
                </w:r>
              </w:p>
              <w:p w14:paraId="4471BB6B" w14:textId="4C795974" w:rsidR="0039034E" w:rsidRDefault="0039034E" w:rsidP="0039034E">
                <w:pPr>
                  <w:pStyle w:val="Caption"/>
                </w:pPr>
                <w:r>
                  <w:t xml:space="preserve">Figure </w:t>
                </w:r>
                <w:fldSimple w:instr=" SEQ Figure \* ARABIC ">
                  <w:r w:rsidR="003F1283">
                    <w:rPr>
                      <w:noProof/>
                    </w:rPr>
                    <w:t>12</w:t>
                  </w:r>
                </w:fldSimple>
                <w:r>
                  <w:t>Kirchner, Acrobatic Dance, 1911.</w:t>
                </w:r>
              </w:p>
              <w:p w14:paraId="6CB4F841" w14:textId="329F0A84" w:rsidR="0039034E" w:rsidRDefault="0039034E" w:rsidP="00655880">
                <w:pPr>
                  <w:rPr>
                    <w:lang w:bidi="en-US"/>
                  </w:rPr>
                </w:pPr>
                <w:r>
                  <w:rPr>
                    <w:lang w:bidi="en-US"/>
                  </w:rPr>
                  <w:t>Source: unknown</w:t>
                </w:r>
              </w:p>
              <w:p w14:paraId="3917ED17" w14:textId="77777777" w:rsidR="0039034E" w:rsidRDefault="0039034E" w:rsidP="00655880">
                <w:pPr>
                  <w:rPr>
                    <w:lang w:bidi="en-US"/>
                  </w:rPr>
                </w:pPr>
              </w:p>
              <w:p w14:paraId="5D208C5B" w14:textId="0B12D654" w:rsidR="0039034E" w:rsidRPr="00655880" w:rsidRDefault="0039034E" w:rsidP="0039034E">
                <w:pPr>
                  <w:keepNext/>
                  <w:rPr>
                    <w:lang w:bidi="en-US"/>
                  </w:rPr>
                </w:pPr>
                <w:r>
                  <w:rPr>
                    <w:lang w:bidi="en-US"/>
                  </w:rPr>
                  <w:t>File:</w:t>
                </w:r>
                <w:r>
                  <w:t xml:space="preserve"> </w:t>
                </w:r>
                <w:r w:rsidRPr="0039034E">
                  <w:rPr>
                    <w:lang w:bidi="en-US"/>
                  </w:rPr>
                  <w:t>Kirchner_</w:t>
                </w:r>
                <w:r>
                  <w:rPr>
                    <w:lang w:bidi="en-US"/>
                  </w:rPr>
                  <w:t>BathersThrowingReeds</w:t>
                </w:r>
                <w:r w:rsidRPr="0039034E">
                  <w:rPr>
                    <w:lang w:bidi="en-US"/>
                  </w:rPr>
                  <w:t>.jpg</w:t>
                </w:r>
              </w:p>
              <w:p w14:paraId="4FADD2C2" w14:textId="6B9619CC" w:rsidR="0039034E" w:rsidRDefault="0039034E" w:rsidP="0039034E">
                <w:pPr>
                  <w:pStyle w:val="Caption"/>
                </w:pPr>
                <w:r>
                  <w:t xml:space="preserve">Figure </w:t>
                </w:r>
                <w:fldSimple w:instr=" SEQ Figure \* ARABIC ">
                  <w:r w:rsidR="003F1283">
                    <w:rPr>
                      <w:noProof/>
                    </w:rPr>
                    <w:t>13</w:t>
                  </w:r>
                </w:fldSimple>
                <w:r>
                  <w:t>Kirchner, Bathers Throwing Reeds, 1909.</w:t>
                </w:r>
              </w:p>
              <w:p w14:paraId="4C2F1737" w14:textId="77777777" w:rsidR="0039034E" w:rsidRDefault="00655880" w:rsidP="0039034E">
                <w:pPr>
                  <w:rPr>
                    <w:lang w:bidi="en-US"/>
                  </w:rPr>
                </w:pPr>
                <w:r w:rsidRPr="00655880">
                  <w:rPr>
                    <w:lang w:bidi="en-US"/>
                  </w:rPr>
                  <w:t xml:space="preserve"> </w:t>
                </w:r>
                <w:r w:rsidR="0039034E">
                  <w:rPr>
                    <w:lang w:bidi="en-US"/>
                  </w:rPr>
                  <w:t>Source: unknown</w:t>
                </w:r>
              </w:p>
              <w:p w14:paraId="64F84058" w14:textId="77777777" w:rsidR="0039034E" w:rsidRDefault="0039034E" w:rsidP="0039034E">
                <w:pPr>
                  <w:rPr>
                    <w:lang w:bidi="en-US"/>
                  </w:rPr>
                </w:pPr>
              </w:p>
              <w:p w14:paraId="53F57D27" w14:textId="77777777" w:rsidR="00655880" w:rsidRPr="00655880" w:rsidRDefault="00655880" w:rsidP="00655880">
                <w:pPr>
                  <w:rPr>
                    <w:lang w:bidi="en-US"/>
                  </w:rPr>
                </w:pPr>
              </w:p>
              <w:p w14:paraId="0BCF1B03" w14:textId="77777777" w:rsidR="00655880" w:rsidRPr="00655880" w:rsidRDefault="00655880" w:rsidP="00655880">
                <w:pPr>
                  <w:rPr>
                    <w:lang w:bidi="en-US"/>
                  </w:rPr>
                </w:pPr>
                <w:r w:rsidRPr="00655880">
                  <w:rPr>
                    <w:lang w:bidi="en-US"/>
                  </w:rPr>
                  <w:t>Just as important as their work in these fine art media are their communal studio environments, in the photographs of which we can behold their lived primitivism. These environments – with their wall paintings, curtains, and homemade furniture inspired by Palau decorative arts, Ajanta cave paintings, Indian temple sculpture, among other sources, are sometimes bypassed by historians privileging what they believe is a formal integration of primitive styles that succeeds an earlier, “superficial” engagement with exotic subject matter and decoration. For our purposes, both primitivisms will be treated as compelling forms.</w:t>
                </w:r>
              </w:p>
              <w:p w14:paraId="234BED67" w14:textId="77777777" w:rsidR="00655880" w:rsidRPr="00655880" w:rsidRDefault="00655880" w:rsidP="00655880">
                <w:pPr>
                  <w:rPr>
                    <w:lang w:bidi="en-US"/>
                  </w:rPr>
                </w:pPr>
              </w:p>
              <w:p w14:paraId="32DF3B72" w14:textId="77777777" w:rsidR="00655880" w:rsidRPr="00655880" w:rsidRDefault="00655880" w:rsidP="00655880">
                <w:pPr>
                  <w:rPr>
                    <w:lang w:bidi="en-US"/>
                  </w:rPr>
                </w:pPr>
                <w:r w:rsidRPr="00655880">
                  <w:rPr>
                    <w:lang w:bidi="en-US"/>
                  </w:rPr>
                  <w:t>In the circus and cabaret images that some of this group produced around 1910, images of urban entertainment were interlocked with the interest in exotic and primitive art. These venues regularly made use of exotic themes and peoples around this time, and the animated figure of the dancer linked the primitive and the modern. Their prints and paintings of their stays in the countryside around Dresden also contained forms rhyming with and alluding to more directly primitivist works.</w:t>
                </w:r>
              </w:p>
              <w:p w14:paraId="38F852A4" w14:textId="77777777" w:rsidR="00655880" w:rsidRPr="00655880" w:rsidRDefault="00655880" w:rsidP="00655880">
                <w:pPr>
                  <w:rPr>
                    <w:lang w:bidi="en-US"/>
                  </w:rPr>
                </w:pPr>
              </w:p>
              <w:p w14:paraId="29872955" w14:textId="77777777" w:rsidR="00655880" w:rsidRPr="00655880" w:rsidRDefault="00655880" w:rsidP="00655880">
                <w:pPr>
                  <w:rPr>
                    <w:lang w:bidi="en-US"/>
                  </w:rPr>
                </w:pPr>
                <w:r w:rsidRPr="00655880">
                  <w:rPr>
                    <w:lang w:bidi="en-US"/>
                  </w:rPr>
                  <w:t>Even after the group resettled in Berlin, Kirchner sought out the primordial sexuality that seemed to seethe beneath the surfaces of the metropolis in his series of streetwalker paintings. Around this time, however, Expressionist primitivism was criticized by other modern artists who believed that it evidenced a failure to generate symbols for its own time (M</w:t>
                </w:r>
                <w:r w:rsidR="00773778">
                  <w:rPr>
                    <w:lang w:bidi="en-US"/>
                  </w:rPr>
                  <w:t>ax</w:t>
                </w:r>
                <w:r w:rsidRPr="00655880">
                  <w:rPr>
                    <w:lang w:bidi="en-US"/>
                  </w:rPr>
                  <w:t xml:space="preserve"> B</w:t>
                </w:r>
                <w:r w:rsidR="00773778">
                  <w:rPr>
                    <w:lang w:bidi="en-US"/>
                  </w:rPr>
                  <w:t>eckmann</w:t>
                </w:r>
                <w:r w:rsidRPr="00655880">
                  <w:rPr>
                    <w:lang w:bidi="en-US"/>
                  </w:rPr>
                  <w:t>, 1884-1950) or signaled a retreat from the dynamic urban and technological themes and forms appropriate to the present (L</w:t>
                </w:r>
                <w:r w:rsidR="00773778">
                  <w:rPr>
                    <w:lang w:bidi="en-US"/>
                  </w:rPr>
                  <w:t>udwig</w:t>
                </w:r>
                <w:r w:rsidRPr="00655880">
                  <w:rPr>
                    <w:lang w:bidi="en-US"/>
                  </w:rPr>
                  <w:t xml:space="preserve"> M</w:t>
                </w:r>
                <w:r w:rsidR="00773778">
                  <w:rPr>
                    <w:lang w:bidi="en-US"/>
                  </w:rPr>
                  <w:t>eidner</w:t>
                </w:r>
                <w:r w:rsidRPr="00655880">
                  <w:rPr>
                    <w:lang w:bidi="en-US"/>
                  </w:rPr>
                  <w:t>, 1884-1966).</w:t>
                </w:r>
              </w:p>
              <w:p w14:paraId="41496DDB" w14:textId="77777777" w:rsidR="00655880" w:rsidRDefault="00655880" w:rsidP="00655880">
                <w:pPr>
                  <w:rPr>
                    <w:lang w:bidi="en-US"/>
                  </w:rPr>
                </w:pPr>
              </w:p>
              <w:p w14:paraId="1211A03C" w14:textId="77777777" w:rsidR="0039034E" w:rsidRDefault="0039034E" w:rsidP="00655880">
                <w:pPr>
                  <w:rPr>
                    <w:lang w:bidi="en-US"/>
                  </w:rPr>
                </w:pPr>
              </w:p>
              <w:p w14:paraId="1707EDDA" w14:textId="4C81E8ED" w:rsidR="0039034E" w:rsidRDefault="0039034E" w:rsidP="0039034E">
                <w:pPr>
                  <w:keepNext/>
                  <w:rPr>
                    <w:lang w:bidi="en-US"/>
                  </w:rPr>
                </w:pPr>
                <w:r>
                  <w:rPr>
                    <w:lang w:bidi="en-US"/>
                  </w:rPr>
                  <w:lastRenderedPageBreak/>
                  <w:t>File:</w:t>
                </w:r>
                <w:r w:rsidRPr="0039034E">
                  <w:rPr>
                    <w:lang w:bidi="en-US"/>
                  </w:rPr>
                  <w:t>Jones_GrammarofOrnament.jpg</w:t>
                </w:r>
              </w:p>
              <w:p w14:paraId="3DBFE5A9" w14:textId="7CCD0F5B" w:rsidR="0039034E" w:rsidRDefault="0039034E" w:rsidP="00C6622F">
                <w:pPr>
                  <w:pStyle w:val="Caption"/>
                </w:pPr>
                <w:r>
                  <w:t xml:space="preserve">Figure </w:t>
                </w:r>
                <w:fldSimple w:instr=" SEQ Figure \* ARABIC ">
                  <w:r w:rsidR="003F1283">
                    <w:rPr>
                      <w:noProof/>
                    </w:rPr>
                    <w:t>14</w:t>
                  </w:r>
                </w:fldSimple>
                <w:r>
                  <w:t>Illustration of Jones, Grammar of Ornament, 1856.</w:t>
                </w:r>
              </w:p>
              <w:p w14:paraId="5F4C2107" w14:textId="52BBD9C4" w:rsidR="0039034E" w:rsidRDefault="0039034E" w:rsidP="00655880">
                <w:pPr>
                  <w:rPr>
                    <w:lang w:bidi="en-US"/>
                  </w:rPr>
                </w:pPr>
                <w:r>
                  <w:rPr>
                    <w:lang w:bidi="en-US"/>
                  </w:rPr>
                  <w:t>Source: unknown</w:t>
                </w:r>
              </w:p>
              <w:p w14:paraId="0A6477CC" w14:textId="77777777" w:rsidR="0039034E" w:rsidRPr="00655880" w:rsidRDefault="0039034E" w:rsidP="00655880">
                <w:pPr>
                  <w:rPr>
                    <w:lang w:bidi="en-US"/>
                  </w:rPr>
                </w:pPr>
              </w:p>
              <w:p w14:paraId="39084B71" w14:textId="77777777" w:rsidR="00655880" w:rsidRPr="00655880" w:rsidRDefault="00655880" w:rsidP="00655880">
                <w:pPr>
                  <w:rPr>
                    <w:lang w:bidi="en-US"/>
                  </w:rPr>
                </w:pPr>
                <w:r w:rsidRPr="00655880">
                  <w:rPr>
                    <w:lang w:bidi="en-US"/>
                  </w:rPr>
                  <w:t xml:space="preserve">The </w:t>
                </w:r>
                <w:r w:rsidR="0092508C" w:rsidRPr="0092508C">
                  <w:rPr>
                    <w:lang w:bidi="en-US"/>
                  </w:rPr>
                  <w:t xml:space="preserve">Die Brücke </w:t>
                </w:r>
                <w:r w:rsidRPr="00655880">
                  <w:rPr>
                    <w:lang w:bidi="en-US"/>
                  </w:rPr>
                  <w:t xml:space="preserve">artists, incorporated into the broader label of </w:t>
                </w:r>
                <w:r w:rsidR="0092508C" w:rsidRPr="00655880">
                  <w:rPr>
                    <w:lang w:bidi="en-US"/>
                  </w:rPr>
                  <w:t>E</w:t>
                </w:r>
                <w:r w:rsidR="0092508C">
                  <w:rPr>
                    <w:lang w:bidi="en-US"/>
                  </w:rPr>
                  <w:t>xpressionism</w:t>
                </w:r>
                <w:r w:rsidRPr="00655880">
                  <w:rPr>
                    <w:lang w:bidi="en-US"/>
                  </w:rPr>
                  <w:t xml:space="preserve"> along with other artists and groups in Germany, were also drawn to media with primitive connotations like woodcarving and woodcuts. Two of their members – P</w:t>
                </w:r>
                <w:r w:rsidR="0092508C">
                  <w:rPr>
                    <w:lang w:bidi="en-US"/>
                  </w:rPr>
                  <w:t xml:space="preserve">echstein </w:t>
                </w:r>
                <w:r w:rsidRPr="00655880">
                  <w:rPr>
                    <w:lang w:bidi="en-US"/>
                  </w:rPr>
                  <w:t>and N</w:t>
                </w:r>
                <w:r w:rsidR="0092508C">
                  <w:rPr>
                    <w:lang w:bidi="en-US"/>
                  </w:rPr>
                  <w:t>olde</w:t>
                </w:r>
                <w:r w:rsidRPr="00655880">
                  <w:rPr>
                    <w:lang w:bidi="en-US"/>
                  </w:rPr>
                  <w:t xml:space="preserve"> – would also travel to islands in the Pacific in further phases of their primitivism. </w:t>
                </w:r>
              </w:p>
              <w:p w14:paraId="0E430293" w14:textId="77777777" w:rsidR="00655880" w:rsidRPr="00655880" w:rsidRDefault="00655880" w:rsidP="00655880">
                <w:pPr>
                  <w:rPr>
                    <w:lang w:bidi="en-US"/>
                  </w:rPr>
                </w:pPr>
              </w:p>
              <w:p w14:paraId="3BC670AF" w14:textId="77777777" w:rsidR="00655880" w:rsidRPr="00655880" w:rsidRDefault="00655880" w:rsidP="00655880">
                <w:pPr>
                  <w:rPr>
                    <w:lang w:bidi="en-US"/>
                  </w:rPr>
                </w:pPr>
                <w:r w:rsidRPr="00655880">
                  <w:rPr>
                    <w:lang w:bidi="en-US"/>
                  </w:rPr>
                  <w:t xml:space="preserve">The studio environments of the </w:t>
                </w:r>
                <w:r w:rsidR="0092508C" w:rsidRPr="0092508C">
                  <w:rPr>
                    <w:lang w:bidi="en-US"/>
                  </w:rPr>
                  <w:t>Die Brücke</w:t>
                </w:r>
                <w:r w:rsidRPr="00655880">
                  <w:rPr>
                    <w:lang w:bidi="en-US"/>
                  </w:rPr>
                  <w:t xml:space="preserve"> point us to decorative arts reform’s crucial relationship to primitivism in modern art. Designer and reformer </w:t>
                </w:r>
                <w:r w:rsidR="0092508C">
                  <w:rPr>
                    <w:lang w:bidi="en-US"/>
                  </w:rPr>
                  <w:t>Owen Jones</w:t>
                </w:r>
                <w:r w:rsidRPr="00655880">
                  <w:rPr>
                    <w:lang w:bidi="en-US"/>
                  </w:rPr>
                  <w:t xml:space="preserve"> (1809-1874) wrote in his </w:t>
                </w:r>
                <w:r w:rsidRPr="00655880">
                  <w:rPr>
                    <w:i/>
                    <w:lang w:bidi="en-US"/>
                  </w:rPr>
                  <w:t>Grammar of Ornament</w:t>
                </w:r>
                <w:r w:rsidRPr="00655880">
                  <w:rPr>
                    <w:lang w:bidi="en-US"/>
                  </w:rPr>
                  <w:t xml:space="preserve"> of 1856 that the urge to ornament was a primordial one, from which arts modern artists should learn in order to recover their pure design instincts, returning to a childlike condition. The historicist culture that made all art and design of the past available for imitation and reproduction (in print and three-dimensionally through industrial processes) in conjunction with the cultures of collecting and display of colonialism and nationalist inter-European design competition were important backdrops for primitivism – for the discovery of primitive arts, as well as the embrace of these because of the confusions of design in the age of Worlds Fairs. </w:t>
                </w:r>
              </w:p>
              <w:p w14:paraId="46DDB4A7" w14:textId="77777777" w:rsidR="00655880" w:rsidRPr="00655880" w:rsidRDefault="00655880" w:rsidP="00655880">
                <w:pPr>
                  <w:rPr>
                    <w:lang w:bidi="en-US"/>
                  </w:rPr>
                </w:pPr>
              </w:p>
              <w:p w14:paraId="426844A8" w14:textId="77777777" w:rsidR="00655880" w:rsidRPr="00655880" w:rsidRDefault="00655880" w:rsidP="00655880">
                <w:pPr>
                  <w:rPr>
                    <w:b/>
                    <w:lang w:bidi="en-US"/>
                  </w:rPr>
                </w:pPr>
                <w:r w:rsidRPr="00655880">
                  <w:rPr>
                    <w:b/>
                    <w:lang w:bidi="en-US"/>
                  </w:rPr>
                  <w:t>The Blaue Reiter and Russian Primitivism</w:t>
                </w:r>
              </w:p>
              <w:p w14:paraId="523DDF44" w14:textId="78DF531D" w:rsidR="00C6622F" w:rsidRDefault="00655880" w:rsidP="00655880">
                <w:pPr>
                  <w:rPr>
                    <w:lang w:bidi="en-US"/>
                  </w:rPr>
                </w:pPr>
                <w:r w:rsidRPr="00655880">
                  <w:rPr>
                    <w:lang w:bidi="en-US"/>
                  </w:rPr>
                  <w:t>Another primitivism was practiced by the B</w:t>
                </w:r>
                <w:r w:rsidR="0092508C">
                  <w:rPr>
                    <w:lang w:bidi="en-US"/>
                  </w:rPr>
                  <w:t>laue</w:t>
                </w:r>
                <w:r w:rsidRPr="00655880">
                  <w:rPr>
                    <w:lang w:bidi="en-US"/>
                  </w:rPr>
                  <w:t xml:space="preserve"> R</w:t>
                </w:r>
                <w:r w:rsidR="0092508C">
                  <w:rPr>
                    <w:lang w:bidi="en-US"/>
                  </w:rPr>
                  <w:t>eiter</w:t>
                </w:r>
                <w:r w:rsidRPr="00655880">
                  <w:rPr>
                    <w:lang w:bidi="en-US"/>
                  </w:rPr>
                  <w:t xml:space="preserve"> group of artists in Munich, Germany. Their </w:t>
                </w:r>
                <w:r w:rsidRPr="00655880">
                  <w:rPr>
                    <w:i/>
                    <w:lang w:bidi="en-US"/>
                  </w:rPr>
                  <w:t>Blaue Reiter Almanac</w:t>
                </w:r>
                <w:r w:rsidRPr="00655880">
                  <w:rPr>
                    <w:lang w:bidi="en-US"/>
                  </w:rPr>
                  <w:t xml:space="preserve"> of 1912 focused on European folk art, freely mixed with non-Western tribal arts. </w:t>
                </w:r>
              </w:p>
              <w:p w14:paraId="6108B070" w14:textId="77777777" w:rsidR="00C6622F" w:rsidRDefault="00C6622F" w:rsidP="00655880">
                <w:pPr>
                  <w:rPr>
                    <w:lang w:bidi="en-US"/>
                  </w:rPr>
                </w:pPr>
              </w:p>
              <w:p w14:paraId="2AAB2333" w14:textId="77777777" w:rsidR="00C6622F" w:rsidRDefault="00C6622F" w:rsidP="00C6622F">
                <w:pPr>
                  <w:keepNext/>
                  <w:rPr>
                    <w:lang w:bidi="en-US"/>
                  </w:rPr>
                </w:pPr>
                <w:r>
                  <w:rPr>
                    <w:lang w:bidi="en-US"/>
                  </w:rPr>
                  <w:t>File:TheBlaueReiterAlmanac_illustration.jpg</w:t>
                </w:r>
              </w:p>
              <w:p w14:paraId="28023A67" w14:textId="34BD3B04" w:rsidR="00C6622F" w:rsidRDefault="00C6622F" w:rsidP="00C6622F">
                <w:pPr>
                  <w:pStyle w:val="Caption"/>
                </w:pPr>
                <w:r>
                  <w:t xml:space="preserve">Figure </w:t>
                </w:r>
                <w:fldSimple w:instr=" SEQ Figure \* ARABIC ">
                  <w:r w:rsidR="003F1283">
                    <w:rPr>
                      <w:noProof/>
                    </w:rPr>
                    <w:t>15</w:t>
                  </w:r>
                </w:fldSimple>
                <w:r>
                  <w:t xml:space="preserve">Illustration, </w:t>
                </w:r>
                <w:r w:rsidRPr="00C6622F">
                  <w:rPr>
                    <w:i/>
                  </w:rPr>
                  <w:t>The Blaue Reiter Almanac</w:t>
                </w:r>
                <w:r>
                  <w:t>, 1912.</w:t>
                </w:r>
              </w:p>
              <w:p w14:paraId="256595AD" w14:textId="0CFA036A" w:rsidR="00C6622F" w:rsidRDefault="00C6622F" w:rsidP="00655880">
                <w:pPr>
                  <w:rPr>
                    <w:lang w:bidi="en-US"/>
                  </w:rPr>
                </w:pPr>
                <w:r>
                  <w:rPr>
                    <w:lang w:bidi="en-US"/>
                  </w:rPr>
                  <w:t>Source: unknown</w:t>
                </w:r>
              </w:p>
              <w:p w14:paraId="3A0792F2" w14:textId="77777777" w:rsidR="00C6622F" w:rsidRDefault="00C6622F" w:rsidP="00655880">
                <w:pPr>
                  <w:rPr>
                    <w:lang w:bidi="en-US"/>
                  </w:rPr>
                </w:pPr>
              </w:p>
              <w:p w14:paraId="351EC0A4" w14:textId="6A9ADDDA" w:rsidR="00655880" w:rsidRPr="00655880" w:rsidRDefault="00655880" w:rsidP="00655880">
                <w:pPr>
                  <w:rPr>
                    <w:lang w:bidi="en-US"/>
                  </w:rPr>
                </w:pPr>
                <w:r w:rsidRPr="00655880">
                  <w:rPr>
                    <w:lang w:bidi="en-US"/>
                  </w:rPr>
                  <w:t xml:space="preserve">In line with Worringer’s schema in </w:t>
                </w:r>
                <w:r w:rsidRPr="00655880">
                  <w:rPr>
                    <w:i/>
                    <w:lang w:bidi="en-US"/>
                  </w:rPr>
                  <w:t>Abstraction and Empathy</w:t>
                </w:r>
                <w:r w:rsidRPr="00655880">
                  <w:rPr>
                    <w:lang w:bidi="en-US"/>
                  </w:rPr>
                  <w:t>, they argued that they had spiritual affinities with primitive artists and thus drew upon their art to aid in the renewal of a decadent and materialist European culture. This justified their transitional deployment of such folk and tribal forms, despite the anti-historicism and anti-mimetic bent of their theories. In this, their leader W</w:t>
                </w:r>
                <w:r w:rsidR="0092508C">
                  <w:rPr>
                    <w:lang w:bidi="en-US"/>
                  </w:rPr>
                  <w:t>assily</w:t>
                </w:r>
                <w:r w:rsidRPr="00655880">
                  <w:rPr>
                    <w:lang w:bidi="en-US"/>
                  </w:rPr>
                  <w:t xml:space="preserve"> K</w:t>
                </w:r>
                <w:r w:rsidR="0092508C">
                  <w:rPr>
                    <w:lang w:bidi="en-US"/>
                  </w:rPr>
                  <w:t>andinsky</w:t>
                </w:r>
                <w:r w:rsidRPr="00655880">
                  <w:rPr>
                    <w:lang w:bidi="en-US"/>
                  </w:rPr>
                  <w:t xml:space="preserve"> (1866-1944) was bringing to Western Europe aspects of the primitivism of modern Russian art, in its rediscovery of its folk heritage, practiced especially by artists N</w:t>
                </w:r>
                <w:r w:rsidR="0092508C">
                  <w:rPr>
                    <w:lang w:bidi="en-US"/>
                  </w:rPr>
                  <w:t>atalia</w:t>
                </w:r>
                <w:r w:rsidRPr="00655880">
                  <w:rPr>
                    <w:lang w:bidi="en-US"/>
                  </w:rPr>
                  <w:t xml:space="preserve"> G</w:t>
                </w:r>
                <w:r w:rsidR="0092508C">
                  <w:rPr>
                    <w:lang w:bidi="en-US"/>
                  </w:rPr>
                  <w:t>oncharova</w:t>
                </w:r>
                <w:r w:rsidRPr="00655880">
                  <w:rPr>
                    <w:lang w:bidi="en-US"/>
                  </w:rPr>
                  <w:t xml:space="preserve"> (1881-1962), M</w:t>
                </w:r>
                <w:r w:rsidR="0092508C">
                  <w:rPr>
                    <w:lang w:bidi="en-US"/>
                  </w:rPr>
                  <w:t>ikhail Larionov</w:t>
                </w:r>
                <w:r w:rsidRPr="00655880">
                  <w:rPr>
                    <w:lang w:bidi="en-US"/>
                  </w:rPr>
                  <w:t xml:space="preserve"> (1881-1964), and K</w:t>
                </w:r>
                <w:r w:rsidR="0092508C">
                  <w:rPr>
                    <w:lang w:bidi="en-US"/>
                  </w:rPr>
                  <w:t>asimir</w:t>
                </w:r>
                <w:r w:rsidRPr="00655880">
                  <w:rPr>
                    <w:lang w:bidi="en-US"/>
                  </w:rPr>
                  <w:t xml:space="preserve"> M</w:t>
                </w:r>
                <w:r w:rsidR="0092508C">
                  <w:rPr>
                    <w:lang w:bidi="en-US"/>
                  </w:rPr>
                  <w:t xml:space="preserve">alevich </w:t>
                </w:r>
                <w:r w:rsidRPr="00655880">
                  <w:rPr>
                    <w:lang w:bidi="en-US"/>
                  </w:rPr>
                  <w:t xml:space="preserve">(1879-1935. These artists engaged with icon paintings, peasant woodcuts, and other popular forms, combining them influences from Fauve and Post-Impressionist techniques. </w:t>
                </w:r>
                <w:r w:rsidR="0092508C">
                  <w:rPr>
                    <w:lang w:bidi="en-US"/>
                  </w:rPr>
                  <w:t>Franz Marc</w:t>
                </w:r>
                <w:r w:rsidRPr="00655880">
                  <w:rPr>
                    <w:lang w:bidi="en-US"/>
                  </w:rPr>
                  <w:t xml:space="preserve"> (1880-1916) of the B</w:t>
                </w:r>
                <w:r w:rsidR="0092508C">
                  <w:rPr>
                    <w:lang w:bidi="en-US"/>
                  </w:rPr>
                  <w:t>laue</w:t>
                </w:r>
                <w:r w:rsidRPr="00655880">
                  <w:rPr>
                    <w:lang w:bidi="en-US"/>
                  </w:rPr>
                  <w:t xml:space="preserve"> R</w:t>
                </w:r>
                <w:r w:rsidR="0092508C">
                  <w:rPr>
                    <w:lang w:bidi="en-US"/>
                  </w:rPr>
                  <w:t xml:space="preserve">eiter </w:t>
                </w:r>
                <w:r w:rsidRPr="00655880">
                  <w:rPr>
                    <w:lang w:bidi="en-US"/>
                  </w:rPr>
                  <w:t xml:space="preserve">embraced the role of the “savage” artist whose task it was to renew decadent European culture. </w:t>
                </w:r>
                <w:r w:rsidR="0092508C">
                  <w:rPr>
                    <w:lang w:bidi="en-US"/>
                  </w:rPr>
                  <w:t>August Macke</w:t>
                </w:r>
                <w:r w:rsidRPr="00655880">
                  <w:rPr>
                    <w:lang w:bidi="en-US"/>
                  </w:rPr>
                  <w:t xml:space="preserve"> (1887-1914) of this group theorized that the cabaret, the cinema, and other modern urban entertainments might take on the role of the primitive rituals that offered emotional release in earlier tribal cultures.</w:t>
                </w:r>
              </w:p>
              <w:p w14:paraId="77D124B9" w14:textId="77777777" w:rsidR="00655880" w:rsidRPr="00655880" w:rsidRDefault="00655880" w:rsidP="00655880">
                <w:pPr>
                  <w:rPr>
                    <w:b/>
                    <w:lang w:bidi="en-US"/>
                  </w:rPr>
                </w:pPr>
              </w:p>
              <w:p w14:paraId="2D7AC28C" w14:textId="77777777" w:rsidR="00655880" w:rsidRPr="00655880" w:rsidRDefault="00655880" w:rsidP="00655880">
                <w:pPr>
                  <w:rPr>
                    <w:b/>
                    <w:lang w:bidi="en-US"/>
                  </w:rPr>
                </w:pPr>
                <w:r w:rsidRPr="00655880">
                  <w:rPr>
                    <w:b/>
                    <w:lang w:bidi="en-US"/>
                  </w:rPr>
                  <w:t>Fauvism</w:t>
                </w:r>
              </w:p>
              <w:p w14:paraId="598639B8" w14:textId="0E938FC5" w:rsidR="00655880" w:rsidRPr="00655880" w:rsidRDefault="00655880" w:rsidP="00655880">
                <w:pPr>
                  <w:rPr>
                    <w:lang w:bidi="en-US"/>
                  </w:rPr>
                </w:pPr>
                <w:r w:rsidRPr="00655880">
                  <w:rPr>
                    <w:lang w:bidi="en-US"/>
                  </w:rPr>
                  <w:t>The F</w:t>
                </w:r>
                <w:r w:rsidR="00AF1DBE">
                  <w:rPr>
                    <w:lang w:bidi="en-US"/>
                  </w:rPr>
                  <w:t>auve</w:t>
                </w:r>
                <w:r w:rsidRPr="00655880">
                  <w:rPr>
                    <w:lang w:bidi="en-US"/>
                  </w:rPr>
                  <w:t xml:space="preserve"> group of painters emerged around 1905, led by H</w:t>
                </w:r>
                <w:r w:rsidR="003C6EE9">
                  <w:rPr>
                    <w:lang w:bidi="en-US"/>
                  </w:rPr>
                  <w:t>enri Matisse</w:t>
                </w:r>
                <w:r w:rsidRPr="00655880">
                  <w:rPr>
                    <w:lang w:bidi="en-US"/>
                  </w:rPr>
                  <w:t xml:space="preserve"> (1869-1954), and including A</w:t>
                </w:r>
                <w:r w:rsidR="003C6EE9">
                  <w:rPr>
                    <w:lang w:bidi="en-US"/>
                  </w:rPr>
                  <w:t>ndr</w:t>
                </w:r>
                <w:r w:rsidR="003C6EE9">
                  <w:rPr>
                    <w:rFonts w:ascii="Calibri" w:hAnsi="Calibri"/>
                    <w:lang w:bidi="en-US"/>
                  </w:rPr>
                  <w:t>é</w:t>
                </w:r>
                <w:r w:rsidRPr="00655880">
                  <w:rPr>
                    <w:lang w:bidi="en-US"/>
                  </w:rPr>
                  <w:t xml:space="preserve"> D</w:t>
                </w:r>
                <w:r w:rsidR="003C6EE9">
                  <w:rPr>
                    <w:lang w:bidi="en-US"/>
                  </w:rPr>
                  <w:t>erain</w:t>
                </w:r>
                <w:r w:rsidRPr="00655880">
                  <w:rPr>
                    <w:lang w:bidi="en-US"/>
                  </w:rPr>
                  <w:t xml:space="preserve"> (1880-1954) and M</w:t>
                </w:r>
                <w:r w:rsidR="003C6EE9">
                  <w:rPr>
                    <w:lang w:bidi="en-US"/>
                  </w:rPr>
                  <w:t>aurice</w:t>
                </w:r>
                <w:r w:rsidRPr="00655880">
                  <w:rPr>
                    <w:lang w:bidi="en-US"/>
                  </w:rPr>
                  <w:t xml:space="preserve"> de V</w:t>
                </w:r>
                <w:r w:rsidR="003C6EE9">
                  <w:rPr>
                    <w:lang w:bidi="en-US"/>
                  </w:rPr>
                  <w:t>laminck</w:t>
                </w:r>
                <w:r w:rsidRPr="00655880">
                  <w:rPr>
                    <w:lang w:bidi="en-US"/>
                  </w:rPr>
                  <w:t xml:space="preserve"> (1876-1958). They were so labeled, as “wild beasts,” for their use of bright, non-naturalistic color, distortion, and for the crude and expressive qualities of their works. Their modernist techniques were regarded as “barbaric” and “primitive” by some critics, while others extolled these qualities. The terms “primitive,” “decorative,” and “modern” were joined in the discourse around their work.</w:t>
                </w:r>
              </w:p>
              <w:p w14:paraId="0D611EEA" w14:textId="77777777" w:rsidR="00655880" w:rsidRPr="00655880" w:rsidRDefault="00655880" w:rsidP="00655880">
                <w:pPr>
                  <w:rPr>
                    <w:lang w:bidi="en-US"/>
                  </w:rPr>
                </w:pPr>
              </w:p>
              <w:p w14:paraId="2959E453" w14:textId="1695F94B" w:rsidR="00655880" w:rsidRPr="00655880" w:rsidRDefault="00655880" w:rsidP="00655880">
                <w:pPr>
                  <w:rPr>
                    <w:lang w:bidi="en-US"/>
                  </w:rPr>
                </w:pPr>
                <w:r w:rsidRPr="00655880">
                  <w:rPr>
                    <w:lang w:bidi="en-US"/>
                  </w:rPr>
                  <w:t>Such labels also connected some of these artists to anarchist politics and others to contemporaneous movements that emphasized direct experiences of nature and the free expression of physical enjoyment. Matisse’s work also partook of a classicized primitivism. The positive association of modernist painting, especially primitivist, and the decorative began to be recast around the end of the first decade of the twentieth century, gradually becoming pejorative and associated exclusively with the applied arts.</w:t>
                </w:r>
                <w:r w:rsidR="003C6EE9">
                  <w:rPr>
                    <w:lang w:bidi="en-US"/>
                  </w:rPr>
                  <w:t xml:space="preserve"> </w:t>
                </w:r>
                <w:r w:rsidRPr="00655880">
                  <w:rPr>
                    <w:lang w:bidi="en-US"/>
                  </w:rPr>
                  <w:t xml:space="preserve">The </w:t>
                </w:r>
                <w:r w:rsidR="00AF1DBE" w:rsidRPr="00AF1DBE">
                  <w:rPr>
                    <w:lang w:bidi="en-US"/>
                  </w:rPr>
                  <w:t xml:space="preserve">Fauve </w:t>
                </w:r>
                <w:r w:rsidRPr="00655880">
                  <w:rPr>
                    <w:lang w:bidi="en-US"/>
                  </w:rPr>
                  <w:t>artists began to work consciously in dialogue with African art, collecting African masks and other ethnographic objects, as would C</w:t>
                </w:r>
                <w:r w:rsidR="003C6EE9">
                  <w:rPr>
                    <w:lang w:bidi="en-US"/>
                  </w:rPr>
                  <w:t>ubists</w:t>
                </w:r>
                <w:r w:rsidRPr="00655880">
                  <w:rPr>
                    <w:lang w:bidi="en-US"/>
                  </w:rPr>
                  <w:t xml:space="preserve"> and S</w:t>
                </w:r>
                <w:r w:rsidR="003C6EE9">
                  <w:rPr>
                    <w:lang w:bidi="en-US"/>
                  </w:rPr>
                  <w:t>urrealists</w:t>
                </w:r>
                <w:r w:rsidRPr="00655880">
                  <w:rPr>
                    <w:lang w:bidi="en-US"/>
                  </w:rPr>
                  <w:t>. Certain conventions from these appeared in their works. Through the use of primitiviz</w:t>
                </w:r>
                <w:r w:rsidR="003C6EE9">
                  <w:rPr>
                    <w:lang w:bidi="en-US"/>
                  </w:rPr>
                  <w:t>ing distortions in his works, Matisse</w:t>
                </w:r>
                <w:r w:rsidRPr="00655880">
                  <w:rPr>
                    <w:lang w:bidi="en-US"/>
                  </w:rPr>
                  <w:t xml:space="preserve"> tried to draw attention to the specifically pictorial nature of his concerns. Their interest in these objects was related to the re-exhibition of GAUGUIN’s works at this time and to typical notions of the primitive in the broader culture.</w:t>
                </w:r>
              </w:p>
              <w:p w14:paraId="78990483" w14:textId="77777777" w:rsidR="00655880" w:rsidRDefault="00655880" w:rsidP="00655880">
                <w:pPr>
                  <w:rPr>
                    <w:lang w:bidi="en-US"/>
                  </w:rPr>
                </w:pPr>
                <w:r w:rsidRPr="00655880">
                  <w:rPr>
                    <w:lang w:bidi="en-US"/>
                  </w:rPr>
                  <w:t xml:space="preserve"> </w:t>
                </w:r>
              </w:p>
              <w:p w14:paraId="04370E8D" w14:textId="77777777" w:rsidR="00C6622F" w:rsidRDefault="00C6622F" w:rsidP="00C6622F">
                <w:pPr>
                  <w:keepNext/>
                  <w:rPr>
                    <w:lang w:bidi="en-US"/>
                  </w:rPr>
                </w:pPr>
                <w:r>
                  <w:rPr>
                    <w:lang w:bidi="en-US"/>
                  </w:rPr>
                  <w:t>File:Matisse_SeatedRiffian.jpg</w:t>
                </w:r>
              </w:p>
              <w:p w14:paraId="6B82663C" w14:textId="40050287" w:rsidR="00C6622F" w:rsidRDefault="00C6622F" w:rsidP="00C6622F">
                <w:pPr>
                  <w:pStyle w:val="Caption"/>
                </w:pPr>
                <w:r>
                  <w:t xml:space="preserve">Figure </w:t>
                </w:r>
                <w:fldSimple w:instr=" SEQ Figure \* ARABIC ">
                  <w:r w:rsidR="003F1283">
                    <w:rPr>
                      <w:noProof/>
                    </w:rPr>
                    <w:t>16</w:t>
                  </w:r>
                </w:fldSimple>
                <w:r>
                  <w:t>Matisse, Seated Riffian, 1912.</w:t>
                </w:r>
              </w:p>
              <w:p w14:paraId="77C98587" w14:textId="77777777" w:rsidR="00C6622F" w:rsidRDefault="00C6622F" w:rsidP="00655880">
                <w:pPr>
                  <w:rPr>
                    <w:lang w:bidi="en-US"/>
                  </w:rPr>
                </w:pPr>
                <w:r>
                  <w:rPr>
                    <w:lang w:bidi="en-US"/>
                  </w:rPr>
                  <w:t>Source:unknown</w:t>
                </w:r>
              </w:p>
              <w:p w14:paraId="73F08315" w14:textId="77777777" w:rsidR="00C6622F" w:rsidRPr="00655880" w:rsidRDefault="00C6622F" w:rsidP="00655880">
                <w:pPr>
                  <w:rPr>
                    <w:lang w:bidi="en-US"/>
                  </w:rPr>
                </w:pPr>
              </w:p>
              <w:p w14:paraId="214F16EB" w14:textId="00FCFC3D" w:rsidR="00655880" w:rsidRPr="00655880" w:rsidRDefault="003C6EE9" w:rsidP="00655880">
                <w:pPr>
                  <w:rPr>
                    <w:lang w:bidi="en-US"/>
                  </w:rPr>
                </w:pPr>
                <w:r>
                  <w:rPr>
                    <w:lang w:bidi="en-US"/>
                  </w:rPr>
                  <w:t>Matisse</w:t>
                </w:r>
                <w:r w:rsidR="00655880" w:rsidRPr="00655880">
                  <w:rPr>
                    <w:lang w:bidi="en-US"/>
                  </w:rPr>
                  <w:t xml:space="preserve"> also produced a number of works during and after travels to North Africa in 1906 and 1912-1913. These take up traditional O</w:t>
                </w:r>
                <w:r>
                  <w:rPr>
                    <w:lang w:bidi="en-US"/>
                  </w:rPr>
                  <w:t>rientalist</w:t>
                </w:r>
                <w:r w:rsidR="00655880" w:rsidRPr="00655880">
                  <w:rPr>
                    <w:lang w:bidi="en-US"/>
                  </w:rPr>
                  <w:t xml:space="preserve"> motifs and figures. These works have been treated differently by contemporary advocates of and subsequent historians of M</w:t>
                </w:r>
                <w:r>
                  <w:rPr>
                    <w:lang w:bidi="en-US"/>
                  </w:rPr>
                  <w:t>atisse</w:t>
                </w:r>
                <w:r w:rsidR="00655880" w:rsidRPr="00655880">
                  <w:rPr>
                    <w:lang w:bidi="en-US"/>
                  </w:rPr>
                  <w:t xml:space="preserve"> because they are not anecdotal and do not deploy other realist tropes and techniques of academic Orientalist painting, and are instead highly abstracted. However, this distinction is dubious (as Roger Benjamin has shown), and upholds, in addition, a practice of maintaining a number of avant-garde artists whose formal innovations seem to place them outside of the ordinary linkages of Orientalist and primitivist artists with the colonial and imperialist imaginary and its visual culture.</w:t>
                </w:r>
              </w:p>
              <w:p w14:paraId="722EFCA0" w14:textId="77777777" w:rsidR="00655880" w:rsidRDefault="00655880" w:rsidP="00655880">
                <w:pPr>
                  <w:rPr>
                    <w:b/>
                    <w:lang w:bidi="en-US"/>
                  </w:rPr>
                </w:pPr>
              </w:p>
              <w:p w14:paraId="1B3EC7E1" w14:textId="77777777" w:rsidR="00C6622F" w:rsidRDefault="00C6622F" w:rsidP="00C6622F">
                <w:pPr>
                  <w:keepNext/>
                  <w:rPr>
                    <w:lang w:bidi="en-US"/>
                  </w:rPr>
                </w:pPr>
                <w:r w:rsidRPr="00C6622F">
                  <w:rPr>
                    <w:lang w:bidi="en-US"/>
                  </w:rPr>
                  <w:t>File:</w:t>
                </w:r>
                <w:r>
                  <w:rPr>
                    <w:lang w:bidi="en-US"/>
                  </w:rPr>
                  <w:t>Picasso_portrait.jpg</w:t>
                </w:r>
              </w:p>
              <w:p w14:paraId="1267A59F" w14:textId="4B481645" w:rsidR="00C6622F" w:rsidRDefault="00C6622F" w:rsidP="00C6622F">
                <w:pPr>
                  <w:pStyle w:val="Caption"/>
                </w:pPr>
                <w:r>
                  <w:t xml:space="preserve">Figure </w:t>
                </w:r>
                <w:fldSimple w:instr=" SEQ Figure \* ARABIC ">
                  <w:r w:rsidR="003F1283">
                    <w:rPr>
                      <w:noProof/>
                    </w:rPr>
                    <w:t>17</w:t>
                  </w:r>
                </w:fldSimple>
                <w:r>
                  <w:t>Photograph of Picasso in his studio, 1908.</w:t>
                </w:r>
              </w:p>
              <w:p w14:paraId="278B3940" w14:textId="116CFD87" w:rsidR="00C6622F" w:rsidRDefault="00C6622F" w:rsidP="00655880">
                <w:pPr>
                  <w:rPr>
                    <w:lang w:bidi="en-US"/>
                  </w:rPr>
                </w:pPr>
                <w:r>
                  <w:rPr>
                    <w:lang w:bidi="en-US"/>
                  </w:rPr>
                  <w:t>Source: unknown</w:t>
                </w:r>
              </w:p>
              <w:p w14:paraId="1D46DC04" w14:textId="77777777" w:rsidR="00C6622F" w:rsidRDefault="00C6622F" w:rsidP="00655880">
                <w:pPr>
                  <w:rPr>
                    <w:lang w:bidi="en-US"/>
                  </w:rPr>
                </w:pPr>
              </w:p>
              <w:p w14:paraId="63D02D80" w14:textId="6EC57661" w:rsidR="00C6622F" w:rsidRDefault="00C6622F" w:rsidP="00C6622F">
                <w:pPr>
                  <w:keepNext/>
                  <w:rPr>
                    <w:lang w:bidi="en-US"/>
                  </w:rPr>
                </w:pPr>
                <w:r>
                  <w:rPr>
                    <w:lang w:bidi="en-US"/>
                  </w:rPr>
                  <w:t>File:Picasso_Demoiselles_d’Avignon.jpg</w:t>
                </w:r>
              </w:p>
              <w:p w14:paraId="3C039E71" w14:textId="205B575A" w:rsidR="00C6622F" w:rsidRDefault="00C6622F" w:rsidP="00C6622F">
                <w:pPr>
                  <w:pStyle w:val="Caption"/>
                </w:pPr>
                <w:r>
                  <w:t xml:space="preserve">Figure </w:t>
                </w:r>
                <w:fldSimple w:instr=" SEQ Figure \* ARABIC ">
                  <w:r w:rsidR="003F1283">
                    <w:rPr>
                      <w:noProof/>
                    </w:rPr>
                    <w:t>18</w:t>
                  </w:r>
                </w:fldSimple>
                <w:r>
                  <w:t>Picasso, Demoiselles d'Avignon, 1907.</w:t>
                </w:r>
              </w:p>
              <w:p w14:paraId="40141F76" w14:textId="30B3F14B" w:rsidR="00C6622F" w:rsidRDefault="00C6622F" w:rsidP="00655880">
                <w:pPr>
                  <w:rPr>
                    <w:lang w:bidi="en-US"/>
                  </w:rPr>
                </w:pPr>
                <w:r>
                  <w:rPr>
                    <w:lang w:bidi="en-US"/>
                  </w:rPr>
                  <w:t>Source: unknown</w:t>
                </w:r>
              </w:p>
              <w:p w14:paraId="416198CB" w14:textId="77777777" w:rsidR="00C6622F" w:rsidRDefault="00C6622F" w:rsidP="00655880">
                <w:pPr>
                  <w:rPr>
                    <w:b/>
                    <w:lang w:bidi="en-US"/>
                  </w:rPr>
                </w:pPr>
              </w:p>
              <w:p w14:paraId="63BE0842" w14:textId="77777777" w:rsidR="00C6622F" w:rsidRPr="00655880" w:rsidRDefault="00C6622F" w:rsidP="00655880">
                <w:pPr>
                  <w:rPr>
                    <w:b/>
                    <w:lang w:bidi="en-US"/>
                  </w:rPr>
                </w:pPr>
              </w:p>
              <w:p w14:paraId="0F9E7C5D" w14:textId="77777777" w:rsidR="00655880" w:rsidRPr="00655880" w:rsidRDefault="00655880" w:rsidP="00655880">
                <w:pPr>
                  <w:rPr>
                    <w:b/>
                    <w:lang w:bidi="en-US"/>
                  </w:rPr>
                </w:pPr>
                <w:r w:rsidRPr="00655880">
                  <w:rPr>
                    <w:b/>
                    <w:lang w:bidi="en-US"/>
                  </w:rPr>
                  <w:t xml:space="preserve">Cubism </w:t>
                </w:r>
              </w:p>
              <w:p w14:paraId="4E15C78A" w14:textId="5582CF81" w:rsidR="00655880" w:rsidRPr="00655880" w:rsidRDefault="00655880" w:rsidP="00655880">
                <w:pPr>
                  <w:rPr>
                    <w:lang w:bidi="en-US"/>
                  </w:rPr>
                </w:pPr>
                <w:r w:rsidRPr="00655880">
                  <w:rPr>
                    <w:lang w:bidi="en-US"/>
                  </w:rPr>
                  <w:t>C</w:t>
                </w:r>
                <w:r w:rsidR="00AF1DBE">
                  <w:rPr>
                    <w:lang w:bidi="en-US"/>
                  </w:rPr>
                  <w:t>ubist Pablo Picasso’s</w:t>
                </w:r>
                <w:r w:rsidRPr="00655880">
                  <w:rPr>
                    <w:lang w:bidi="en-US"/>
                  </w:rPr>
                  <w:t xml:space="preserve"> (1881-1973) primitivism had a number of phases. His work around 1905 referenced the simplified forms of archaic Iberian sculpture and its revival in Spain in the 1890s. Influenced by the </w:t>
                </w:r>
                <w:r w:rsidR="00AF1DBE" w:rsidRPr="00655880">
                  <w:rPr>
                    <w:lang w:bidi="en-US"/>
                  </w:rPr>
                  <w:t>F</w:t>
                </w:r>
                <w:r w:rsidR="00AF1DBE">
                  <w:rPr>
                    <w:lang w:bidi="en-US"/>
                  </w:rPr>
                  <w:t>auvs, Cubists</w:t>
                </w:r>
                <w:r w:rsidRPr="00655880">
                  <w:rPr>
                    <w:lang w:bidi="en-US"/>
                  </w:rPr>
                  <w:t xml:space="preserve"> were drawn to African sculpture, while previously primarily two-dimensional and ornamental forms had been of interest to art theorists and primitivist artists. Picasso’s primitivist work sought to engage with distorted forms perceived as “ugly.” African art was deployed in his works to undermine Western conventions of the figure and of pictorial space. It offered means of formal simplification and experimentation, in painting and in sculpture. In his fellow Cubist </w:t>
                </w:r>
                <w:r w:rsidR="00AF1DBE">
                  <w:rPr>
                    <w:lang w:bidi="en-US"/>
                  </w:rPr>
                  <w:t xml:space="preserve">Georges Braque’s </w:t>
                </w:r>
                <w:r w:rsidRPr="00655880">
                  <w:rPr>
                    <w:lang w:bidi="en-US"/>
                  </w:rPr>
                  <w:t>(1882-1963) works, it was used to question and juxtapose different representational codes.</w:t>
                </w:r>
              </w:p>
              <w:p w14:paraId="3494C51C" w14:textId="77777777" w:rsidR="00655880" w:rsidRPr="00655880" w:rsidRDefault="00655880" w:rsidP="00655880">
                <w:pPr>
                  <w:rPr>
                    <w:lang w:bidi="en-US"/>
                  </w:rPr>
                </w:pPr>
              </w:p>
              <w:p w14:paraId="4A5AA40E" w14:textId="77777777" w:rsidR="00655880" w:rsidRPr="00655880" w:rsidRDefault="00655880" w:rsidP="00655880">
                <w:pPr>
                  <w:rPr>
                    <w:lang w:bidi="en-US"/>
                  </w:rPr>
                </w:pPr>
                <w:r w:rsidRPr="00655880">
                  <w:rPr>
                    <w:lang w:bidi="en-US"/>
                  </w:rPr>
                  <w:t xml:space="preserve">In Picasso’s 1907 </w:t>
                </w:r>
                <w:r w:rsidRPr="00655880">
                  <w:rPr>
                    <w:i/>
                    <w:lang w:bidi="en-US"/>
                  </w:rPr>
                  <w:t>Demoiselles d’Avignon</w:t>
                </w:r>
                <w:r w:rsidRPr="00655880">
                  <w:rPr>
                    <w:lang w:bidi="en-US"/>
                  </w:rPr>
                  <w:t>, Western sexual ideals were aggressively attacked. In this work</w:t>
                </w:r>
                <w:r w:rsidRPr="00655880">
                  <w:rPr>
                    <w:i/>
                    <w:lang w:bidi="en-US"/>
                  </w:rPr>
                  <w:t>,</w:t>
                </w:r>
                <w:r w:rsidRPr="00655880">
                  <w:rPr>
                    <w:lang w:bidi="en-US"/>
                  </w:rPr>
                  <w:t xml:space="preserve"> it is clear how primitivism was a mode through which male modernist artists expressed </w:t>
                </w:r>
                <w:r w:rsidRPr="00655880">
                  <w:rPr>
                    <w:lang w:bidi="en-US"/>
                  </w:rPr>
                  <w:lastRenderedPageBreak/>
                  <w:t>their anxieties about modern culture and the changing status of women within it, as well as an aggressive mode of inter-artistic competition.</w:t>
                </w:r>
              </w:p>
              <w:p w14:paraId="1254819C" w14:textId="77777777" w:rsidR="00655880" w:rsidRPr="00655880" w:rsidRDefault="00655880" w:rsidP="00655880">
                <w:pPr>
                  <w:rPr>
                    <w:lang w:bidi="en-US"/>
                  </w:rPr>
                </w:pPr>
              </w:p>
              <w:p w14:paraId="4EFCECF3" w14:textId="5B269C81" w:rsidR="00655880" w:rsidRPr="00655880" w:rsidRDefault="00655880" w:rsidP="00655880">
                <w:pPr>
                  <w:rPr>
                    <w:lang w:bidi="en-US"/>
                  </w:rPr>
                </w:pPr>
                <w:r w:rsidRPr="00655880">
                  <w:rPr>
                    <w:lang w:bidi="en-US"/>
                  </w:rPr>
                  <w:t>Art historians have shown the anti-colonialist aspects of C</w:t>
                </w:r>
                <w:r w:rsidR="00AF1DBE">
                  <w:rPr>
                    <w:lang w:bidi="en-US"/>
                  </w:rPr>
                  <w:t xml:space="preserve">ubist </w:t>
                </w:r>
                <w:r w:rsidRPr="00655880">
                  <w:rPr>
                    <w:lang w:bidi="en-US"/>
                  </w:rPr>
                  <w:t>culture, its links to anarchist and leftist opposition to colonialism, exhibiting the contradictory possibilities of primitivism. While their deployment of African sculpture reflects, in many ways, stereotypical contemporary views of Africa,” they can also be regarded as part of these oppositional contexts.</w:t>
                </w:r>
              </w:p>
              <w:p w14:paraId="581B17B8" w14:textId="77777777" w:rsidR="00655880" w:rsidRPr="00655880" w:rsidRDefault="00655880" w:rsidP="00655880">
                <w:pPr>
                  <w:rPr>
                    <w:lang w:bidi="en-US"/>
                  </w:rPr>
                </w:pPr>
              </w:p>
              <w:p w14:paraId="2269C7D6" w14:textId="77777777" w:rsidR="00655880" w:rsidRPr="00655880" w:rsidRDefault="00655880" w:rsidP="00655880">
                <w:pPr>
                  <w:rPr>
                    <w:lang w:bidi="en-US"/>
                  </w:rPr>
                </w:pPr>
                <w:r w:rsidRPr="00655880">
                  <w:rPr>
                    <w:lang w:bidi="en-US"/>
                  </w:rPr>
                  <w:t>Picasso’s work exemplifies historiographic dilemmas in the interpretation of modernist primitivism. The important 1984 “‘Primitivism’ and 20</w:t>
                </w:r>
                <w:r w:rsidRPr="00655880">
                  <w:rPr>
                    <w:vertAlign w:val="superscript"/>
                    <w:lang w:bidi="en-US"/>
                  </w:rPr>
                  <w:t>th</w:t>
                </w:r>
                <w:r w:rsidRPr="00655880">
                  <w:rPr>
                    <w:lang w:bidi="en-US"/>
                  </w:rPr>
                  <w:t xml:space="preserve"> Century Art: Affinity of the Tribal and the Modern” exhibition at MoMA asserted a formalist reading of this art, using Picasso as its most important example. It took to heart Picasso’s denials of influence by primitive art, while denigrating other varieties of modernist primitivism that engaged explicitly with primitive subject matter.</w:t>
                </w:r>
              </w:p>
              <w:p w14:paraId="4F2415FD" w14:textId="77777777" w:rsidR="00655880" w:rsidRPr="00655880" w:rsidRDefault="00655880" w:rsidP="00655880">
                <w:pPr>
                  <w:rPr>
                    <w:lang w:bidi="en-US"/>
                  </w:rPr>
                </w:pPr>
              </w:p>
              <w:p w14:paraId="366C5C0F" w14:textId="77777777" w:rsidR="00655880" w:rsidRPr="00655880" w:rsidRDefault="00655880" w:rsidP="00655880">
                <w:pPr>
                  <w:rPr>
                    <w:b/>
                    <w:lang w:bidi="en-US"/>
                  </w:rPr>
                </w:pPr>
                <w:r w:rsidRPr="00655880">
                  <w:rPr>
                    <w:b/>
                    <w:lang w:bidi="en-US"/>
                  </w:rPr>
                  <w:t>Purism</w:t>
                </w:r>
              </w:p>
              <w:p w14:paraId="76147A6C" w14:textId="0E17B62C" w:rsidR="00655880" w:rsidRPr="00655880" w:rsidRDefault="00655880" w:rsidP="00655880">
                <w:pPr>
                  <w:rPr>
                    <w:lang w:bidi="en-US"/>
                  </w:rPr>
                </w:pPr>
                <w:r w:rsidRPr="00655880">
                  <w:rPr>
                    <w:lang w:bidi="en-US"/>
                  </w:rPr>
                  <w:t>Many forms of modernist celebrations of the machine and speed also partook of a kind of primitivism. For example, F</w:t>
                </w:r>
                <w:r w:rsidR="00AF1DBE">
                  <w:rPr>
                    <w:lang w:bidi="en-US"/>
                  </w:rPr>
                  <w:t>ernand L</w:t>
                </w:r>
                <w:r w:rsidR="005B2DF3">
                  <w:rPr>
                    <w:rFonts w:ascii="Calibri" w:hAnsi="Calibri"/>
                    <w:lang w:bidi="en-US"/>
                  </w:rPr>
                  <w:t>é</w:t>
                </w:r>
                <w:r w:rsidR="00AF1DBE">
                  <w:rPr>
                    <w:lang w:bidi="en-US"/>
                  </w:rPr>
                  <w:t>ger</w:t>
                </w:r>
                <w:r w:rsidR="005B2DF3">
                  <w:rPr>
                    <w:lang w:bidi="en-US"/>
                  </w:rPr>
                  <w:t xml:space="preserve"> </w:t>
                </w:r>
                <w:r w:rsidRPr="00655880">
                  <w:rPr>
                    <w:lang w:bidi="en-US"/>
                  </w:rPr>
                  <w:t>(French, 1881-1955) tried to create forms that were modern and primitive at the same time, anonymous machinic forms that seemed to be mythical figures of a future society.</w:t>
                </w:r>
              </w:p>
              <w:p w14:paraId="0AA96C4F" w14:textId="77777777" w:rsidR="00655880" w:rsidRPr="00655880" w:rsidRDefault="00655880" w:rsidP="00655880">
                <w:pPr>
                  <w:rPr>
                    <w:lang w:bidi="en-US"/>
                  </w:rPr>
                </w:pPr>
              </w:p>
              <w:p w14:paraId="20ACDBE8" w14:textId="77777777" w:rsidR="00655880" w:rsidRPr="00655880" w:rsidRDefault="00655880" w:rsidP="00655880">
                <w:pPr>
                  <w:rPr>
                    <w:b/>
                    <w:lang w:bidi="en-US"/>
                  </w:rPr>
                </w:pPr>
                <w:r w:rsidRPr="00655880">
                  <w:rPr>
                    <w:b/>
                    <w:lang w:bidi="en-US"/>
                  </w:rPr>
                  <w:t>Non-Western Primitivisms</w:t>
                </w:r>
              </w:p>
              <w:p w14:paraId="227D1884" w14:textId="69D002F3" w:rsidR="00655880" w:rsidRPr="00655880" w:rsidRDefault="00655880" w:rsidP="00655880">
                <w:pPr>
                  <w:rPr>
                    <w:lang w:bidi="en-US"/>
                  </w:rPr>
                </w:pPr>
                <w:r w:rsidRPr="00655880">
                  <w:rPr>
                    <w:lang w:bidi="en-US"/>
                  </w:rPr>
                  <w:t>The primitivisms of modernist non-Western artists across the world, like D</w:t>
                </w:r>
                <w:r w:rsidR="003C6EE9">
                  <w:rPr>
                    <w:lang w:bidi="en-US"/>
                  </w:rPr>
                  <w:t xml:space="preserve">avid Siquieros </w:t>
                </w:r>
                <w:r w:rsidRPr="00655880">
                  <w:rPr>
                    <w:lang w:bidi="en-US"/>
                  </w:rPr>
                  <w:t>(1896-1974), D</w:t>
                </w:r>
                <w:r w:rsidR="003C6EE9">
                  <w:rPr>
                    <w:lang w:bidi="en-US"/>
                  </w:rPr>
                  <w:t>iego Rivera</w:t>
                </w:r>
                <w:r w:rsidRPr="00655880">
                  <w:rPr>
                    <w:lang w:bidi="en-US"/>
                  </w:rPr>
                  <w:t xml:space="preserve"> (1886-1957), and </w:t>
                </w:r>
                <w:r w:rsidR="003C6EE9">
                  <w:rPr>
                    <w:lang w:bidi="en-US"/>
                  </w:rPr>
                  <w:t>Frida Kahlo</w:t>
                </w:r>
                <w:r w:rsidRPr="00655880">
                  <w:rPr>
                    <w:lang w:bidi="en-US"/>
                  </w:rPr>
                  <w:t xml:space="preserve"> (1907-1954) in Mexico, artists in India like A</w:t>
                </w:r>
                <w:r w:rsidR="003C6EE9">
                  <w:rPr>
                    <w:lang w:bidi="en-US"/>
                  </w:rPr>
                  <w:t>mrita</w:t>
                </w:r>
                <w:r w:rsidRPr="00655880">
                  <w:rPr>
                    <w:lang w:bidi="en-US"/>
                  </w:rPr>
                  <w:t xml:space="preserve"> </w:t>
                </w:r>
                <w:r w:rsidR="003C6EE9">
                  <w:rPr>
                    <w:lang w:bidi="en-US"/>
                  </w:rPr>
                  <w:t>Sher-Gil</w:t>
                </w:r>
                <w:r w:rsidRPr="00655880">
                  <w:rPr>
                    <w:lang w:bidi="en-US"/>
                  </w:rPr>
                  <w:t xml:space="preserve"> (1913-1941) and S</w:t>
                </w:r>
                <w:r w:rsidR="003C6EE9">
                  <w:rPr>
                    <w:lang w:bidi="en-US"/>
                  </w:rPr>
                  <w:t xml:space="preserve">unayani Devi </w:t>
                </w:r>
                <w:r w:rsidRPr="00655880">
                  <w:rPr>
                    <w:lang w:bidi="en-US"/>
                  </w:rPr>
                  <w:t>(1875-1962), demonstrate how non-Western artists utilized primitivist tropes to assert and fashion national identities and to engage in anti-colonial struggles.</w:t>
                </w:r>
              </w:p>
              <w:p w14:paraId="34225380" w14:textId="77777777" w:rsidR="00655880" w:rsidRPr="00655880" w:rsidRDefault="00655880" w:rsidP="00655880">
                <w:pPr>
                  <w:rPr>
                    <w:lang w:bidi="en-US"/>
                  </w:rPr>
                </w:pPr>
                <w:r w:rsidRPr="00655880">
                  <w:rPr>
                    <w:lang w:bidi="en-US"/>
                  </w:rPr>
                  <w:t xml:space="preserve"> </w:t>
                </w:r>
              </w:p>
              <w:p w14:paraId="23EA1D49" w14:textId="77777777" w:rsidR="00655880" w:rsidRPr="00655880" w:rsidRDefault="00655880" w:rsidP="00655880">
                <w:pPr>
                  <w:rPr>
                    <w:b/>
                    <w:lang w:bidi="en-US"/>
                  </w:rPr>
                </w:pPr>
                <w:r w:rsidRPr="00655880">
                  <w:rPr>
                    <w:b/>
                    <w:lang w:bidi="en-US"/>
                  </w:rPr>
                  <w:t>Surrealism</w:t>
                </w:r>
              </w:p>
              <w:p w14:paraId="3AFBCDCD" w14:textId="77777777" w:rsidR="00C6622F" w:rsidRDefault="00655880" w:rsidP="00655880">
                <w:pPr>
                  <w:rPr>
                    <w:lang w:bidi="en-US"/>
                  </w:rPr>
                </w:pPr>
                <w:r w:rsidRPr="00655880">
                  <w:rPr>
                    <w:lang w:bidi="en-US"/>
                  </w:rPr>
                  <w:t xml:space="preserve">Artists and thinkers associated with </w:t>
                </w:r>
                <w:r w:rsidR="003C6EE9" w:rsidRPr="00655880">
                  <w:rPr>
                    <w:lang w:bidi="en-US"/>
                  </w:rPr>
                  <w:t>S</w:t>
                </w:r>
                <w:r w:rsidR="003C6EE9">
                  <w:rPr>
                    <w:lang w:bidi="en-US"/>
                  </w:rPr>
                  <w:t>urrealism</w:t>
                </w:r>
                <w:r w:rsidRPr="00655880">
                  <w:rPr>
                    <w:lang w:bidi="en-US"/>
                  </w:rPr>
                  <w:t xml:space="preserve"> engaged with other primitivisms, intertwining these with their primary preoccupations with Freudian notions of the unconscious and theories and practices of chance. </w:t>
                </w:r>
              </w:p>
              <w:p w14:paraId="1A7D8F8C" w14:textId="77777777" w:rsidR="00C6622F" w:rsidRDefault="00C6622F" w:rsidP="00655880">
                <w:pPr>
                  <w:rPr>
                    <w:lang w:bidi="en-US"/>
                  </w:rPr>
                </w:pPr>
              </w:p>
              <w:p w14:paraId="5DF8B437" w14:textId="45E818C2" w:rsidR="00C6622F" w:rsidRDefault="00C6622F" w:rsidP="00C6622F">
                <w:pPr>
                  <w:keepNext/>
                  <w:rPr>
                    <w:lang w:bidi="en-US"/>
                  </w:rPr>
                </w:pPr>
                <w:r>
                  <w:rPr>
                    <w:lang w:bidi="en-US"/>
                  </w:rPr>
                  <w:t>File:Cartier-Bresson_Studio.jpg</w:t>
                </w:r>
              </w:p>
              <w:p w14:paraId="74DD04A3" w14:textId="18902067" w:rsidR="00C6622F" w:rsidRDefault="00C6622F" w:rsidP="00C6622F">
                <w:pPr>
                  <w:pStyle w:val="Caption"/>
                </w:pPr>
                <w:r>
                  <w:t xml:space="preserve">Figure </w:t>
                </w:r>
                <w:fldSimple w:instr=" SEQ Figure \* ARABIC ">
                  <w:r w:rsidR="003F1283">
                    <w:rPr>
                      <w:noProof/>
                    </w:rPr>
                    <w:t>19</w:t>
                  </w:r>
                </w:fldSimple>
                <w:r>
                  <w:t>Cartier-Bresson, photograph of Breton's studio, 1961.</w:t>
                </w:r>
              </w:p>
              <w:p w14:paraId="47A1F3D8" w14:textId="77777777" w:rsidR="00C6622F" w:rsidRDefault="00C6622F" w:rsidP="00655880">
                <w:pPr>
                  <w:rPr>
                    <w:lang w:bidi="en-US"/>
                  </w:rPr>
                </w:pPr>
                <w:r>
                  <w:rPr>
                    <w:lang w:bidi="en-US"/>
                  </w:rPr>
                  <w:t>Source: unknown</w:t>
                </w:r>
              </w:p>
              <w:p w14:paraId="4D4DA0E5" w14:textId="77777777" w:rsidR="00C6622F" w:rsidRDefault="00C6622F" w:rsidP="00655880">
                <w:pPr>
                  <w:rPr>
                    <w:lang w:bidi="en-US"/>
                  </w:rPr>
                </w:pPr>
              </w:p>
              <w:p w14:paraId="67722D71" w14:textId="69130A43" w:rsidR="00655880" w:rsidRDefault="00655880" w:rsidP="00655880">
                <w:pPr>
                  <w:rPr>
                    <w:lang w:bidi="en-US"/>
                  </w:rPr>
                </w:pPr>
                <w:r w:rsidRPr="00655880">
                  <w:rPr>
                    <w:lang w:bidi="en-US"/>
                  </w:rPr>
                  <w:t>S</w:t>
                </w:r>
                <w:r w:rsidR="003C6EE9">
                  <w:rPr>
                    <w:lang w:bidi="en-US"/>
                  </w:rPr>
                  <w:t>urrealists</w:t>
                </w:r>
                <w:r w:rsidRPr="00655880">
                  <w:rPr>
                    <w:lang w:bidi="en-US"/>
                  </w:rPr>
                  <w:t xml:space="preserve"> like A</w:t>
                </w:r>
                <w:r w:rsidR="003C6EE9">
                  <w:rPr>
                    <w:lang w:bidi="en-US"/>
                  </w:rPr>
                  <w:t>ndr</w:t>
                </w:r>
                <w:r w:rsidR="003C6EE9">
                  <w:rPr>
                    <w:rFonts w:ascii="Calibri" w:hAnsi="Calibri"/>
                    <w:lang w:bidi="en-US"/>
                  </w:rPr>
                  <w:t>é</w:t>
                </w:r>
                <w:r w:rsidR="003C6EE9">
                  <w:rPr>
                    <w:lang w:bidi="en-US"/>
                  </w:rPr>
                  <w:t xml:space="preserve"> Breton</w:t>
                </w:r>
                <w:r w:rsidRPr="00655880">
                  <w:rPr>
                    <w:lang w:bidi="en-US"/>
                  </w:rPr>
                  <w:t xml:space="preserve"> (1896-1966) and associated thinkers (including dissidents) G</w:t>
                </w:r>
                <w:r w:rsidR="003C6EE9">
                  <w:rPr>
                    <w:lang w:bidi="en-US"/>
                  </w:rPr>
                  <w:t>eorges Bataille</w:t>
                </w:r>
                <w:r w:rsidRPr="00655880">
                  <w:rPr>
                    <w:lang w:bidi="en-US"/>
                  </w:rPr>
                  <w:t xml:space="preserve"> (1897-1962) and M</w:t>
                </w:r>
                <w:r w:rsidR="003C6EE9">
                  <w:rPr>
                    <w:lang w:bidi="en-US"/>
                  </w:rPr>
                  <w:t>ichel</w:t>
                </w:r>
                <w:r w:rsidRPr="00655880">
                  <w:rPr>
                    <w:lang w:bidi="en-US"/>
                  </w:rPr>
                  <w:t xml:space="preserve"> L</w:t>
                </w:r>
                <w:r w:rsidR="003C6EE9">
                  <w:rPr>
                    <w:lang w:bidi="en-US"/>
                  </w:rPr>
                  <w:t>eiris</w:t>
                </w:r>
                <w:r w:rsidRPr="00655880">
                  <w:rPr>
                    <w:lang w:bidi="en-US"/>
                  </w:rPr>
                  <w:t xml:space="preserve"> (1901-1990) were not only interested in primitive art, but also they attempted to produce and sought otherness in everyday life and in European culture. They collected many kinds of castoff everyday objects and primitive artifacts and exhibited these together with Surrealist works. They drew upon the work of the Institute of Ethnology founded in 1925 and led by M</w:t>
                </w:r>
                <w:r w:rsidR="003C6EE9">
                  <w:rPr>
                    <w:lang w:bidi="en-US"/>
                  </w:rPr>
                  <w:t>arcel</w:t>
                </w:r>
                <w:r w:rsidRPr="00655880">
                  <w:rPr>
                    <w:lang w:bidi="en-US"/>
                  </w:rPr>
                  <w:t xml:space="preserve"> M</w:t>
                </w:r>
                <w:r w:rsidR="003C6EE9">
                  <w:rPr>
                    <w:lang w:bidi="en-US"/>
                  </w:rPr>
                  <w:t>auss</w:t>
                </w:r>
                <w:r w:rsidRPr="00655880">
                  <w:rPr>
                    <w:lang w:bidi="en-US"/>
                  </w:rPr>
                  <w:t>(1872-1950), and associated also with L</w:t>
                </w:r>
                <w:r w:rsidR="003C6EE9">
                  <w:rPr>
                    <w:lang w:bidi="en-US"/>
                  </w:rPr>
                  <w:t>uchien</w:t>
                </w:r>
                <w:r w:rsidR="00A62019">
                  <w:rPr>
                    <w:lang w:bidi="en-US"/>
                  </w:rPr>
                  <w:t xml:space="preserve"> L</w:t>
                </w:r>
                <w:r w:rsidR="00A62019">
                  <w:rPr>
                    <w:rFonts w:ascii="Calibri" w:hAnsi="Calibri"/>
                    <w:lang w:bidi="en-US"/>
                  </w:rPr>
                  <w:t>é</w:t>
                </w:r>
                <w:r w:rsidR="00A62019">
                  <w:rPr>
                    <w:lang w:bidi="en-US"/>
                  </w:rPr>
                  <w:t xml:space="preserve">vy-Bruhl </w:t>
                </w:r>
                <w:r w:rsidRPr="00655880">
                  <w:rPr>
                    <w:lang w:bidi="en-US"/>
                  </w:rPr>
                  <w:t xml:space="preserve">(1857-1939) and </w:t>
                </w:r>
                <w:r w:rsidR="00A62019">
                  <w:rPr>
                    <w:lang w:bidi="en-US"/>
                  </w:rPr>
                  <w:t>Paul Rivet</w:t>
                </w:r>
                <w:r w:rsidRPr="00655880">
                  <w:rPr>
                    <w:lang w:bidi="en-US"/>
                  </w:rPr>
                  <w:t>. Their early enthusiasm for the primitive coincided with the craze for all things African in Paris, but they gravitated towards Oceanic and other objects. B</w:t>
                </w:r>
                <w:r w:rsidR="00A62019">
                  <w:rPr>
                    <w:lang w:bidi="en-US"/>
                  </w:rPr>
                  <w:t>ataille’s</w:t>
                </w:r>
                <w:r w:rsidRPr="00655880">
                  <w:rPr>
                    <w:lang w:bidi="en-US"/>
                  </w:rPr>
                  <w:t xml:space="preserve"> journal </w:t>
                </w:r>
                <w:r w:rsidRPr="00655880">
                  <w:rPr>
                    <w:i/>
                    <w:lang w:bidi="en-US"/>
                  </w:rPr>
                  <w:t>D</w:t>
                </w:r>
                <w:r w:rsidR="00A62019">
                  <w:rPr>
                    <w:i/>
                    <w:lang w:bidi="en-US"/>
                  </w:rPr>
                  <w:t>ocuments</w:t>
                </w:r>
                <w:r w:rsidRPr="00655880">
                  <w:rPr>
                    <w:lang w:bidi="en-US"/>
                  </w:rPr>
                  <w:t xml:space="preserve"> regularly included ethnographic themes. Associated German critic C</w:t>
                </w:r>
                <w:r w:rsidR="00A62019">
                  <w:rPr>
                    <w:lang w:bidi="en-US"/>
                  </w:rPr>
                  <w:t xml:space="preserve">arl Einstein </w:t>
                </w:r>
                <w:r w:rsidRPr="00655880">
                  <w:rPr>
                    <w:lang w:bidi="en-US"/>
                  </w:rPr>
                  <w:t>(1885-1940) rejected the evolutionary primitivisms of earlier scholars and artists and tried to engage with primitive art in formal and aesthetic terms.</w:t>
                </w:r>
              </w:p>
              <w:p w14:paraId="22464389" w14:textId="77777777" w:rsidR="00773778" w:rsidRPr="00655880" w:rsidRDefault="00773778" w:rsidP="00655880">
                <w:pPr>
                  <w:rPr>
                    <w:lang w:bidi="en-US"/>
                  </w:rPr>
                </w:pPr>
              </w:p>
              <w:p w14:paraId="7C999F6E" w14:textId="77777777" w:rsidR="00655880" w:rsidRPr="00655880" w:rsidRDefault="00655880" w:rsidP="00655880">
                <w:pPr>
                  <w:rPr>
                    <w:b/>
                    <w:lang w:bidi="en-US"/>
                  </w:rPr>
                </w:pPr>
                <w:r w:rsidRPr="00655880">
                  <w:rPr>
                    <w:b/>
                    <w:lang w:bidi="en-US"/>
                  </w:rPr>
                  <w:t>Abstract Expressionism</w:t>
                </w:r>
              </w:p>
              <w:p w14:paraId="2C8635CC" w14:textId="1C4DC930" w:rsidR="00655880" w:rsidRDefault="00655880" w:rsidP="00655880">
                <w:pPr>
                  <w:rPr>
                    <w:lang w:bidi="en-US"/>
                  </w:rPr>
                </w:pPr>
                <w:r w:rsidRPr="00655880">
                  <w:rPr>
                    <w:lang w:bidi="en-US"/>
                  </w:rPr>
                  <w:lastRenderedPageBreak/>
                  <w:t>Beginning around the mid-1940s, the group of American artists who came to be known as the A</w:t>
                </w:r>
                <w:r w:rsidR="00A62019">
                  <w:rPr>
                    <w:lang w:bidi="en-US"/>
                  </w:rPr>
                  <w:t>bstract Expressionists</w:t>
                </w:r>
                <w:r w:rsidRPr="00655880">
                  <w:rPr>
                    <w:lang w:bidi="en-US"/>
                  </w:rPr>
                  <w:t>– including M</w:t>
                </w:r>
                <w:r w:rsidR="00A62019">
                  <w:rPr>
                    <w:lang w:bidi="en-US"/>
                  </w:rPr>
                  <w:t xml:space="preserve">ark Rothko </w:t>
                </w:r>
                <w:r w:rsidRPr="00655880">
                  <w:rPr>
                    <w:lang w:bidi="en-US"/>
                  </w:rPr>
                  <w:t>(1903-1970), A</w:t>
                </w:r>
                <w:r w:rsidR="00A62019">
                  <w:rPr>
                    <w:lang w:bidi="en-US"/>
                  </w:rPr>
                  <w:t xml:space="preserve">dolph Gottlieb (1903-1974), Barnett Newman (1905-1970), and Jackson Pollock </w:t>
                </w:r>
                <w:r w:rsidRPr="00655880">
                  <w:rPr>
                    <w:lang w:bidi="en-US"/>
                  </w:rPr>
                  <w:t>(1912-1956) – referenced primitive and archaic art and peoples in their writings and art, claiming to have deep psychological affinities with these. In this they were in synch with a popular discourse on the situation of “modern man” in the wake of world war and in the age of atomic weapons. As in earlier primitivisms, the primitive was a means by which to debate the effects of science, technology, and material, objective culture. In the U.S. at this time, it was also a figure through which to come to terms with the atrocities of recent history, which seemed to reveal that primitive and modern man lived in a continuum, with timeless reserves of cruelty and barbarism, and accompanying responses of terror and fear.</w:t>
                </w:r>
              </w:p>
              <w:p w14:paraId="4E45634C" w14:textId="77777777" w:rsidR="003F1283" w:rsidRDefault="003F1283" w:rsidP="00655880">
                <w:pPr>
                  <w:rPr>
                    <w:lang w:bidi="en-US"/>
                  </w:rPr>
                </w:pPr>
              </w:p>
              <w:p w14:paraId="141D4328" w14:textId="6A9F5092" w:rsidR="003F1283" w:rsidRDefault="003F1283" w:rsidP="003F1283">
                <w:pPr>
                  <w:keepNext/>
                  <w:rPr>
                    <w:lang w:bidi="en-US"/>
                  </w:rPr>
                </w:pPr>
                <w:r>
                  <w:rPr>
                    <w:lang w:bidi="en-US"/>
                  </w:rPr>
                  <w:t>File:</w:t>
                </w:r>
                <w:r w:rsidRPr="003F1283">
                  <w:rPr>
                    <w:lang w:bidi="en-US"/>
                  </w:rPr>
                  <w:t>Gottlieb_AlkahestofParacelsus.jpg</w:t>
                </w:r>
              </w:p>
              <w:p w14:paraId="694BFFD7" w14:textId="6F3CEE22" w:rsidR="003F1283" w:rsidRDefault="003F1283" w:rsidP="003F1283">
                <w:pPr>
                  <w:pStyle w:val="Caption"/>
                </w:pPr>
                <w:r>
                  <w:t xml:space="preserve">Figure </w:t>
                </w:r>
                <w:fldSimple w:instr=" SEQ Figure \* ARABIC ">
                  <w:r>
                    <w:rPr>
                      <w:noProof/>
                    </w:rPr>
                    <w:t>20</w:t>
                  </w:r>
                </w:fldSimple>
                <w:r>
                  <w:t>Gottlieb, Alkahest of Paracelsus, 1945.</w:t>
                </w:r>
              </w:p>
              <w:p w14:paraId="7CE2E46D" w14:textId="12B092B0" w:rsidR="003F1283" w:rsidRDefault="003F1283" w:rsidP="00655880">
                <w:pPr>
                  <w:rPr>
                    <w:lang w:bidi="en-US"/>
                  </w:rPr>
                </w:pPr>
                <w:r>
                  <w:rPr>
                    <w:lang w:bidi="en-US"/>
                  </w:rPr>
                  <w:t>Source: unknown</w:t>
                </w:r>
              </w:p>
              <w:p w14:paraId="1AF81EC4" w14:textId="77777777" w:rsidR="003F1283" w:rsidRPr="00655880" w:rsidRDefault="003F1283" w:rsidP="00655880">
                <w:pPr>
                  <w:rPr>
                    <w:lang w:bidi="en-US"/>
                  </w:rPr>
                </w:pPr>
              </w:p>
              <w:p w14:paraId="33CAB03F" w14:textId="77777777" w:rsidR="00655880" w:rsidRDefault="00655880" w:rsidP="00655880">
                <w:pPr>
                  <w:rPr>
                    <w:lang w:bidi="en-US"/>
                  </w:rPr>
                </w:pPr>
                <w:r w:rsidRPr="00655880">
                  <w:rPr>
                    <w:lang w:bidi="en-US"/>
                  </w:rPr>
                  <w:t>Along these lines, these artists conceived of their art as meditations on man’s condition and relationship to the cosmos, expressing universal truths about human experience. They deployed animated, mysterious biomorphic shapes from a Surrealist idiom, referencing the unconscious and psychological struggle, but also the hieroglyph was an important form for them, especially for Gottlieb, before they were associated with heroic gestural abstraction.</w:t>
                </w:r>
              </w:p>
              <w:p w14:paraId="01D83243" w14:textId="77777777" w:rsidR="00773778" w:rsidRPr="00655880" w:rsidRDefault="00773778" w:rsidP="00655880">
                <w:pPr>
                  <w:rPr>
                    <w:lang w:bidi="en-US"/>
                  </w:rPr>
                </w:pPr>
              </w:p>
              <w:p w14:paraId="5E0CF1DB" w14:textId="77777777" w:rsidR="00655880" w:rsidRPr="00655880" w:rsidRDefault="00655880" w:rsidP="00655880">
                <w:pPr>
                  <w:rPr>
                    <w:b/>
                    <w:lang w:bidi="en-US"/>
                  </w:rPr>
                </w:pPr>
                <w:r w:rsidRPr="00655880">
                  <w:rPr>
                    <w:b/>
                    <w:lang w:bidi="en-US"/>
                  </w:rPr>
                  <w:t>Other Postwar Primitivisms</w:t>
                </w:r>
              </w:p>
              <w:p w14:paraId="31A73D46" w14:textId="002ECEB2" w:rsidR="00655880" w:rsidRDefault="00655880" w:rsidP="00655880">
                <w:pPr>
                  <w:rPr>
                    <w:lang w:bidi="en-US"/>
                  </w:rPr>
                </w:pPr>
                <w:r w:rsidRPr="00655880">
                  <w:rPr>
                    <w:lang w:bidi="en-US"/>
                  </w:rPr>
                  <w:t>Other major post-WWII primitivisms included that of A</w:t>
                </w:r>
                <w:r w:rsidR="00A62019">
                  <w:rPr>
                    <w:lang w:bidi="en-US"/>
                  </w:rPr>
                  <w:t>rt Brut</w:t>
                </w:r>
                <w:r w:rsidRPr="00655880">
                  <w:rPr>
                    <w:lang w:bidi="en-US"/>
                  </w:rPr>
                  <w:t>, led by J</w:t>
                </w:r>
                <w:r w:rsidR="00A62019">
                  <w:rPr>
                    <w:lang w:bidi="en-US"/>
                  </w:rPr>
                  <w:t>ean</w:t>
                </w:r>
                <w:r w:rsidRPr="00655880">
                  <w:rPr>
                    <w:lang w:bidi="en-US"/>
                  </w:rPr>
                  <w:t xml:space="preserve"> D</w:t>
                </w:r>
                <w:r w:rsidR="00A62019">
                  <w:rPr>
                    <w:lang w:bidi="en-US"/>
                  </w:rPr>
                  <w:t>ubuffet</w:t>
                </w:r>
                <w:r w:rsidRPr="00655880">
                  <w:rPr>
                    <w:lang w:bidi="en-US"/>
                  </w:rPr>
                  <w:t xml:space="preserve"> (1901-1985), and the C</w:t>
                </w:r>
                <w:r w:rsidR="00A62019">
                  <w:rPr>
                    <w:lang w:bidi="en-US"/>
                  </w:rPr>
                  <w:t>obra</w:t>
                </w:r>
                <w:r w:rsidRPr="00655880">
                  <w:rPr>
                    <w:lang w:bidi="en-US"/>
                  </w:rPr>
                  <w:t xml:space="preserve"> group, led by A</w:t>
                </w:r>
                <w:r w:rsidR="00A62019">
                  <w:rPr>
                    <w:lang w:bidi="en-US"/>
                  </w:rPr>
                  <w:t>sger Jorn</w:t>
                </w:r>
                <w:r w:rsidRPr="00655880">
                  <w:rPr>
                    <w:lang w:bidi="en-US"/>
                  </w:rPr>
                  <w:t xml:space="preserve"> (1914-1973).</w:t>
                </w:r>
              </w:p>
              <w:p w14:paraId="5A578655" w14:textId="77777777" w:rsidR="00A62019" w:rsidRPr="00655880" w:rsidRDefault="00A62019" w:rsidP="00655880">
                <w:pPr>
                  <w:rPr>
                    <w:lang w:bidi="en-US"/>
                  </w:rPr>
                </w:pPr>
              </w:p>
              <w:p w14:paraId="77E66152" w14:textId="6726E622" w:rsidR="00655880" w:rsidRPr="00655880" w:rsidRDefault="00655880" w:rsidP="00655880">
                <w:pPr>
                  <w:rPr>
                    <w:b/>
                    <w:lang w:bidi="en-US"/>
                  </w:rPr>
                </w:pPr>
                <w:r w:rsidRPr="00655880">
                  <w:rPr>
                    <w:lang w:bidi="en-US"/>
                  </w:rPr>
                  <w:t>Art historian H</w:t>
                </w:r>
                <w:r w:rsidR="00A62019">
                  <w:rPr>
                    <w:lang w:bidi="en-US"/>
                  </w:rPr>
                  <w:t>einrich W</w:t>
                </w:r>
                <w:r w:rsidR="00A62019">
                  <w:rPr>
                    <w:rFonts w:ascii="Calibri" w:hAnsi="Calibri"/>
                    <w:lang w:bidi="en-US"/>
                  </w:rPr>
                  <w:t>ö</w:t>
                </w:r>
                <w:r w:rsidR="00A62019">
                  <w:rPr>
                    <w:lang w:bidi="en-US"/>
                  </w:rPr>
                  <w:t>lfflin’s</w:t>
                </w:r>
                <w:r w:rsidRPr="00655880">
                  <w:rPr>
                    <w:lang w:bidi="en-US"/>
                  </w:rPr>
                  <w:t xml:space="preserve"> 1915 </w:t>
                </w:r>
                <w:r w:rsidRPr="00655880">
                  <w:rPr>
                    <w:i/>
                    <w:lang w:bidi="en-US"/>
                  </w:rPr>
                  <w:t>Basic Principles of Art History: The Problem of the Development of Style in Later Art</w:t>
                </w:r>
                <w:r w:rsidRPr="00655880">
                  <w:rPr>
                    <w:lang w:bidi="en-US"/>
                  </w:rPr>
                  <w:t xml:space="preserve"> was structured around the contrast of styles. Instead of the unity of the classical were the self-sufficient “languages” of Renaissance and the Baroque art, signaling the rise of the historicist discipline of art history. Even within this relativized schema, however, there was no proper place for the pre-Renaissance “primitive” in conceptions of art and art history, aside from its function as supplying origins. The problematic concepts and practices of the primitive and primitivism continue to challenge us</w:t>
                </w:r>
                <w:r w:rsidRPr="00655880">
                  <w:rPr>
                    <w:b/>
                    <w:lang w:bidi="en-US"/>
                  </w:rPr>
                  <w:t>:</w:t>
                </w:r>
              </w:p>
              <w:p w14:paraId="5C307E26" w14:textId="77777777" w:rsidR="003F0D73" w:rsidRDefault="003F0D73" w:rsidP="00C27FAB"/>
            </w:tc>
          </w:sdtContent>
        </w:sdt>
      </w:tr>
      <w:tr w:rsidR="003235A7" w14:paraId="1E699975" w14:textId="77777777" w:rsidTr="003235A7">
        <w:tc>
          <w:tcPr>
            <w:tcW w:w="9016" w:type="dxa"/>
          </w:tcPr>
          <w:p w14:paraId="64A821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1013A4C5A36A4ABC0AB63694629DD1"/>
              </w:placeholder>
            </w:sdtPr>
            <w:sdtContent>
              <w:p w14:paraId="5FFA182B" w14:textId="77777777" w:rsidR="000A6507" w:rsidRDefault="000A6507" w:rsidP="00655880">
                <w:sdt>
                  <w:sdtPr>
                    <w:id w:val="1843895833"/>
                    <w:citation/>
                  </w:sdtPr>
                  <w:sdtContent>
                    <w:r>
                      <w:fldChar w:fldCharType="begin"/>
                    </w:r>
                    <w:r>
                      <w:rPr>
                        <w:lang w:val="en-US" w:bidi="en-US"/>
                      </w:rPr>
                      <w:instrText xml:space="preserve"> CITATION Ade \l 1033 </w:instrText>
                    </w:r>
                    <w:r>
                      <w:fldChar w:fldCharType="separate"/>
                    </w:r>
                    <w:r w:rsidR="00CF7041">
                      <w:rPr>
                        <w:noProof/>
                        <w:lang w:val="en-US" w:bidi="en-US"/>
                      </w:rPr>
                      <w:t xml:space="preserve"> (Ades)</w:t>
                    </w:r>
                    <w:r>
                      <w:fldChar w:fldCharType="end"/>
                    </w:r>
                  </w:sdtContent>
                </w:sdt>
              </w:p>
              <w:p w14:paraId="13596F6E" w14:textId="77777777" w:rsidR="000A6507" w:rsidRDefault="000A6507" w:rsidP="00655880">
                <w:pPr>
                  <w:rPr>
                    <w:lang w:bidi="en-US"/>
                  </w:rPr>
                </w:pPr>
                <w:sdt>
                  <w:sdtPr>
                    <w:rPr>
                      <w:lang w:bidi="en-US"/>
                    </w:rPr>
                    <w:id w:val="-1381694242"/>
                    <w:citation/>
                  </w:sdtPr>
                  <w:sdtContent>
                    <w:r>
                      <w:rPr>
                        <w:lang w:bidi="en-US"/>
                      </w:rPr>
                      <w:fldChar w:fldCharType="begin"/>
                    </w:r>
                    <w:r>
                      <w:rPr>
                        <w:lang w:val="en-US" w:bidi="en-US"/>
                      </w:rPr>
                      <w:instrText xml:space="preserve"> CITATION Ame \l 1033 </w:instrText>
                    </w:r>
                    <w:r>
                      <w:rPr>
                        <w:lang w:bidi="en-US"/>
                      </w:rPr>
                      <w:fldChar w:fldCharType="separate"/>
                    </w:r>
                    <w:r w:rsidR="00CF7041">
                      <w:rPr>
                        <w:noProof/>
                        <w:lang w:val="en-US" w:bidi="en-US"/>
                      </w:rPr>
                      <w:t>(Ames)</w:t>
                    </w:r>
                    <w:r>
                      <w:rPr>
                        <w:lang w:bidi="en-US"/>
                      </w:rPr>
                      <w:fldChar w:fldCharType="end"/>
                    </w:r>
                  </w:sdtContent>
                </w:sdt>
              </w:p>
              <w:p w14:paraId="13826534" w14:textId="77777777" w:rsidR="000A6507" w:rsidRDefault="000A6507" w:rsidP="00655880">
                <w:pPr>
                  <w:rPr>
                    <w:lang w:bidi="en-US"/>
                  </w:rPr>
                </w:pPr>
                <w:sdt>
                  <w:sdtPr>
                    <w:rPr>
                      <w:lang w:bidi="en-US"/>
                    </w:rPr>
                    <w:id w:val="-1021155727"/>
                    <w:citation/>
                  </w:sdtPr>
                  <w:sdtContent>
                    <w:r>
                      <w:rPr>
                        <w:lang w:bidi="en-US"/>
                      </w:rPr>
                      <w:fldChar w:fldCharType="begin"/>
                    </w:r>
                    <w:r>
                      <w:rPr>
                        <w:lang w:val="en-US" w:bidi="en-US"/>
                      </w:rPr>
                      <w:instrText xml:space="preserve"> CITATION Ben \l 1033 </w:instrText>
                    </w:r>
                    <w:r>
                      <w:rPr>
                        <w:lang w:bidi="en-US"/>
                      </w:rPr>
                      <w:fldChar w:fldCharType="separate"/>
                    </w:r>
                    <w:r w:rsidR="00CF7041">
                      <w:rPr>
                        <w:noProof/>
                        <w:lang w:val="en-US" w:bidi="en-US"/>
                      </w:rPr>
                      <w:t>(Benjamin)</w:t>
                    </w:r>
                    <w:r>
                      <w:rPr>
                        <w:lang w:bidi="en-US"/>
                      </w:rPr>
                      <w:fldChar w:fldCharType="end"/>
                    </w:r>
                  </w:sdtContent>
                </w:sdt>
              </w:p>
              <w:p w14:paraId="6E8CC36A" w14:textId="35558F24" w:rsidR="000A6507" w:rsidRDefault="000A6507" w:rsidP="00655880">
                <w:pPr>
                  <w:rPr>
                    <w:lang w:bidi="en-US"/>
                  </w:rPr>
                </w:pPr>
                <w:sdt>
                  <w:sdtPr>
                    <w:rPr>
                      <w:lang w:bidi="en-US"/>
                    </w:rPr>
                    <w:id w:val="-1655366923"/>
                    <w:citation/>
                  </w:sdtPr>
                  <w:sdtContent>
                    <w:r>
                      <w:rPr>
                        <w:lang w:bidi="en-US"/>
                      </w:rPr>
                      <w:fldChar w:fldCharType="begin"/>
                    </w:r>
                    <w:r w:rsidR="008C5CEF">
                      <w:rPr>
                        <w:lang w:val="en-US" w:bidi="en-US"/>
                      </w:rPr>
                      <w:instrText xml:space="preserve">CITATION Cha94 \l 1033 </w:instrText>
                    </w:r>
                    <w:r>
                      <w:rPr>
                        <w:lang w:bidi="en-US"/>
                      </w:rPr>
                      <w:fldChar w:fldCharType="separate"/>
                    </w:r>
                    <w:r w:rsidR="00CF7041">
                      <w:rPr>
                        <w:noProof/>
                        <w:lang w:val="en-US" w:bidi="en-US"/>
                      </w:rPr>
                      <w:t>(Chave)</w:t>
                    </w:r>
                    <w:r>
                      <w:rPr>
                        <w:lang w:bidi="en-US"/>
                      </w:rPr>
                      <w:fldChar w:fldCharType="end"/>
                    </w:r>
                  </w:sdtContent>
                </w:sdt>
              </w:p>
              <w:p w14:paraId="0CDE186D" w14:textId="1D673A4D" w:rsidR="000A6507" w:rsidRDefault="000A6507" w:rsidP="00655880">
                <w:pPr>
                  <w:rPr>
                    <w:lang w:bidi="en-US"/>
                  </w:rPr>
                </w:pPr>
                <w:sdt>
                  <w:sdtPr>
                    <w:rPr>
                      <w:lang w:bidi="en-US"/>
                    </w:rPr>
                    <w:id w:val="-1478764436"/>
                    <w:citation/>
                  </w:sdtPr>
                  <w:sdtContent>
                    <w:r>
                      <w:rPr>
                        <w:lang w:bidi="en-US"/>
                      </w:rPr>
                      <w:fldChar w:fldCharType="begin"/>
                    </w:r>
                    <w:r w:rsidR="003C6708">
                      <w:rPr>
                        <w:lang w:val="en-US" w:bidi="en-US"/>
                      </w:rPr>
                      <w:instrText xml:space="preserve">CITATION Cli \l 1033 </w:instrText>
                    </w:r>
                    <w:r>
                      <w:rPr>
                        <w:lang w:bidi="en-US"/>
                      </w:rPr>
                      <w:fldChar w:fldCharType="separate"/>
                    </w:r>
                    <w:r w:rsidR="00CF7041">
                      <w:rPr>
                        <w:noProof/>
                        <w:lang w:val="en-US" w:bidi="en-US"/>
                      </w:rPr>
                      <w:t>(Clifford)</w:t>
                    </w:r>
                    <w:r>
                      <w:rPr>
                        <w:lang w:bidi="en-US"/>
                      </w:rPr>
                      <w:fldChar w:fldCharType="end"/>
                    </w:r>
                  </w:sdtContent>
                </w:sdt>
              </w:p>
              <w:p w14:paraId="0B9C2DE4" w14:textId="77777777" w:rsidR="003C6708" w:rsidRDefault="003C6708" w:rsidP="00655880">
                <w:pPr>
                  <w:rPr>
                    <w:lang w:bidi="en-US"/>
                  </w:rPr>
                </w:pPr>
                <w:sdt>
                  <w:sdtPr>
                    <w:rPr>
                      <w:lang w:bidi="en-US"/>
                    </w:rPr>
                    <w:id w:val="1800567640"/>
                    <w:citation/>
                  </w:sdtPr>
                  <w:sdtContent>
                    <w:r>
                      <w:rPr>
                        <w:lang w:bidi="en-US"/>
                      </w:rPr>
                      <w:fldChar w:fldCharType="begin"/>
                    </w:r>
                    <w:r>
                      <w:rPr>
                        <w:lang w:val="en-US" w:bidi="en-US"/>
                      </w:rPr>
                      <w:instrText xml:space="preserve"> CITATION Con \l 1033 </w:instrText>
                    </w:r>
                    <w:r>
                      <w:rPr>
                        <w:lang w:bidi="en-US"/>
                      </w:rPr>
                      <w:fldChar w:fldCharType="separate"/>
                    </w:r>
                    <w:r w:rsidR="00CF7041">
                      <w:rPr>
                        <w:noProof/>
                        <w:lang w:val="en-US" w:bidi="en-US"/>
                      </w:rPr>
                      <w:t>(Connelly)</w:t>
                    </w:r>
                    <w:r>
                      <w:rPr>
                        <w:lang w:bidi="en-US"/>
                      </w:rPr>
                      <w:fldChar w:fldCharType="end"/>
                    </w:r>
                  </w:sdtContent>
                </w:sdt>
              </w:p>
              <w:p w14:paraId="16A6918A" w14:textId="77777777" w:rsidR="003C6708" w:rsidRDefault="003C6708" w:rsidP="00655880">
                <w:pPr>
                  <w:rPr>
                    <w:lang w:bidi="en-US"/>
                  </w:rPr>
                </w:pPr>
                <w:sdt>
                  <w:sdtPr>
                    <w:rPr>
                      <w:lang w:bidi="en-US"/>
                    </w:rPr>
                    <w:id w:val="-1011142529"/>
                    <w:citation/>
                  </w:sdtPr>
                  <w:sdtContent>
                    <w:r>
                      <w:rPr>
                        <w:lang w:bidi="en-US"/>
                      </w:rPr>
                      <w:fldChar w:fldCharType="begin"/>
                    </w:r>
                    <w:r>
                      <w:rPr>
                        <w:lang w:val="en-US" w:bidi="en-US"/>
                      </w:rPr>
                      <w:instrText xml:space="preserve"> CITATION Cra \l 1033 </w:instrText>
                    </w:r>
                    <w:r>
                      <w:rPr>
                        <w:lang w:bidi="en-US"/>
                      </w:rPr>
                      <w:fldChar w:fldCharType="separate"/>
                    </w:r>
                    <w:r w:rsidR="00CF7041">
                      <w:rPr>
                        <w:noProof/>
                        <w:lang w:val="en-US" w:bidi="en-US"/>
                      </w:rPr>
                      <w:t>(Craven)</w:t>
                    </w:r>
                    <w:r>
                      <w:rPr>
                        <w:lang w:bidi="en-US"/>
                      </w:rPr>
                      <w:fldChar w:fldCharType="end"/>
                    </w:r>
                  </w:sdtContent>
                </w:sdt>
              </w:p>
              <w:p w14:paraId="6286E3CC" w14:textId="77777777" w:rsidR="003C6708" w:rsidRDefault="003C6708" w:rsidP="00655880">
                <w:pPr>
                  <w:rPr>
                    <w:lang w:bidi="en-US"/>
                  </w:rPr>
                </w:pPr>
                <w:sdt>
                  <w:sdtPr>
                    <w:rPr>
                      <w:lang w:bidi="en-US"/>
                    </w:rPr>
                    <w:id w:val="-1298535991"/>
                    <w:citation/>
                  </w:sdtPr>
                  <w:sdtContent>
                    <w:r>
                      <w:rPr>
                        <w:lang w:bidi="en-US"/>
                      </w:rPr>
                      <w:fldChar w:fldCharType="begin"/>
                    </w:r>
                    <w:r>
                      <w:rPr>
                        <w:lang w:val="en-US" w:bidi="en-US"/>
                      </w:rPr>
                      <w:instrText xml:space="preserve"> CITATION Eis \l 1033 </w:instrText>
                    </w:r>
                    <w:r>
                      <w:rPr>
                        <w:lang w:bidi="en-US"/>
                      </w:rPr>
                      <w:fldChar w:fldCharType="separate"/>
                    </w:r>
                    <w:r w:rsidR="00CF7041">
                      <w:rPr>
                        <w:noProof/>
                        <w:lang w:val="en-US" w:bidi="en-US"/>
                      </w:rPr>
                      <w:t>(Eisenman, Gauguin’s Skirt)</w:t>
                    </w:r>
                    <w:r>
                      <w:rPr>
                        <w:lang w:bidi="en-US"/>
                      </w:rPr>
                      <w:fldChar w:fldCharType="end"/>
                    </w:r>
                  </w:sdtContent>
                </w:sdt>
              </w:p>
              <w:p w14:paraId="4BD89239" w14:textId="77777777" w:rsidR="003C6708" w:rsidRDefault="003C6708" w:rsidP="00655880">
                <w:pPr>
                  <w:rPr>
                    <w:lang w:bidi="en-US"/>
                  </w:rPr>
                </w:pPr>
                <w:sdt>
                  <w:sdtPr>
                    <w:rPr>
                      <w:lang w:bidi="en-US"/>
                    </w:rPr>
                    <w:id w:val="1265423318"/>
                    <w:citation/>
                  </w:sdtPr>
                  <w:sdtContent>
                    <w:r>
                      <w:rPr>
                        <w:lang w:bidi="en-US"/>
                      </w:rPr>
                      <w:fldChar w:fldCharType="begin"/>
                    </w:r>
                    <w:r>
                      <w:rPr>
                        <w:lang w:val="en-US" w:bidi="en-US"/>
                      </w:rPr>
                      <w:instrText xml:space="preserve"> CITATION Eis1 \l 1033 </w:instrText>
                    </w:r>
                    <w:r>
                      <w:rPr>
                        <w:lang w:bidi="en-US"/>
                      </w:rPr>
                      <w:fldChar w:fldCharType="separate"/>
                    </w:r>
                    <w:r w:rsidR="00CF7041">
                      <w:rPr>
                        <w:noProof/>
                        <w:lang w:val="en-US" w:bidi="en-US"/>
                      </w:rPr>
                      <w:t>(Eisenman, Symbolism and the Dialectics of Retreat)</w:t>
                    </w:r>
                    <w:r>
                      <w:rPr>
                        <w:lang w:bidi="en-US"/>
                      </w:rPr>
                      <w:fldChar w:fldCharType="end"/>
                    </w:r>
                  </w:sdtContent>
                </w:sdt>
              </w:p>
              <w:p w14:paraId="55E65A07" w14:textId="77777777" w:rsidR="003C6708" w:rsidRDefault="003C6708" w:rsidP="00655880">
                <w:pPr>
                  <w:rPr>
                    <w:lang w:bidi="en-US"/>
                  </w:rPr>
                </w:pPr>
                <w:sdt>
                  <w:sdtPr>
                    <w:rPr>
                      <w:lang w:bidi="en-US"/>
                    </w:rPr>
                    <w:id w:val="-1780865951"/>
                    <w:citation/>
                  </w:sdtPr>
                  <w:sdtContent>
                    <w:r>
                      <w:rPr>
                        <w:lang w:bidi="en-US"/>
                      </w:rPr>
                      <w:fldChar w:fldCharType="begin"/>
                    </w:r>
                    <w:r>
                      <w:rPr>
                        <w:lang w:val="en-US" w:bidi="en-US"/>
                      </w:rPr>
                      <w:instrText xml:space="preserve"> CITATION Eis2 \l 1033 </w:instrText>
                    </w:r>
                    <w:r>
                      <w:rPr>
                        <w:lang w:bidi="en-US"/>
                      </w:rPr>
                      <w:fldChar w:fldCharType="separate"/>
                    </w:r>
                    <w:r w:rsidR="00CF7041">
                      <w:rPr>
                        <w:noProof/>
                        <w:lang w:val="en-US" w:bidi="en-US"/>
                      </w:rPr>
                      <w:t>(Eisenman, Paul Gauguin)</w:t>
                    </w:r>
                    <w:r>
                      <w:rPr>
                        <w:lang w:bidi="en-US"/>
                      </w:rPr>
                      <w:fldChar w:fldCharType="end"/>
                    </w:r>
                  </w:sdtContent>
                </w:sdt>
              </w:p>
              <w:p w14:paraId="1D087B4B" w14:textId="77777777" w:rsidR="003C6708" w:rsidRDefault="003C6708" w:rsidP="00655880">
                <w:pPr>
                  <w:rPr>
                    <w:lang w:bidi="en-US"/>
                  </w:rPr>
                </w:pPr>
                <w:sdt>
                  <w:sdtPr>
                    <w:rPr>
                      <w:lang w:bidi="en-US"/>
                    </w:rPr>
                    <w:id w:val="-638730333"/>
                    <w:citation/>
                  </w:sdtPr>
                  <w:sdtContent>
                    <w:r>
                      <w:rPr>
                        <w:lang w:bidi="en-US"/>
                      </w:rPr>
                      <w:fldChar w:fldCharType="begin"/>
                    </w:r>
                    <w:r>
                      <w:rPr>
                        <w:lang w:val="en-US" w:bidi="en-US"/>
                      </w:rPr>
                      <w:instrText xml:space="preserve"> CITATION Fla \l 1033 </w:instrText>
                    </w:r>
                    <w:r>
                      <w:rPr>
                        <w:lang w:bidi="en-US"/>
                      </w:rPr>
                      <w:fldChar w:fldCharType="separate"/>
                    </w:r>
                    <w:r w:rsidR="00CF7041">
                      <w:rPr>
                        <w:noProof/>
                        <w:lang w:val="en-US" w:bidi="en-US"/>
                      </w:rPr>
                      <w:t>(Flam)</w:t>
                    </w:r>
                    <w:r>
                      <w:rPr>
                        <w:lang w:bidi="en-US"/>
                      </w:rPr>
                      <w:fldChar w:fldCharType="end"/>
                    </w:r>
                  </w:sdtContent>
                </w:sdt>
              </w:p>
              <w:p w14:paraId="1BF3E8AC" w14:textId="77777777" w:rsidR="003C6708" w:rsidRDefault="003C6708" w:rsidP="00655880">
                <w:pPr>
                  <w:rPr>
                    <w:lang w:bidi="en-US"/>
                  </w:rPr>
                </w:pPr>
                <w:sdt>
                  <w:sdtPr>
                    <w:rPr>
                      <w:lang w:bidi="en-US"/>
                    </w:rPr>
                    <w:id w:val="1526597693"/>
                    <w:citation/>
                  </w:sdtPr>
                  <w:sdtContent>
                    <w:r>
                      <w:rPr>
                        <w:lang w:bidi="en-US"/>
                      </w:rPr>
                      <w:fldChar w:fldCharType="begin"/>
                    </w:r>
                    <w:r>
                      <w:rPr>
                        <w:lang w:val="en-US" w:bidi="en-US"/>
                      </w:rPr>
                      <w:instrText xml:space="preserve"> CITATION Fle \l 1033 </w:instrText>
                    </w:r>
                    <w:r>
                      <w:rPr>
                        <w:lang w:bidi="en-US"/>
                      </w:rPr>
                      <w:fldChar w:fldCharType="separate"/>
                    </w:r>
                    <w:r w:rsidR="00CF7041">
                      <w:rPr>
                        <w:noProof/>
                        <w:lang w:val="en-US" w:bidi="en-US"/>
                      </w:rPr>
                      <w:t>(Fleckner)</w:t>
                    </w:r>
                    <w:r>
                      <w:rPr>
                        <w:lang w:bidi="en-US"/>
                      </w:rPr>
                      <w:fldChar w:fldCharType="end"/>
                    </w:r>
                  </w:sdtContent>
                </w:sdt>
              </w:p>
              <w:p w14:paraId="0A898B59" w14:textId="77777777" w:rsidR="003C6708" w:rsidRDefault="003C6708" w:rsidP="00655880">
                <w:pPr>
                  <w:rPr>
                    <w:lang w:bidi="en-US"/>
                  </w:rPr>
                </w:pPr>
                <w:sdt>
                  <w:sdtPr>
                    <w:rPr>
                      <w:lang w:bidi="en-US"/>
                    </w:rPr>
                    <w:id w:val="-1790586695"/>
                    <w:citation/>
                  </w:sdtPr>
                  <w:sdtContent>
                    <w:r>
                      <w:rPr>
                        <w:lang w:bidi="en-US"/>
                      </w:rPr>
                      <w:fldChar w:fldCharType="begin"/>
                    </w:r>
                    <w:r>
                      <w:rPr>
                        <w:lang w:val="en-US" w:bidi="en-US"/>
                      </w:rPr>
                      <w:instrText xml:space="preserve"> CITATION Fra \l 1033 </w:instrText>
                    </w:r>
                    <w:r>
                      <w:rPr>
                        <w:lang w:bidi="en-US"/>
                      </w:rPr>
                      <w:fldChar w:fldCharType="separate"/>
                    </w:r>
                    <w:r w:rsidR="00CF7041">
                      <w:rPr>
                        <w:noProof/>
                        <w:lang w:val="en-US" w:bidi="en-US"/>
                      </w:rPr>
                      <w:t>(Franke)</w:t>
                    </w:r>
                    <w:r>
                      <w:rPr>
                        <w:lang w:bidi="en-US"/>
                      </w:rPr>
                      <w:fldChar w:fldCharType="end"/>
                    </w:r>
                  </w:sdtContent>
                </w:sdt>
              </w:p>
              <w:p w14:paraId="6FBB60AB" w14:textId="77777777" w:rsidR="003C6708" w:rsidRDefault="003C6708" w:rsidP="00655880">
                <w:pPr>
                  <w:rPr>
                    <w:lang w:bidi="en-US"/>
                  </w:rPr>
                </w:pPr>
                <w:sdt>
                  <w:sdtPr>
                    <w:rPr>
                      <w:lang w:bidi="en-US"/>
                    </w:rPr>
                    <w:id w:val="-359822225"/>
                    <w:citation/>
                  </w:sdtPr>
                  <w:sdtContent>
                    <w:r>
                      <w:rPr>
                        <w:lang w:bidi="en-US"/>
                      </w:rPr>
                      <w:fldChar w:fldCharType="begin"/>
                    </w:r>
                    <w:r>
                      <w:rPr>
                        <w:lang w:val="en-US" w:bidi="en-US"/>
                      </w:rPr>
                      <w:instrText xml:space="preserve"> CITATION Fab \l 1033 </w:instrText>
                    </w:r>
                    <w:r>
                      <w:rPr>
                        <w:lang w:bidi="en-US"/>
                      </w:rPr>
                      <w:fldChar w:fldCharType="separate"/>
                    </w:r>
                    <w:r w:rsidR="00CF7041">
                      <w:rPr>
                        <w:noProof/>
                        <w:lang w:val="en-US" w:bidi="en-US"/>
                      </w:rPr>
                      <w:t>(Fabian)</w:t>
                    </w:r>
                    <w:r>
                      <w:rPr>
                        <w:lang w:bidi="en-US"/>
                      </w:rPr>
                      <w:fldChar w:fldCharType="end"/>
                    </w:r>
                  </w:sdtContent>
                </w:sdt>
              </w:p>
              <w:p w14:paraId="31CBB8D5" w14:textId="77777777" w:rsidR="00D81F12" w:rsidRDefault="003C6708" w:rsidP="00655880">
                <w:pPr>
                  <w:rPr>
                    <w:lang w:bidi="en-US"/>
                  </w:rPr>
                </w:pPr>
                <w:sdt>
                  <w:sdtPr>
                    <w:rPr>
                      <w:lang w:bidi="en-US"/>
                    </w:rPr>
                    <w:id w:val="-466276870"/>
                    <w:citation/>
                  </w:sdtPr>
                  <w:sdtContent>
                    <w:r>
                      <w:rPr>
                        <w:lang w:bidi="en-US"/>
                      </w:rPr>
                      <w:fldChar w:fldCharType="begin"/>
                    </w:r>
                    <w:r>
                      <w:rPr>
                        <w:lang w:val="en-US" w:bidi="en-US"/>
                      </w:rPr>
                      <w:instrText xml:space="preserve"> CITATION Fos \l 1033 </w:instrText>
                    </w:r>
                    <w:r>
                      <w:rPr>
                        <w:lang w:bidi="en-US"/>
                      </w:rPr>
                      <w:fldChar w:fldCharType="separate"/>
                    </w:r>
                    <w:r w:rsidR="00CF7041">
                      <w:rPr>
                        <w:noProof/>
                        <w:lang w:val="en-US" w:bidi="en-US"/>
                      </w:rPr>
                      <w:t>(Foster, 1903)</w:t>
                    </w:r>
                    <w:r>
                      <w:rPr>
                        <w:lang w:bidi="en-US"/>
                      </w:rPr>
                      <w:fldChar w:fldCharType="end"/>
                    </w:r>
                  </w:sdtContent>
                </w:sdt>
              </w:p>
              <w:p w14:paraId="5111DE0F" w14:textId="77777777" w:rsidR="00D81F12" w:rsidRDefault="00D81F12" w:rsidP="00655880">
                <w:pPr>
                  <w:rPr>
                    <w:lang w:bidi="en-US"/>
                  </w:rPr>
                </w:pPr>
                <w:sdt>
                  <w:sdtPr>
                    <w:rPr>
                      <w:lang w:bidi="en-US"/>
                    </w:rPr>
                    <w:id w:val="146788073"/>
                    <w:citation/>
                  </w:sdtPr>
                  <w:sdtContent>
                    <w:r>
                      <w:rPr>
                        <w:lang w:bidi="en-US"/>
                      </w:rPr>
                      <w:fldChar w:fldCharType="begin"/>
                    </w:r>
                    <w:r>
                      <w:rPr>
                        <w:lang w:val="en-US" w:bidi="en-US"/>
                      </w:rPr>
                      <w:instrText xml:space="preserve"> CITATION Fos85 \l 1033 </w:instrText>
                    </w:r>
                    <w:r>
                      <w:rPr>
                        <w:lang w:bidi="en-US"/>
                      </w:rPr>
                      <w:fldChar w:fldCharType="separate"/>
                    </w:r>
                    <w:r w:rsidR="00CF7041">
                      <w:rPr>
                        <w:noProof/>
                        <w:lang w:val="en-US" w:bidi="en-US"/>
                      </w:rPr>
                      <w:t>(Foster, The 'Primitive' Unconscious of Modern Art)</w:t>
                    </w:r>
                    <w:r>
                      <w:rPr>
                        <w:lang w:bidi="en-US"/>
                      </w:rPr>
                      <w:fldChar w:fldCharType="end"/>
                    </w:r>
                  </w:sdtContent>
                </w:sdt>
              </w:p>
              <w:p w14:paraId="5CEF09AE" w14:textId="77777777" w:rsidR="00D81F12" w:rsidRDefault="00D81F12" w:rsidP="00655880">
                <w:pPr>
                  <w:rPr>
                    <w:lang w:bidi="en-US"/>
                  </w:rPr>
                </w:pPr>
                <w:sdt>
                  <w:sdtPr>
                    <w:rPr>
                      <w:lang w:bidi="en-US"/>
                    </w:rPr>
                    <w:id w:val="1546875222"/>
                    <w:citation/>
                  </w:sdtPr>
                  <w:sdtContent>
                    <w:r>
                      <w:rPr>
                        <w:lang w:bidi="en-US"/>
                      </w:rPr>
                      <w:fldChar w:fldCharType="begin"/>
                    </w:r>
                    <w:r>
                      <w:rPr>
                        <w:lang w:val="en-US" w:bidi="en-US"/>
                      </w:rPr>
                      <w:instrText xml:space="preserve"> CITATION Gol \l 1033 </w:instrText>
                    </w:r>
                    <w:r>
                      <w:rPr>
                        <w:lang w:bidi="en-US"/>
                      </w:rPr>
                      <w:fldChar w:fldCharType="separate"/>
                    </w:r>
                    <w:r w:rsidR="00CF7041">
                      <w:rPr>
                        <w:noProof/>
                        <w:lang w:val="en-US" w:bidi="en-US"/>
                      </w:rPr>
                      <w:t>(Goldwater)</w:t>
                    </w:r>
                    <w:r>
                      <w:rPr>
                        <w:lang w:bidi="en-US"/>
                      </w:rPr>
                      <w:fldChar w:fldCharType="end"/>
                    </w:r>
                  </w:sdtContent>
                </w:sdt>
              </w:p>
              <w:p w14:paraId="5098FEBE" w14:textId="77777777" w:rsidR="00167633" w:rsidRDefault="00167633" w:rsidP="00655880">
                <w:pPr>
                  <w:rPr>
                    <w:lang w:bidi="en-US"/>
                  </w:rPr>
                </w:pPr>
                <w:sdt>
                  <w:sdtPr>
                    <w:rPr>
                      <w:lang w:bidi="en-US"/>
                    </w:rPr>
                    <w:id w:val="851389035"/>
                    <w:citation/>
                  </w:sdtPr>
                  <w:sdtContent>
                    <w:r>
                      <w:rPr>
                        <w:lang w:bidi="en-US"/>
                      </w:rPr>
                      <w:fldChar w:fldCharType="begin"/>
                    </w:r>
                    <w:r>
                      <w:rPr>
                        <w:lang w:val="en-US" w:bidi="en-US"/>
                      </w:rPr>
                      <w:instrText xml:space="preserve"> CITATION Gra \l 1033 </w:instrText>
                    </w:r>
                    <w:r>
                      <w:rPr>
                        <w:lang w:bidi="en-US"/>
                      </w:rPr>
                      <w:fldChar w:fldCharType="separate"/>
                    </w:r>
                    <w:r w:rsidR="00CF7041">
                      <w:rPr>
                        <w:noProof/>
                        <w:lang w:val="en-US" w:bidi="en-US"/>
                      </w:rPr>
                      <w:t>(Gray)</w:t>
                    </w:r>
                    <w:r>
                      <w:rPr>
                        <w:lang w:bidi="en-US"/>
                      </w:rPr>
                      <w:fldChar w:fldCharType="end"/>
                    </w:r>
                  </w:sdtContent>
                </w:sdt>
              </w:p>
              <w:p w14:paraId="0353C34C" w14:textId="77777777" w:rsidR="00604972" w:rsidRDefault="00604972" w:rsidP="00655880">
                <w:pPr>
                  <w:rPr>
                    <w:lang w:bidi="en-US"/>
                  </w:rPr>
                </w:pPr>
                <w:sdt>
                  <w:sdtPr>
                    <w:rPr>
                      <w:lang w:bidi="en-US"/>
                    </w:rPr>
                    <w:id w:val="1209538530"/>
                    <w:citation/>
                  </w:sdtPr>
                  <w:sdtContent>
                    <w:r>
                      <w:rPr>
                        <w:lang w:bidi="en-US"/>
                      </w:rPr>
                      <w:fldChar w:fldCharType="begin"/>
                    </w:r>
                    <w:r>
                      <w:rPr>
                        <w:lang w:val="en-US" w:bidi="en-US"/>
                      </w:rPr>
                      <w:instrText xml:space="preserve"> CITATION Her \l 1033 </w:instrText>
                    </w:r>
                    <w:r>
                      <w:rPr>
                        <w:lang w:bidi="en-US"/>
                      </w:rPr>
                      <w:fldChar w:fldCharType="separate"/>
                    </w:r>
                    <w:r w:rsidR="00CF7041">
                      <w:rPr>
                        <w:noProof/>
                        <w:lang w:val="en-US" w:bidi="en-US"/>
                      </w:rPr>
                      <w:t>(Herbert)</w:t>
                    </w:r>
                    <w:r>
                      <w:rPr>
                        <w:lang w:bidi="en-US"/>
                      </w:rPr>
                      <w:fldChar w:fldCharType="end"/>
                    </w:r>
                  </w:sdtContent>
                </w:sdt>
              </w:p>
              <w:p w14:paraId="556C1F79" w14:textId="77777777" w:rsidR="00604972" w:rsidRDefault="00604972" w:rsidP="00655880">
                <w:pPr>
                  <w:rPr>
                    <w:lang w:bidi="en-US"/>
                  </w:rPr>
                </w:pPr>
                <w:sdt>
                  <w:sdtPr>
                    <w:rPr>
                      <w:lang w:bidi="en-US"/>
                    </w:rPr>
                    <w:id w:val="263588848"/>
                    <w:citation/>
                  </w:sdtPr>
                  <w:sdtContent>
                    <w:r>
                      <w:rPr>
                        <w:lang w:bidi="en-US"/>
                      </w:rPr>
                      <w:fldChar w:fldCharType="begin"/>
                    </w:r>
                    <w:r>
                      <w:rPr>
                        <w:lang w:val="en-US" w:bidi="en-US"/>
                      </w:rPr>
                      <w:instrText xml:space="preserve"> CITATION Kup \l 1033 </w:instrText>
                    </w:r>
                    <w:r>
                      <w:rPr>
                        <w:lang w:bidi="en-US"/>
                      </w:rPr>
                      <w:fldChar w:fldCharType="separate"/>
                    </w:r>
                    <w:r w:rsidR="00CF7041">
                      <w:rPr>
                        <w:noProof/>
                        <w:lang w:val="en-US" w:bidi="en-US"/>
                      </w:rPr>
                      <w:t>(Kuper)</w:t>
                    </w:r>
                    <w:r>
                      <w:rPr>
                        <w:lang w:bidi="en-US"/>
                      </w:rPr>
                      <w:fldChar w:fldCharType="end"/>
                    </w:r>
                  </w:sdtContent>
                </w:sdt>
              </w:p>
              <w:p w14:paraId="474D2E27" w14:textId="77777777" w:rsidR="00604972" w:rsidRDefault="00604972" w:rsidP="00655880">
                <w:pPr>
                  <w:rPr>
                    <w:lang w:bidi="en-US"/>
                  </w:rPr>
                </w:pPr>
                <w:sdt>
                  <w:sdtPr>
                    <w:rPr>
                      <w:lang w:bidi="en-US"/>
                    </w:rPr>
                    <w:id w:val="-1616054244"/>
                    <w:citation/>
                  </w:sdtPr>
                  <w:sdtContent>
                    <w:r>
                      <w:rPr>
                        <w:lang w:bidi="en-US"/>
                      </w:rPr>
                      <w:fldChar w:fldCharType="begin"/>
                    </w:r>
                    <w:r>
                      <w:rPr>
                        <w:lang w:val="en-US" w:bidi="en-US"/>
                      </w:rPr>
                      <w:instrText xml:space="preserve"> CITATION Lei \l 1033 </w:instrText>
                    </w:r>
                    <w:r>
                      <w:rPr>
                        <w:lang w:bidi="en-US"/>
                      </w:rPr>
                      <w:fldChar w:fldCharType="separate"/>
                    </w:r>
                    <w:r w:rsidR="00CF7041">
                      <w:rPr>
                        <w:noProof/>
                        <w:lang w:val="en-US" w:bidi="en-US"/>
                      </w:rPr>
                      <w:t>(Leighten and Antliff)</w:t>
                    </w:r>
                    <w:r>
                      <w:rPr>
                        <w:lang w:bidi="en-US"/>
                      </w:rPr>
                      <w:fldChar w:fldCharType="end"/>
                    </w:r>
                  </w:sdtContent>
                </w:sdt>
              </w:p>
              <w:p w14:paraId="17CFAFDA" w14:textId="77777777" w:rsidR="00604972" w:rsidRDefault="00604972" w:rsidP="00655880">
                <w:pPr>
                  <w:rPr>
                    <w:lang w:bidi="en-US"/>
                  </w:rPr>
                </w:pPr>
                <w:sdt>
                  <w:sdtPr>
                    <w:rPr>
                      <w:lang w:bidi="en-US"/>
                    </w:rPr>
                    <w:id w:val="-1544363639"/>
                    <w:citation/>
                  </w:sdtPr>
                  <w:sdtContent>
                    <w:r>
                      <w:rPr>
                        <w:lang w:bidi="en-US"/>
                      </w:rPr>
                      <w:fldChar w:fldCharType="begin"/>
                    </w:r>
                    <w:r>
                      <w:rPr>
                        <w:lang w:val="en-US" w:bidi="en-US"/>
                      </w:rPr>
                      <w:instrText xml:space="preserve"> CITATION Lej \l 1033 </w:instrText>
                    </w:r>
                    <w:r>
                      <w:rPr>
                        <w:lang w:bidi="en-US"/>
                      </w:rPr>
                      <w:fldChar w:fldCharType="separate"/>
                    </w:r>
                    <w:r w:rsidR="00CF7041">
                      <w:rPr>
                        <w:noProof/>
                        <w:lang w:val="en-US" w:bidi="en-US"/>
                      </w:rPr>
                      <w:t>(Leja)</w:t>
                    </w:r>
                    <w:r>
                      <w:rPr>
                        <w:lang w:bidi="en-US"/>
                      </w:rPr>
                      <w:fldChar w:fldCharType="end"/>
                    </w:r>
                  </w:sdtContent>
                </w:sdt>
              </w:p>
              <w:p w14:paraId="3CAA2A49" w14:textId="77777777" w:rsidR="00604972" w:rsidRDefault="00604972" w:rsidP="00655880">
                <w:pPr>
                  <w:rPr>
                    <w:lang w:bidi="en-US"/>
                  </w:rPr>
                </w:pPr>
                <w:sdt>
                  <w:sdtPr>
                    <w:rPr>
                      <w:lang w:bidi="en-US"/>
                    </w:rPr>
                    <w:id w:val="-1657443483"/>
                    <w:citation/>
                  </w:sdtPr>
                  <w:sdtContent>
                    <w:r>
                      <w:rPr>
                        <w:lang w:bidi="en-US"/>
                      </w:rPr>
                      <w:fldChar w:fldCharType="begin"/>
                    </w:r>
                    <w:r>
                      <w:rPr>
                        <w:lang w:val="en-US" w:bidi="en-US"/>
                      </w:rPr>
                      <w:instrText xml:space="preserve"> CITATION Llo \l 1033 </w:instrText>
                    </w:r>
                    <w:r>
                      <w:rPr>
                        <w:lang w:bidi="en-US"/>
                      </w:rPr>
                      <w:fldChar w:fldCharType="separate"/>
                    </w:r>
                    <w:r w:rsidR="00CF7041">
                      <w:rPr>
                        <w:noProof/>
                        <w:lang w:val="en-US" w:bidi="en-US"/>
                      </w:rPr>
                      <w:t>(Lloyd)</w:t>
                    </w:r>
                    <w:r>
                      <w:rPr>
                        <w:lang w:bidi="en-US"/>
                      </w:rPr>
                      <w:fldChar w:fldCharType="end"/>
                    </w:r>
                  </w:sdtContent>
                </w:sdt>
              </w:p>
              <w:p w14:paraId="31F08CD6" w14:textId="77777777" w:rsidR="00A869E7" w:rsidRDefault="00A869E7" w:rsidP="00655880">
                <w:pPr>
                  <w:rPr>
                    <w:lang w:bidi="en-US"/>
                  </w:rPr>
                </w:pPr>
                <w:sdt>
                  <w:sdtPr>
                    <w:rPr>
                      <w:lang w:bidi="en-US"/>
                    </w:rPr>
                    <w:id w:val="-1856339483"/>
                    <w:citation/>
                  </w:sdtPr>
                  <w:sdtContent>
                    <w:r>
                      <w:rPr>
                        <w:lang w:bidi="en-US"/>
                      </w:rPr>
                      <w:fldChar w:fldCharType="begin"/>
                    </w:r>
                    <w:r>
                      <w:rPr>
                        <w:lang w:val="en-US" w:bidi="en-US"/>
                      </w:rPr>
                      <w:instrText xml:space="preserve"> CITATION Lov \l 1033 </w:instrText>
                    </w:r>
                    <w:r>
                      <w:rPr>
                        <w:lang w:bidi="en-US"/>
                      </w:rPr>
                      <w:fldChar w:fldCharType="separate"/>
                    </w:r>
                    <w:r w:rsidR="00CF7041">
                      <w:rPr>
                        <w:noProof/>
                        <w:lang w:val="en-US" w:bidi="en-US"/>
                      </w:rPr>
                      <w:t>(Lovejoy and Boas)</w:t>
                    </w:r>
                    <w:r>
                      <w:rPr>
                        <w:lang w:bidi="en-US"/>
                      </w:rPr>
                      <w:fldChar w:fldCharType="end"/>
                    </w:r>
                  </w:sdtContent>
                </w:sdt>
              </w:p>
              <w:p w14:paraId="0CBF6685" w14:textId="77777777" w:rsidR="00A869E7" w:rsidRDefault="00A869E7" w:rsidP="00655880">
                <w:pPr>
                  <w:rPr>
                    <w:lang w:bidi="en-US"/>
                  </w:rPr>
                </w:pPr>
                <w:sdt>
                  <w:sdtPr>
                    <w:rPr>
                      <w:lang w:bidi="en-US"/>
                    </w:rPr>
                    <w:id w:val="-1614896541"/>
                    <w:citation/>
                  </w:sdtPr>
                  <w:sdtContent>
                    <w:r>
                      <w:rPr>
                        <w:lang w:bidi="en-US"/>
                      </w:rPr>
                      <w:fldChar w:fldCharType="begin"/>
                    </w:r>
                    <w:r>
                      <w:rPr>
                        <w:lang w:val="en-US" w:bidi="en-US"/>
                      </w:rPr>
                      <w:instrText xml:space="preserve"> CITATION Mit \l 1033 </w:instrText>
                    </w:r>
                    <w:r>
                      <w:rPr>
                        <w:lang w:bidi="en-US"/>
                      </w:rPr>
                      <w:fldChar w:fldCharType="separate"/>
                    </w:r>
                    <w:r w:rsidR="00CF7041">
                      <w:rPr>
                        <w:noProof/>
                        <w:lang w:val="en-US" w:bidi="en-US"/>
                      </w:rPr>
                      <w:t>(Mitter)</w:t>
                    </w:r>
                    <w:r>
                      <w:rPr>
                        <w:lang w:bidi="en-US"/>
                      </w:rPr>
                      <w:fldChar w:fldCharType="end"/>
                    </w:r>
                  </w:sdtContent>
                </w:sdt>
              </w:p>
              <w:p w14:paraId="21F7CCDC" w14:textId="77777777" w:rsidR="00A869E7" w:rsidRDefault="00A869E7" w:rsidP="00655880">
                <w:pPr>
                  <w:rPr>
                    <w:lang w:bidi="en-US"/>
                  </w:rPr>
                </w:pPr>
                <w:sdt>
                  <w:sdtPr>
                    <w:rPr>
                      <w:lang w:bidi="en-US"/>
                    </w:rPr>
                    <w:id w:val="-1982683051"/>
                    <w:citation/>
                  </w:sdtPr>
                  <w:sdtContent>
                    <w:r>
                      <w:rPr>
                        <w:lang w:bidi="en-US"/>
                      </w:rPr>
                      <w:fldChar w:fldCharType="begin"/>
                    </w:r>
                    <w:r>
                      <w:rPr>
                        <w:lang w:val="en-US" w:bidi="en-US"/>
                      </w:rPr>
                      <w:instrText xml:space="preserve"> CITATION Noc \l 1033 </w:instrText>
                    </w:r>
                    <w:r>
                      <w:rPr>
                        <w:lang w:bidi="en-US"/>
                      </w:rPr>
                      <w:fldChar w:fldCharType="separate"/>
                    </w:r>
                    <w:r w:rsidR="00CF7041">
                      <w:rPr>
                        <w:noProof/>
                        <w:lang w:val="en-US" w:bidi="en-US"/>
                      </w:rPr>
                      <w:t>(Noclin)</w:t>
                    </w:r>
                    <w:r>
                      <w:rPr>
                        <w:lang w:bidi="en-US"/>
                      </w:rPr>
                      <w:fldChar w:fldCharType="end"/>
                    </w:r>
                  </w:sdtContent>
                </w:sdt>
              </w:p>
              <w:p w14:paraId="4C076921" w14:textId="77777777" w:rsidR="00A869E7" w:rsidRDefault="00A869E7" w:rsidP="00655880">
                <w:pPr>
                  <w:rPr>
                    <w:lang w:bidi="en-US"/>
                  </w:rPr>
                </w:pPr>
                <w:sdt>
                  <w:sdtPr>
                    <w:rPr>
                      <w:lang w:bidi="en-US"/>
                    </w:rPr>
                    <w:id w:val="720182239"/>
                    <w:citation/>
                  </w:sdtPr>
                  <w:sdtContent>
                    <w:r>
                      <w:rPr>
                        <w:lang w:bidi="en-US"/>
                      </w:rPr>
                      <w:fldChar w:fldCharType="begin"/>
                    </w:r>
                    <w:r>
                      <w:rPr>
                        <w:lang w:val="en-US" w:bidi="en-US"/>
                      </w:rPr>
                      <w:instrText xml:space="preserve"> CITATION Per \l 1033 </w:instrText>
                    </w:r>
                    <w:r>
                      <w:rPr>
                        <w:lang w:bidi="en-US"/>
                      </w:rPr>
                      <w:fldChar w:fldCharType="separate"/>
                    </w:r>
                    <w:r w:rsidR="00CF7041">
                      <w:rPr>
                        <w:noProof/>
                        <w:lang w:val="en-US" w:bidi="en-US"/>
                      </w:rPr>
                      <w:t>(Perry)</w:t>
                    </w:r>
                    <w:r>
                      <w:rPr>
                        <w:lang w:bidi="en-US"/>
                      </w:rPr>
                      <w:fldChar w:fldCharType="end"/>
                    </w:r>
                  </w:sdtContent>
                </w:sdt>
              </w:p>
              <w:p w14:paraId="6FC2CCC4" w14:textId="6768220D" w:rsidR="00A869E7" w:rsidRDefault="00A869E7" w:rsidP="00655880">
                <w:pPr>
                  <w:rPr>
                    <w:lang w:bidi="en-US"/>
                  </w:rPr>
                </w:pPr>
                <w:sdt>
                  <w:sdtPr>
                    <w:rPr>
                      <w:lang w:bidi="en-US"/>
                    </w:rPr>
                    <w:id w:val="-522318356"/>
                    <w:citation/>
                  </w:sdtPr>
                  <w:sdtContent>
                    <w:r>
                      <w:rPr>
                        <w:lang w:bidi="en-US"/>
                      </w:rPr>
                      <w:fldChar w:fldCharType="begin"/>
                    </w:r>
                    <w:r>
                      <w:rPr>
                        <w:lang w:val="en-US" w:bidi="en-US"/>
                      </w:rPr>
                      <w:instrText xml:space="preserve">CITATION Pol \l 1033 </w:instrText>
                    </w:r>
                    <w:r>
                      <w:rPr>
                        <w:lang w:bidi="en-US"/>
                      </w:rPr>
                      <w:fldChar w:fldCharType="separate"/>
                    </w:r>
                    <w:r w:rsidR="00CF7041">
                      <w:rPr>
                        <w:noProof/>
                        <w:lang w:val="en-US" w:bidi="en-US"/>
                      </w:rPr>
                      <w:t>(Pollock and Orton)</w:t>
                    </w:r>
                    <w:r>
                      <w:rPr>
                        <w:lang w:bidi="en-US"/>
                      </w:rPr>
                      <w:fldChar w:fldCharType="end"/>
                    </w:r>
                  </w:sdtContent>
                </w:sdt>
              </w:p>
              <w:p w14:paraId="6528C3DD" w14:textId="77777777" w:rsidR="00A869E7" w:rsidRDefault="00A869E7" w:rsidP="00655880">
                <w:pPr>
                  <w:rPr>
                    <w:lang w:bidi="en-US"/>
                  </w:rPr>
                </w:pPr>
                <w:sdt>
                  <w:sdtPr>
                    <w:rPr>
                      <w:lang w:bidi="en-US"/>
                    </w:rPr>
                    <w:id w:val="-1853108426"/>
                    <w:citation/>
                  </w:sdtPr>
                  <w:sdtContent>
                    <w:r>
                      <w:rPr>
                        <w:lang w:bidi="en-US"/>
                      </w:rPr>
                      <w:fldChar w:fldCharType="begin"/>
                    </w:r>
                    <w:r>
                      <w:rPr>
                        <w:lang w:val="en-US" w:bidi="en-US"/>
                      </w:rPr>
                      <w:instrText xml:space="preserve"> CITATION Ram \l 1033 </w:instrText>
                    </w:r>
                    <w:r>
                      <w:rPr>
                        <w:lang w:bidi="en-US"/>
                      </w:rPr>
                      <w:fldChar w:fldCharType="separate"/>
                    </w:r>
                    <w:r w:rsidR="00CF7041">
                      <w:rPr>
                        <w:noProof/>
                        <w:lang w:val="en-US" w:bidi="en-US"/>
                      </w:rPr>
                      <w:t>(Rampley)</w:t>
                    </w:r>
                    <w:r>
                      <w:rPr>
                        <w:lang w:bidi="en-US"/>
                      </w:rPr>
                      <w:fldChar w:fldCharType="end"/>
                    </w:r>
                  </w:sdtContent>
                </w:sdt>
              </w:p>
              <w:p w14:paraId="716D6D05" w14:textId="77777777" w:rsidR="00A869E7" w:rsidRDefault="00A869E7" w:rsidP="00655880">
                <w:pPr>
                  <w:rPr>
                    <w:lang w:bidi="en-US"/>
                  </w:rPr>
                </w:pPr>
                <w:sdt>
                  <w:sdtPr>
                    <w:rPr>
                      <w:lang w:bidi="en-US"/>
                    </w:rPr>
                    <w:id w:val="-640354121"/>
                    <w:citation/>
                  </w:sdtPr>
                  <w:sdtContent>
                    <w:r>
                      <w:rPr>
                        <w:lang w:bidi="en-US"/>
                      </w:rPr>
                      <w:fldChar w:fldCharType="begin"/>
                    </w:r>
                    <w:r>
                      <w:rPr>
                        <w:lang w:val="en-US" w:bidi="en-US"/>
                      </w:rPr>
                      <w:instrText xml:space="preserve"> CITATION Rho \l 1033 </w:instrText>
                    </w:r>
                    <w:r>
                      <w:rPr>
                        <w:lang w:bidi="en-US"/>
                      </w:rPr>
                      <w:fldChar w:fldCharType="separate"/>
                    </w:r>
                    <w:r w:rsidR="00CF7041">
                      <w:rPr>
                        <w:noProof/>
                        <w:lang w:val="en-US" w:bidi="en-US"/>
                      </w:rPr>
                      <w:t>(Rhodes)</w:t>
                    </w:r>
                    <w:r>
                      <w:rPr>
                        <w:lang w:bidi="en-US"/>
                      </w:rPr>
                      <w:fldChar w:fldCharType="end"/>
                    </w:r>
                  </w:sdtContent>
                </w:sdt>
              </w:p>
              <w:p w14:paraId="246C66BF" w14:textId="77777777" w:rsidR="00A869E7" w:rsidRDefault="00A869E7" w:rsidP="00655880">
                <w:pPr>
                  <w:rPr>
                    <w:lang w:bidi="en-US"/>
                  </w:rPr>
                </w:pPr>
                <w:sdt>
                  <w:sdtPr>
                    <w:rPr>
                      <w:lang w:bidi="en-US"/>
                    </w:rPr>
                    <w:id w:val="-19408011"/>
                    <w:citation/>
                  </w:sdtPr>
                  <w:sdtContent>
                    <w:r>
                      <w:rPr>
                        <w:lang w:bidi="en-US"/>
                      </w:rPr>
                      <w:fldChar w:fldCharType="begin"/>
                    </w:r>
                    <w:r>
                      <w:rPr>
                        <w:lang w:val="en-US" w:bidi="en-US"/>
                      </w:rPr>
                      <w:instrText xml:space="preserve"> CITATION Rub \l 1033 </w:instrText>
                    </w:r>
                    <w:r>
                      <w:rPr>
                        <w:lang w:bidi="en-US"/>
                      </w:rPr>
                      <w:fldChar w:fldCharType="separate"/>
                    </w:r>
                    <w:r w:rsidR="00CF7041">
                      <w:rPr>
                        <w:noProof/>
                        <w:lang w:val="en-US" w:bidi="en-US"/>
                      </w:rPr>
                      <w:t>(Rubin)</w:t>
                    </w:r>
                    <w:r>
                      <w:rPr>
                        <w:lang w:bidi="en-US"/>
                      </w:rPr>
                      <w:fldChar w:fldCharType="end"/>
                    </w:r>
                  </w:sdtContent>
                </w:sdt>
              </w:p>
              <w:p w14:paraId="3AE49DF1" w14:textId="77777777" w:rsidR="00A869E7" w:rsidRDefault="00A869E7" w:rsidP="00655880">
                <w:pPr>
                  <w:rPr>
                    <w:lang w:bidi="en-US"/>
                  </w:rPr>
                </w:pPr>
                <w:sdt>
                  <w:sdtPr>
                    <w:rPr>
                      <w:lang w:bidi="en-US"/>
                    </w:rPr>
                    <w:id w:val="-1336690493"/>
                    <w:citation/>
                  </w:sdtPr>
                  <w:sdtContent>
                    <w:r>
                      <w:rPr>
                        <w:lang w:bidi="en-US"/>
                      </w:rPr>
                      <w:fldChar w:fldCharType="begin"/>
                    </w:r>
                    <w:r>
                      <w:rPr>
                        <w:lang w:val="en-US" w:bidi="en-US"/>
                      </w:rPr>
                      <w:instrText xml:space="preserve"> CITATION Sai \l 1033 </w:instrText>
                    </w:r>
                    <w:r>
                      <w:rPr>
                        <w:lang w:bidi="en-US"/>
                      </w:rPr>
                      <w:fldChar w:fldCharType="separate"/>
                    </w:r>
                    <w:r w:rsidR="00CF7041">
                      <w:rPr>
                        <w:noProof/>
                        <w:lang w:val="en-US" w:bidi="en-US"/>
                      </w:rPr>
                      <w:t>(Said)</w:t>
                    </w:r>
                    <w:r>
                      <w:rPr>
                        <w:lang w:bidi="en-US"/>
                      </w:rPr>
                      <w:fldChar w:fldCharType="end"/>
                    </w:r>
                  </w:sdtContent>
                </w:sdt>
              </w:p>
              <w:p w14:paraId="5628791E" w14:textId="77777777" w:rsidR="005F3700" w:rsidRDefault="005F3700" w:rsidP="00655880">
                <w:pPr>
                  <w:rPr>
                    <w:lang w:bidi="en-US"/>
                  </w:rPr>
                </w:pPr>
                <w:sdt>
                  <w:sdtPr>
                    <w:rPr>
                      <w:lang w:bidi="en-US"/>
                    </w:rPr>
                    <w:id w:val="152507288"/>
                    <w:citation/>
                  </w:sdtPr>
                  <w:sdtContent>
                    <w:r>
                      <w:rPr>
                        <w:lang w:bidi="en-US"/>
                      </w:rPr>
                      <w:fldChar w:fldCharType="begin"/>
                    </w:r>
                    <w:r>
                      <w:rPr>
                        <w:lang w:val="en-US" w:bidi="en-US"/>
                      </w:rPr>
                      <w:instrText xml:space="preserve"> CITATION Shi \l 1033 </w:instrText>
                    </w:r>
                    <w:r>
                      <w:rPr>
                        <w:lang w:bidi="en-US"/>
                      </w:rPr>
                      <w:fldChar w:fldCharType="separate"/>
                    </w:r>
                    <w:r w:rsidR="00CF7041">
                      <w:rPr>
                        <w:noProof/>
                        <w:lang w:val="en-US" w:bidi="en-US"/>
                      </w:rPr>
                      <w:t>(Shiff, Cézanne and the End of Impressionism: A Study of the Theory, Technique and Critical Evaluation of Modern Art)</w:t>
                    </w:r>
                    <w:r>
                      <w:rPr>
                        <w:lang w:bidi="en-US"/>
                      </w:rPr>
                      <w:fldChar w:fldCharType="end"/>
                    </w:r>
                  </w:sdtContent>
                </w:sdt>
              </w:p>
              <w:p w14:paraId="59CE705F" w14:textId="77777777" w:rsidR="005F3700" w:rsidRDefault="005F3700" w:rsidP="00655880">
                <w:pPr>
                  <w:rPr>
                    <w:lang w:bidi="en-US"/>
                  </w:rPr>
                </w:pPr>
                <w:sdt>
                  <w:sdtPr>
                    <w:rPr>
                      <w:lang w:bidi="en-US"/>
                    </w:rPr>
                    <w:id w:val="-474605249"/>
                    <w:citation/>
                  </w:sdtPr>
                  <w:sdtContent>
                    <w:r>
                      <w:rPr>
                        <w:lang w:bidi="en-US"/>
                      </w:rPr>
                      <w:fldChar w:fldCharType="begin"/>
                    </w:r>
                    <w:r>
                      <w:rPr>
                        <w:lang w:val="en-US" w:bidi="en-US"/>
                      </w:rPr>
                      <w:instrText xml:space="preserve"> CITATION Shi1 \l 1033 </w:instrText>
                    </w:r>
                    <w:r>
                      <w:rPr>
                        <w:lang w:bidi="en-US"/>
                      </w:rPr>
                      <w:fldChar w:fldCharType="separate"/>
                    </w:r>
                    <w:r w:rsidR="00CF7041">
                      <w:rPr>
                        <w:noProof/>
                        <w:lang w:val="en-US" w:bidi="en-US"/>
                      </w:rPr>
                      <w:t>(Shiff, From Primitivist Phylogeny to Formalist Ontogeny: Roger Fry and Children’s Drawings)</w:t>
                    </w:r>
                    <w:r>
                      <w:rPr>
                        <w:lang w:bidi="en-US"/>
                      </w:rPr>
                      <w:fldChar w:fldCharType="end"/>
                    </w:r>
                  </w:sdtContent>
                </w:sdt>
              </w:p>
              <w:p w14:paraId="3A3F5A86" w14:textId="77777777" w:rsidR="0030442D" w:rsidRDefault="005F3700" w:rsidP="00655880">
                <w:pPr>
                  <w:rPr>
                    <w:lang w:bidi="en-US"/>
                  </w:rPr>
                </w:pPr>
                <w:sdt>
                  <w:sdtPr>
                    <w:rPr>
                      <w:lang w:bidi="en-US"/>
                    </w:rPr>
                    <w:id w:val="-312716377"/>
                    <w:citation/>
                  </w:sdtPr>
                  <w:sdtContent>
                    <w:r>
                      <w:rPr>
                        <w:lang w:bidi="en-US"/>
                      </w:rPr>
                      <w:fldChar w:fldCharType="begin"/>
                    </w:r>
                    <w:r>
                      <w:rPr>
                        <w:lang w:val="en-US" w:bidi="en-US"/>
                      </w:rPr>
                      <w:instrText xml:space="preserve"> CITATION Sol \l 1033 </w:instrText>
                    </w:r>
                    <w:r>
                      <w:rPr>
                        <w:lang w:bidi="en-US"/>
                      </w:rPr>
                      <w:fldChar w:fldCharType="separate"/>
                    </w:r>
                    <w:r w:rsidR="00CF7041">
                      <w:rPr>
                        <w:noProof/>
                        <w:lang w:val="en-US" w:bidi="en-US"/>
                      </w:rPr>
                      <w:t>(Solomon-Godeau)</w:t>
                    </w:r>
                    <w:r>
                      <w:rPr>
                        <w:lang w:bidi="en-US"/>
                      </w:rPr>
                      <w:fldChar w:fldCharType="end"/>
                    </w:r>
                  </w:sdtContent>
                </w:sdt>
              </w:p>
              <w:p w14:paraId="67AF267E" w14:textId="40D467EF" w:rsidR="008C5CEF" w:rsidRDefault="0030442D" w:rsidP="008C5CEF">
                <w:pPr>
                  <w:rPr>
                    <w:lang w:bidi="en-US"/>
                  </w:rPr>
                </w:pPr>
                <w:sdt>
                  <w:sdtPr>
                    <w:rPr>
                      <w:lang w:bidi="en-US"/>
                    </w:rPr>
                    <w:id w:val="162679645"/>
                    <w:citation/>
                  </w:sdtPr>
                  <w:sdtContent>
                    <w:r>
                      <w:rPr>
                        <w:lang w:bidi="en-US"/>
                      </w:rPr>
                      <w:fldChar w:fldCharType="begin"/>
                    </w:r>
                    <w:r>
                      <w:rPr>
                        <w:lang w:val="en-US" w:bidi="en-US"/>
                      </w:rPr>
                      <w:instrText xml:space="preserve"> CITATION Tyt \l 1033 </w:instrText>
                    </w:r>
                    <w:r>
                      <w:rPr>
                        <w:lang w:bidi="en-US"/>
                      </w:rPr>
                      <w:fldChar w:fldCharType="separate"/>
                    </w:r>
                    <w:r w:rsidR="00CF7041">
                      <w:rPr>
                        <w:noProof/>
                        <w:lang w:val="en-US" w:bidi="en-US"/>
                      </w:rPr>
                      <w:t>(Tythacott)</w:t>
                    </w:r>
                    <w:r>
                      <w:rPr>
                        <w:lang w:bidi="en-US"/>
                      </w:rPr>
                      <w:fldChar w:fldCharType="end"/>
                    </w:r>
                  </w:sdtContent>
                </w:sdt>
              </w:p>
              <w:p w14:paraId="5640F8D1" w14:textId="77777777" w:rsidR="0030442D" w:rsidRPr="00655880" w:rsidRDefault="0030442D" w:rsidP="00655880">
                <w:pPr>
                  <w:rPr>
                    <w:lang w:bidi="en-US"/>
                  </w:rPr>
                </w:pPr>
              </w:p>
              <w:p w14:paraId="14CC6593" w14:textId="77777777" w:rsidR="00655880" w:rsidRPr="00655880" w:rsidRDefault="00655880" w:rsidP="00655880">
                <w:pPr>
                  <w:rPr>
                    <w:b/>
                    <w:lang w:bidi="en-US"/>
                  </w:rPr>
                </w:pPr>
                <w:r w:rsidRPr="00655880">
                  <w:rPr>
                    <w:b/>
                    <w:lang w:bidi="en-US"/>
                  </w:rPr>
                  <w:t>Primary Sources:</w:t>
                </w:r>
              </w:p>
              <w:p w14:paraId="29BF792E" w14:textId="77777777" w:rsidR="008C5CEF" w:rsidRDefault="008C5CEF" w:rsidP="00655880">
                <w:pPr>
                  <w:rPr>
                    <w:lang w:bidi="en-US"/>
                  </w:rPr>
                </w:pPr>
                <w:sdt>
                  <w:sdtPr>
                    <w:rPr>
                      <w:lang w:bidi="en-US"/>
                    </w:rPr>
                    <w:id w:val="-1798447533"/>
                    <w:citation/>
                  </w:sdtPr>
                  <w:sdtContent>
                    <w:r>
                      <w:rPr>
                        <w:lang w:bidi="en-US"/>
                      </w:rPr>
                      <w:fldChar w:fldCharType="begin"/>
                    </w:r>
                    <w:r>
                      <w:rPr>
                        <w:lang w:val="en-US" w:bidi="en-US"/>
                      </w:rPr>
                      <w:instrText xml:space="preserve"> CITATION Aur \l 1033 </w:instrText>
                    </w:r>
                    <w:r>
                      <w:rPr>
                        <w:lang w:bidi="en-US"/>
                      </w:rPr>
                      <w:fldChar w:fldCharType="separate"/>
                    </w:r>
                    <w:r w:rsidR="00CF7041">
                      <w:rPr>
                        <w:noProof/>
                        <w:lang w:val="en-US" w:bidi="en-US"/>
                      </w:rPr>
                      <w:t>(Aurier)</w:t>
                    </w:r>
                    <w:r>
                      <w:rPr>
                        <w:lang w:bidi="en-US"/>
                      </w:rPr>
                      <w:fldChar w:fldCharType="end"/>
                    </w:r>
                  </w:sdtContent>
                </w:sdt>
              </w:p>
              <w:p w14:paraId="14AFD8B2" w14:textId="77777777" w:rsidR="008C5CEF" w:rsidRDefault="008C5CEF" w:rsidP="00655880">
                <w:pPr>
                  <w:rPr>
                    <w:lang w:bidi="en-US"/>
                  </w:rPr>
                </w:pPr>
                <w:sdt>
                  <w:sdtPr>
                    <w:rPr>
                      <w:lang w:bidi="en-US"/>
                    </w:rPr>
                    <w:id w:val="2053953987"/>
                    <w:citation/>
                  </w:sdtPr>
                  <w:sdtContent>
                    <w:r>
                      <w:rPr>
                        <w:lang w:bidi="en-US"/>
                      </w:rPr>
                      <w:fldChar w:fldCharType="begin"/>
                    </w:r>
                    <w:r>
                      <w:rPr>
                        <w:lang w:val="en-US" w:bidi="en-US"/>
                      </w:rPr>
                      <w:instrText xml:space="preserve"> CITATION Bau \l 1033 </w:instrText>
                    </w:r>
                    <w:r>
                      <w:rPr>
                        <w:lang w:bidi="en-US"/>
                      </w:rPr>
                      <w:fldChar w:fldCharType="separate"/>
                    </w:r>
                    <w:r w:rsidR="00CF7041">
                      <w:rPr>
                        <w:noProof/>
                        <w:lang w:val="en-US" w:bidi="en-US"/>
                      </w:rPr>
                      <w:t>(Baudelaire)</w:t>
                    </w:r>
                    <w:r>
                      <w:rPr>
                        <w:lang w:bidi="en-US"/>
                      </w:rPr>
                      <w:fldChar w:fldCharType="end"/>
                    </w:r>
                  </w:sdtContent>
                </w:sdt>
              </w:p>
              <w:p w14:paraId="292C69CA" w14:textId="77777777" w:rsidR="008C5CEF" w:rsidRDefault="008C5CEF" w:rsidP="00655880">
                <w:pPr>
                  <w:rPr>
                    <w:lang w:bidi="en-US"/>
                  </w:rPr>
                </w:pPr>
                <w:sdt>
                  <w:sdtPr>
                    <w:rPr>
                      <w:lang w:bidi="en-US"/>
                    </w:rPr>
                    <w:id w:val="-1354502007"/>
                    <w:citation/>
                  </w:sdtPr>
                  <w:sdtContent>
                    <w:r>
                      <w:rPr>
                        <w:lang w:bidi="en-US"/>
                      </w:rPr>
                      <w:fldChar w:fldCharType="begin"/>
                    </w:r>
                    <w:r>
                      <w:rPr>
                        <w:lang w:val="en-US" w:bidi="en-US"/>
                      </w:rPr>
                      <w:instrText xml:space="preserve"> CITATION Boa \l 1033 </w:instrText>
                    </w:r>
                    <w:r>
                      <w:rPr>
                        <w:lang w:bidi="en-US"/>
                      </w:rPr>
                      <w:fldChar w:fldCharType="separate"/>
                    </w:r>
                    <w:r w:rsidR="00CF7041">
                      <w:rPr>
                        <w:noProof/>
                        <w:lang w:val="en-US" w:bidi="en-US"/>
                      </w:rPr>
                      <w:t>(Boas)</w:t>
                    </w:r>
                    <w:r>
                      <w:rPr>
                        <w:lang w:bidi="en-US"/>
                      </w:rPr>
                      <w:fldChar w:fldCharType="end"/>
                    </w:r>
                  </w:sdtContent>
                </w:sdt>
              </w:p>
              <w:p w14:paraId="34A111F6" w14:textId="06C11A73" w:rsidR="008C5CEF" w:rsidRDefault="008C5CEF" w:rsidP="00655880">
                <w:pPr>
                  <w:rPr>
                    <w:lang w:bidi="en-US"/>
                  </w:rPr>
                </w:pPr>
                <w:sdt>
                  <w:sdtPr>
                    <w:rPr>
                      <w:lang w:bidi="en-US"/>
                    </w:rPr>
                    <w:id w:val="-2006968755"/>
                    <w:citation/>
                  </w:sdtPr>
                  <w:sdtContent>
                    <w:r>
                      <w:rPr>
                        <w:lang w:bidi="en-US"/>
                      </w:rPr>
                      <w:fldChar w:fldCharType="begin"/>
                    </w:r>
                    <w:r>
                      <w:rPr>
                        <w:lang w:val="en-US" w:bidi="en-US"/>
                      </w:rPr>
                      <w:instrText xml:space="preserve">CITATION Ein \l 1033 </w:instrText>
                    </w:r>
                    <w:r>
                      <w:rPr>
                        <w:lang w:bidi="en-US"/>
                      </w:rPr>
                      <w:fldChar w:fldCharType="separate"/>
                    </w:r>
                    <w:r w:rsidR="00CF7041">
                      <w:rPr>
                        <w:noProof/>
                        <w:lang w:val="en-US" w:bidi="en-US"/>
                      </w:rPr>
                      <w:t>(Einstein)</w:t>
                    </w:r>
                    <w:r>
                      <w:rPr>
                        <w:lang w:bidi="en-US"/>
                      </w:rPr>
                      <w:fldChar w:fldCharType="end"/>
                    </w:r>
                  </w:sdtContent>
                </w:sdt>
              </w:p>
              <w:p w14:paraId="693223C7" w14:textId="77777777" w:rsidR="008C5CEF" w:rsidRDefault="008C5CEF" w:rsidP="00655880">
                <w:pPr>
                  <w:rPr>
                    <w:lang w:bidi="en-US"/>
                  </w:rPr>
                </w:pPr>
                <w:sdt>
                  <w:sdtPr>
                    <w:rPr>
                      <w:lang w:bidi="en-US"/>
                    </w:rPr>
                    <w:id w:val="124898390"/>
                    <w:citation/>
                  </w:sdtPr>
                  <w:sdtContent>
                    <w:r>
                      <w:rPr>
                        <w:lang w:bidi="en-US"/>
                      </w:rPr>
                      <w:fldChar w:fldCharType="begin"/>
                    </w:r>
                    <w:r>
                      <w:rPr>
                        <w:lang w:val="en-US" w:bidi="en-US"/>
                      </w:rPr>
                      <w:instrText xml:space="preserve"> CITATION Fra1 \l 1033 </w:instrText>
                    </w:r>
                    <w:r>
                      <w:rPr>
                        <w:lang w:bidi="en-US"/>
                      </w:rPr>
                      <w:fldChar w:fldCharType="separate"/>
                    </w:r>
                    <w:r w:rsidR="00CF7041">
                      <w:rPr>
                        <w:noProof/>
                        <w:lang w:val="en-US" w:bidi="en-US"/>
                      </w:rPr>
                      <w:t>(Frazer)</w:t>
                    </w:r>
                    <w:r>
                      <w:rPr>
                        <w:lang w:bidi="en-US"/>
                      </w:rPr>
                      <w:fldChar w:fldCharType="end"/>
                    </w:r>
                  </w:sdtContent>
                </w:sdt>
              </w:p>
              <w:p w14:paraId="4B74575C" w14:textId="77777777" w:rsidR="008C5CEF" w:rsidRDefault="008C5CEF" w:rsidP="00655880">
                <w:pPr>
                  <w:rPr>
                    <w:lang w:bidi="en-US"/>
                  </w:rPr>
                </w:pPr>
                <w:sdt>
                  <w:sdtPr>
                    <w:rPr>
                      <w:lang w:bidi="en-US"/>
                    </w:rPr>
                    <w:id w:val="-385480332"/>
                    <w:citation/>
                  </w:sdtPr>
                  <w:sdtContent>
                    <w:r>
                      <w:rPr>
                        <w:lang w:bidi="en-US"/>
                      </w:rPr>
                      <w:fldChar w:fldCharType="begin"/>
                    </w:r>
                    <w:r>
                      <w:rPr>
                        <w:lang w:val="en-US" w:bidi="en-US"/>
                      </w:rPr>
                      <w:instrText xml:space="preserve"> CITATION Fre \l 1033 </w:instrText>
                    </w:r>
                    <w:r>
                      <w:rPr>
                        <w:lang w:bidi="en-US"/>
                      </w:rPr>
                      <w:fldChar w:fldCharType="separate"/>
                    </w:r>
                    <w:r w:rsidR="00CF7041">
                      <w:rPr>
                        <w:noProof/>
                        <w:lang w:val="en-US" w:bidi="en-US"/>
                      </w:rPr>
                      <w:t>(Freud)</w:t>
                    </w:r>
                    <w:r>
                      <w:rPr>
                        <w:lang w:bidi="en-US"/>
                      </w:rPr>
                      <w:fldChar w:fldCharType="end"/>
                    </w:r>
                  </w:sdtContent>
                </w:sdt>
              </w:p>
              <w:p w14:paraId="582BAB8B" w14:textId="77777777" w:rsidR="008C5CEF" w:rsidRDefault="008C5CEF" w:rsidP="00655880">
                <w:pPr>
                  <w:rPr>
                    <w:lang w:bidi="en-US"/>
                  </w:rPr>
                </w:pPr>
                <w:sdt>
                  <w:sdtPr>
                    <w:rPr>
                      <w:lang w:bidi="en-US"/>
                    </w:rPr>
                    <w:id w:val="-1411838632"/>
                    <w:citation/>
                  </w:sdtPr>
                  <w:sdtContent>
                    <w:r>
                      <w:rPr>
                        <w:lang w:bidi="en-US"/>
                      </w:rPr>
                      <w:fldChar w:fldCharType="begin"/>
                    </w:r>
                    <w:r>
                      <w:rPr>
                        <w:lang w:val="en-US" w:bidi="en-US"/>
                      </w:rPr>
                      <w:instrText xml:space="preserve"> CITATION Fry \l 1033 </w:instrText>
                    </w:r>
                    <w:r>
                      <w:rPr>
                        <w:lang w:bidi="en-US"/>
                      </w:rPr>
                      <w:fldChar w:fldCharType="separate"/>
                    </w:r>
                    <w:r w:rsidR="00CF7041">
                      <w:rPr>
                        <w:noProof/>
                        <w:lang w:val="en-US" w:bidi="en-US"/>
                      </w:rPr>
                      <w:t>(Fry)</w:t>
                    </w:r>
                    <w:r>
                      <w:rPr>
                        <w:lang w:bidi="en-US"/>
                      </w:rPr>
                      <w:fldChar w:fldCharType="end"/>
                    </w:r>
                  </w:sdtContent>
                </w:sdt>
              </w:p>
              <w:p w14:paraId="2AF078FD" w14:textId="77777777" w:rsidR="008C5CEF" w:rsidRDefault="008C5CEF" w:rsidP="00655880">
                <w:pPr>
                  <w:rPr>
                    <w:lang w:bidi="en-US"/>
                  </w:rPr>
                </w:pPr>
                <w:sdt>
                  <w:sdtPr>
                    <w:rPr>
                      <w:lang w:bidi="en-US"/>
                    </w:rPr>
                    <w:id w:val="-1482686406"/>
                    <w:citation/>
                  </w:sdtPr>
                  <w:sdtContent>
                    <w:r>
                      <w:rPr>
                        <w:lang w:bidi="en-US"/>
                      </w:rPr>
                      <w:fldChar w:fldCharType="begin"/>
                    </w:r>
                    <w:r>
                      <w:rPr>
                        <w:lang w:val="en-US" w:bidi="en-US"/>
                      </w:rPr>
                      <w:instrText xml:space="preserve"> CITATION Gau \l 1033 </w:instrText>
                    </w:r>
                    <w:r>
                      <w:rPr>
                        <w:lang w:bidi="en-US"/>
                      </w:rPr>
                      <w:fldChar w:fldCharType="separate"/>
                    </w:r>
                    <w:r w:rsidR="00CF7041">
                      <w:rPr>
                        <w:noProof/>
                        <w:lang w:val="en-US" w:bidi="en-US"/>
                      </w:rPr>
                      <w:t>(Gauguin)</w:t>
                    </w:r>
                    <w:r>
                      <w:rPr>
                        <w:lang w:bidi="en-US"/>
                      </w:rPr>
                      <w:fldChar w:fldCharType="end"/>
                    </w:r>
                  </w:sdtContent>
                </w:sdt>
              </w:p>
              <w:p w14:paraId="5CC8AB5C" w14:textId="77777777" w:rsidR="008C5CEF" w:rsidRDefault="008C5CEF" w:rsidP="00655880">
                <w:pPr>
                  <w:rPr>
                    <w:lang w:bidi="en-US"/>
                  </w:rPr>
                </w:pPr>
                <w:sdt>
                  <w:sdtPr>
                    <w:rPr>
                      <w:lang w:bidi="en-US"/>
                    </w:rPr>
                    <w:id w:val="1531843190"/>
                    <w:citation/>
                  </w:sdtPr>
                  <w:sdtContent>
                    <w:r>
                      <w:rPr>
                        <w:lang w:bidi="en-US"/>
                      </w:rPr>
                      <w:fldChar w:fldCharType="begin"/>
                    </w:r>
                    <w:r>
                      <w:rPr>
                        <w:lang w:val="en-US" w:bidi="en-US"/>
                      </w:rPr>
                      <w:instrText xml:space="preserve"> CITATION Jon \l 1033 </w:instrText>
                    </w:r>
                    <w:r>
                      <w:rPr>
                        <w:lang w:bidi="en-US"/>
                      </w:rPr>
                      <w:fldChar w:fldCharType="separate"/>
                    </w:r>
                    <w:r w:rsidR="00CF7041">
                      <w:rPr>
                        <w:noProof/>
                        <w:lang w:val="en-US" w:bidi="en-US"/>
                      </w:rPr>
                      <w:t>(Jones)</w:t>
                    </w:r>
                    <w:r>
                      <w:rPr>
                        <w:lang w:bidi="en-US"/>
                      </w:rPr>
                      <w:fldChar w:fldCharType="end"/>
                    </w:r>
                  </w:sdtContent>
                </w:sdt>
              </w:p>
              <w:p w14:paraId="2E12A515" w14:textId="77777777" w:rsidR="008C5CEF" w:rsidRDefault="008C5CEF" w:rsidP="00655880">
                <w:pPr>
                  <w:rPr>
                    <w:lang w:bidi="en-US"/>
                  </w:rPr>
                </w:pPr>
                <w:sdt>
                  <w:sdtPr>
                    <w:rPr>
                      <w:lang w:bidi="en-US"/>
                    </w:rPr>
                    <w:id w:val="123271724"/>
                    <w:citation/>
                  </w:sdtPr>
                  <w:sdtContent>
                    <w:r>
                      <w:rPr>
                        <w:lang w:bidi="en-US"/>
                      </w:rPr>
                      <w:fldChar w:fldCharType="begin"/>
                    </w:r>
                    <w:r>
                      <w:rPr>
                        <w:lang w:val="en-US" w:bidi="en-US"/>
                      </w:rPr>
                      <w:instrText xml:space="preserve"> CITATION Kan \l 1033 </w:instrText>
                    </w:r>
                    <w:r>
                      <w:rPr>
                        <w:lang w:bidi="en-US"/>
                      </w:rPr>
                      <w:fldChar w:fldCharType="separate"/>
                    </w:r>
                    <w:r w:rsidR="00CF7041">
                      <w:rPr>
                        <w:noProof/>
                        <w:lang w:val="en-US" w:bidi="en-US"/>
                      </w:rPr>
                      <w:t>(Kandinsky, The Spiritual in Art)</w:t>
                    </w:r>
                    <w:r>
                      <w:rPr>
                        <w:lang w:bidi="en-US"/>
                      </w:rPr>
                      <w:fldChar w:fldCharType="end"/>
                    </w:r>
                  </w:sdtContent>
                </w:sdt>
              </w:p>
              <w:p w14:paraId="2887BEAA" w14:textId="4E349785" w:rsidR="008C5CEF" w:rsidRDefault="008C5CEF" w:rsidP="00655880">
                <w:pPr>
                  <w:rPr>
                    <w:lang w:bidi="en-US"/>
                  </w:rPr>
                </w:pPr>
                <w:sdt>
                  <w:sdtPr>
                    <w:rPr>
                      <w:lang w:bidi="en-US"/>
                    </w:rPr>
                    <w:id w:val="496617731"/>
                    <w:citation/>
                  </w:sdtPr>
                  <w:sdtContent>
                    <w:r>
                      <w:rPr>
                        <w:lang w:bidi="en-US"/>
                      </w:rPr>
                      <w:fldChar w:fldCharType="begin"/>
                    </w:r>
                    <w:r w:rsidR="00CF7041">
                      <w:rPr>
                        <w:lang w:val="en-US" w:bidi="en-US"/>
                      </w:rPr>
                      <w:instrText xml:space="preserve">CITATION Kan1 \l 1033 </w:instrText>
                    </w:r>
                    <w:r>
                      <w:rPr>
                        <w:lang w:bidi="en-US"/>
                      </w:rPr>
                      <w:fldChar w:fldCharType="separate"/>
                    </w:r>
                    <w:r w:rsidR="00CF7041">
                      <w:rPr>
                        <w:noProof/>
                        <w:lang w:val="en-US" w:bidi="en-US"/>
                      </w:rPr>
                      <w:t>(Kandinsky, Macke and Marc, The Blaue Reiter Almanac)</w:t>
                    </w:r>
                    <w:r>
                      <w:rPr>
                        <w:lang w:bidi="en-US"/>
                      </w:rPr>
                      <w:fldChar w:fldCharType="end"/>
                    </w:r>
                  </w:sdtContent>
                </w:sdt>
              </w:p>
              <w:p w14:paraId="192596AD" w14:textId="77777777" w:rsidR="00D43A8A" w:rsidRDefault="00D43A8A" w:rsidP="00655880">
                <w:pPr>
                  <w:rPr>
                    <w:lang w:bidi="en-US"/>
                  </w:rPr>
                </w:pPr>
                <w:sdt>
                  <w:sdtPr>
                    <w:rPr>
                      <w:lang w:bidi="en-US"/>
                    </w:rPr>
                    <w:id w:val="85654088"/>
                    <w:citation/>
                  </w:sdtPr>
                  <w:sdtContent>
                    <w:r>
                      <w:rPr>
                        <w:lang w:bidi="en-US"/>
                      </w:rPr>
                      <w:fldChar w:fldCharType="begin"/>
                    </w:r>
                    <w:r>
                      <w:rPr>
                        <w:lang w:val="en-US" w:bidi="en-US"/>
                      </w:rPr>
                      <w:instrText xml:space="preserve"> CITATION Rie \l 1033 </w:instrText>
                    </w:r>
                    <w:r>
                      <w:rPr>
                        <w:lang w:bidi="en-US"/>
                      </w:rPr>
                      <w:fldChar w:fldCharType="separate"/>
                    </w:r>
                    <w:r w:rsidR="00CF7041">
                      <w:rPr>
                        <w:noProof/>
                        <w:lang w:val="en-US" w:bidi="en-US"/>
                      </w:rPr>
                      <w:t>(Riegl, Neuseeländische Kunst)</w:t>
                    </w:r>
                    <w:r>
                      <w:rPr>
                        <w:lang w:bidi="en-US"/>
                      </w:rPr>
                      <w:fldChar w:fldCharType="end"/>
                    </w:r>
                  </w:sdtContent>
                </w:sdt>
              </w:p>
              <w:p w14:paraId="43280702" w14:textId="77777777" w:rsidR="00D43A8A" w:rsidRDefault="00D43A8A" w:rsidP="00655880">
                <w:pPr>
                  <w:rPr>
                    <w:lang w:bidi="en-US"/>
                  </w:rPr>
                </w:pPr>
                <w:sdt>
                  <w:sdtPr>
                    <w:rPr>
                      <w:lang w:bidi="en-US"/>
                    </w:rPr>
                    <w:id w:val="-490484120"/>
                    <w:citation/>
                  </w:sdtPr>
                  <w:sdtContent>
                    <w:r>
                      <w:rPr>
                        <w:lang w:bidi="en-US"/>
                      </w:rPr>
                      <w:fldChar w:fldCharType="begin"/>
                    </w:r>
                    <w:r>
                      <w:rPr>
                        <w:lang w:val="en-US" w:bidi="en-US"/>
                      </w:rPr>
                      <w:instrText xml:space="preserve"> CITATION Rie1 \l 1033 </w:instrText>
                    </w:r>
                    <w:r>
                      <w:rPr>
                        <w:lang w:bidi="en-US"/>
                      </w:rPr>
                      <w:fldChar w:fldCharType="separate"/>
                    </w:r>
                    <w:r w:rsidR="00CF7041">
                      <w:rPr>
                        <w:noProof/>
                        <w:lang w:val="en-US" w:bidi="en-US"/>
                      </w:rPr>
                      <w:t>(Riegl, Problems of Style: Foundations for a History of Ornament)</w:t>
                    </w:r>
                    <w:r>
                      <w:rPr>
                        <w:lang w:bidi="en-US"/>
                      </w:rPr>
                      <w:fldChar w:fldCharType="end"/>
                    </w:r>
                  </w:sdtContent>
                </w:sdt>
              </w:p>
              <w:p w14:paraId="632735C7" w14:textId="77777777" w:rsidR="00D43A8A" w:rsidRDefault="00D43A8A" w:rsidP="00655880">
                <w:pPr>
                  <w:rPr>
                    <w:lang w:bidi="en-US"/>
                  </w:rPr>
                </w:pPr>
                <w:sdt>
                  <w:sdtPr>
                    <w:rPr>
                      <w:lang w:bidi="en-US"/>
                    </w:rPr>
                    <w:id w:val="540410067"/>
                    <w:citation/>
                  </w:sdtPr>
                  <w:sdtContent>
                    <w:r>
                      <w:rPr>
                        <w:lang w:bidi="en-US"/>
                      </w:rPr>
                      <w:fldChar w:fldCharType="begin"/>
                    </w:r>
                    <w:r>
                      <w:rPr>
                        <w:lang w:val="en-US" w:bidi="en-US"/>
                      </w:rPr>
                      <w:instrText xml:space="preserve"> CITATION Sem \l 1033 </w:instrText>
                    </w:r>
                    <w:r>
                      <w:rPr>
                        <w:lang w:bidi="en-US"/>
                      </w:rPr>
                      <w:fldChar w:fldCharType="separate"/>
                    </w:r>
                    <w:r w:rsidR="00CF7041">
                      <w:rPr>
                        <w:noProof/>
                        <w:lang w:val="en-US" w:bidi="en-US"/>
                      </w:rPr>
                      <w:t>(Semper, Style in the Technical and Tectonic Arts; or, Practical Aesthetics)</w:t>
                    </w:r>
                    <w:r>
                      <w:rPr>
                        <w:lang w:bidi="en-US"/>
                      </w:rPr>
                      <w:fldChar w:fldCharType="end"/>
                    </w:r>
                  </w:sdtContent>
                </w:sdt>
              </w:p>
              <w:p w14:paraId="081F41CF" w14:textId="77777777" w:rsidR="003A6F4A" w:rsidRDefault="003A6F4A" w:rsidP="00655880">
                <w:pPr>
                  <w:rPr>
                    <w:lang w:bidi="en-US"/>
                  </w:rPr>
                </w:pPr>
                <w:sdt>
                  <w:sdtPr>
                    <w:rPr>
                      <w:lang w:bidi="en-US"/>
                    </w:rPr>
                    <w:id w:val="-972673290"/>
                    <w:citation/>
                  </w:sdtPr>
                  <w:sdtContent>
                    <w:r>
                      <w:rPr>
                        <w:lang w:bidi="en-US"/>
                      </w:rPr>
                      <w:fldChar w:fldCharType="begin"/>
                    </w:r>
                    <w:r>
                      <w:rPr>
                        <w:lang w:val="en-US" w:bidi="en-US"/>
                      </w:rPr>
                      <w:instrText xml:space="preserve"> CITATION Sem1 \l 1033 </w:instrText>
                    </w:r>
                    <w:r>
                      <w:rPr>
                        <w:lang w:bidi="en-US"/>
                      </w:rPr>
                      <w:fldChar w:fldCharType="separate"/>
                    </w:r>
                    <w:r w:rsidR="00CF7041">
                      <w:rPr>
                        <w:noProof/>
                        <w:lang w:val="en-US" w:bidi="en-US"/>
                      </w:rPr>
                      <w:t>(Semper, Concerning the Formal Principles of Ornament and Its Significance as Artistic Symbol)</w:t>
                    </w:r>
                    <w:r>
                      <w:rPr>
                        <w:lang w:bidi="en-US"/>
                      </w:rPr>
                      <w:fldChar w:fldCharType="end"/>
                    </w:r>
                  </w:sdtContent>
                </w:sdt>
              </w:p>
              <w:p w14:paraId="679D2093" w14:textId="77777777" w:rsidR="003A6F4A" w:rsidRDefault="003A6F4A" w:rsidP="00655880">
                <w:pPr>
                  <w:rPr>
                    <w:lang w:bidi="en-US"/>
                  </w:rPr>
                </w:pPr>
                <w:sdt>
                  <w:sdtPr>
                    <w:rPr>
                      <w:lang w:bidi="en-US"/>
                    </w:rPr>
                    <w:id w:val="-311493335"/>
                    <w:citation/>
                  </w:sdtPr>
                  <w:sdtContent>
                    <w:r>
                      <w:rPr>
                        <w:lang w:bidi="en-US"/>
                      </w:rPr>
                      <w:fldChar w:fldCharType="begin"/>
                    </w:r>
                    <w:r>
                      <w:rPr>
                        <w:lang w:val="en-US" w:bidi="en-US"/>
                      </w:rPr>
                      <w:instrText xml:space="preserve"> CITATION Tyl \l 1033 </w:instrText>
                    </w:r>
                    <w:r>
                      <w:rPr>
                        <w:lang w:bidi="en-US"/>
                      </w:rPr>
                      <w:fldChar w:fldCharType="separate"/>
                    </w:r>
                    <w:r w:rsidR="00CF7041">
                      <w:rPr>
                        <w:noProof/>
                        <w:lang w:val="en-US" w:bidi="en-US"/>
                      </w:rPr>
                      <w:t>(Tylor)</w:t>
                    </w:r>
                    <w:r>
                      <w:rPr>
                        <w:lang w:bidi="en-US"/>
                      </w:rPr>
                      <w:fldChar w:fldCharType="end"/>
                    </w:r>
                  </w:sdtContent>
                </w:sdt>
              </w:p>
              <w:p w14:paraId="6590298A" w14:textId="77777777" w:rsidR="003A6F4A" w:rsidRDefault="003A6F4A" w:rsidP="00655880">
                <w:pPr>
                  <w:rPr>
                    <w:lang w:bidi="en-US"/>
                  </w:rPr>
                </w:pPr>
                <w:sdt>
                  <w:sdtPr>
                    <w:rPr>
                      <w:lang w:bidi="en-US"/>
                    </w:rPr>
                    <w:id w:val="1537083986"/>
                    <w:citation/>
                  </w:sdtPr>
                  <w:sdtContent>
                    <w:r>
                      <w:rPr>
                        <w:lang w:bidi="en-US"/>
                      </w:rPr>
                      <w:fldChar w:fldCharType="begin"/>
                    </w:r>
                    <w:r>
                      <w:rPr>
                        <w:lang w:val="en-US" w:bidi="en-US"/>
                      </w:rPr>
                      <w:instrText xml:space="preserve"> CITATION War \l 1033 </w:instrText>
                    </w:r>
                    <w:r>
                      <w:rPr>
                        <w:lang w:bidi="en-US"/>
                      </w:rPr>
                      <w:fldChar w:fldCharType="separate"/>
                    </w:r>
                    <w:r w:rsidR="00CF7041">
                      <w:rPr>
                        <w:noProof/>
                        <w:lang w:val="en-US" w:bidi="en-US"/>
                      </w:rPr>
                      <w:t>(Warburg)</w:t>
                    </w:r>
                    <w:r>
                      <w:rPr>
                        <w:lang w:bidi="en-US"/>
                      </w:rPr>
                      <w:fldChar w:fldCharType="end"/>
                    </w:r>
                  </w:sdtContent>
                </w:sdt>
              </w:p>
              <w:p w14:paraId="6259408A" w14:textId="77777777" w:rsidR="003A6F4A" w:rsidRDefault="003A6F4A" w:rsidP="00655880">
                <w:pPr>
                  <w:rPr>
                    <w:lang w:bidi="en-US"/>
                  </w:rPr>
                </w:pPr>
                <w:sdt>
                  <w:sdtPr>
                    <w:rPr>
                      <w:lang w:bidi="en-US"/>
                    </w:rPr>
                    <w:id w:val="311139248"/>
                    <w:citation/>
                  </w:sdtPr>
                  <w:sdtContent>
                    <w:r>
                      <w:rPr>
                        <w:lang w:bidi="en-US"/>
                      </w:rPr>
                      <w:fldChar w:fldCharType="begin"/>
                    </w:r>
                    <w:r>
                      <w:rPr>
                        <w:lang w:val="en-US" w:bidi="en-US"/>
                      </w:rPr>
                      <w:instrText xml:space="preserve"> CITATION Wöl \l 1033 </w:instrText>
                    </w:r>
                    <w:r>
                      <w:rPr>
                        <w:lang w:bidi="en-US"/>
                      </w:rPr>
                      <w:fldChar w:fldCharType="separate"/>
                    </w:r>
                    <w:r w:rsidR="00CF7041">
                      <w:rPr>
                        <w:noProof/>
                        <w:lang w:val="en-US" w:bidi="en-US"/>
                      </w:rPr>
                      <w:t>(Wölfflin)</w:t>
                    </w:r>
                    <w:r>
                      <w:rPr>
                        <w:lang w:bidi="en-US"/>
                      </w:rPr>
                      <w:fldChar w:fldCharType="end"/>
                    </w:r>
                  </w:sdtContent>
                </w:sdt>
              </w:p>
              <w:p w14:paraId="39E9D37A" w14:textId="77777777" w:rsidR="003A6F4A" w:rsidRDefault="003A6F4A" w:rsidP="00655880">
                <w:pPr>
                  <w:rPr>
                    <w:lang w:bidi="en-US"/>
                  </w:rPr>
                </w:pPr>
                <w:sdt>
                  <w:sdtPr>
                    <w:rPr>
                      <w:lang w:bidi="en-US"/>
                    </w:rPr>
                    <w:id w:val="-1539886204"/>
                    <w:citation/>
                  </w:sdtPr>
                  <w:sdtContent>
                    <w:r>
                      <w:rPr>
                        <w:lang w:bidi="en-US"/>
                      </w:rPr>
                      <w:fldChar w:fldCharType="begin"/>
                    </w:r>
                    <w:r>
                      <w:rPr>
                        <w:lang w:val="en-US" w:bidi="en-US"/>
                      </w:rPr>
                      <w:instrText xml:space="preserve"> CITATION Wor \l 1033 </w:instrText>
                    </w:r>
                    <w:r>
                      <w:rPr>
                        <w:lang w:bidi="en-US"/>
                      </w:rPr>
                      <w:fldChar w:fldCharType="separate"/>
                    </w:r>
                    <w:r w:rsidR="00CF7041">
                      <w:rPr>
                        <w:noProof/>
                        <w:lang w:val="en-US" w:bidi="en-US"/>
                      </w:rPr>
                      <w:t>(Worringer, Abstraction and Empathy)</w:t>
                    </w:r>
                    <w:r>
                      <w:rPr>
                        <w:lang w:bidi="en-US"/>
                      </w:rPr>
                      <w:fldChar w:fldCharType="end"/>
                    </w:r>
                  </w:sdtContent>
                </w:sdt>
              </w:p>
              <w:p w14:paraId="590E643A" w14:textId="77777777" w:rsidR="003A6F4A" w:rsidRDefault="003A6F4A" w:rsidP="00655880">
                <w:pPr>
                  <w:rPr>
                    <w:lang w:bidi="en-US"/>
                  </w:rPr>
                </w:pPr>
                <w:sdt>
                  <w:sdtPr>
                    <w:rPr>
                      <w:lang w:bidi="en-US"/>
                    </w:rPr>
                    <w:id w:val="-489715659"/>
                    <w:citation/>
                  </w:sdtPr>
                  <w:sdtContent>
                    <w:r>
                      <w:rPr>
                        <w:lang w:bidi="en-US"/>
                      </w:rPr>
                      <w:fldChar w:fldCharType="begin"/>
                    </w:r>
                    <w:r>
                      <w:rPr>
                        <w:lang w:val="en-US" w:bidi="en-US"/>
                      </w:rPr>
                      <w:instrText xml:space="preserve"> CITATION Wor1 \l 1033 </w:instrText>
                    </w:r>
                    <w:r>
                      <w:rPr>
                        <w:lang w:bidi="en-US"/>
                      </w:rPr>
                      <w:fldChar w:fldCharType="separate"/>
                    </w:r>
                    <w:r w:rsidR="00CF7041">
                      <w:rPr>
                        <w:noProof/>
                        <w:lang w:val="en-US" w:bidi="en-US"/>
                      </w:rPr>
                      <w:t>(Worringer, Form in Gothic)</w:t>
                    </w:r>
                    <w:r>
                      <w:rPr>
                        <w:lang w:bidi="en-US"/>
                      </w:rPr>
                      <w:fldChar w:fldCharType="end"/>
                    </w:r>
                  </w:sdtContent>
                </w:sdt>
              </w:p>
              <w:p w14:paraId="3EC4C941" w14:textId="05C992E4" w:rsidR="003235A7" w:rsidRDefault="003A6F4A" w:rsidP="00FB11DE">
                <w:sdt>
                  <w:sdtPr>
                    <w:id w:val="-2129842542"/>
                    <w:citation/>
                  </w:sdtPr>
                  <w:sdtContent>
                    <w:r>
                      <w:fldChar w:fldCharType="begin"/>
                    </w:r>
                    <w:r>
                      <w:rPr>
                        <w:lang w:val="en-US" w:bidi="en-US"/>
                      </w:rPr>
                      <w:instrText xml:space="preserve"> CITATION Zol \l 1033 </w:instrText>
                    </w:r>
                    <w:r>
                      <w:fldChar w:fldCharType="separate"/>
                    </w:r>
                    <w:r w:rsidR="00CF7041">
                      <w:rPr>
                        <w:noProof/>
                        <w:lang w:val="en-US" w:bidi="en-US"/>
                      </w:rPr>
                      <w:t>(Zola)</w:t>
                    </w:r>
                    <w:r>
                      <w:fldChar w:fldCharType="end"/>
                    </w:r>
                  </w:sdtContent>
                </w:sdt>
              </w:p>
              <w:bookmarkStart w:id="0" w:name="_GoBack" w:displacedByCustomXml="next"/>
              <w:bookmarkEnd w:id="0" w:displacedByCustomXml="next"/>
            </w:sdtContent>
          </w:sdt>
        </w:tc>
      </w:tr>
    </w:tbl>
    <w:p w14:paraId="5430E4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78965" w14:textId="77777777" w:rsidR="008C5CEF" w:rsidRDefault="008C5CEF" w:rsidP="007A0D55">
      <w:pPr>
        <w:spacing w:after="0" w:line="240" w:lineRule="auto"/>
      </w:pPr>
      <w:r>
        <w:separator/>
      </w:r>
    </w:p>
  </w:endnote>
  <w:endnote w:type="continuationSeparator" w:id="0">
    <w:p w14:paraId="4C482177" w14:textId="77777777" w:rsidR="008C5CEF" w:rsidRDefault="008C5C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D7C53" w14:textId="77777777" w:rsidR="008C5CEF" w:rsidRDefault="008C5CEF" w:rsidP="007A0D55">
      <w:pPr>
        <w:spacing w:after="0" w:line="240" w:lineRule="auto"/>
      </w:pPr>
      <w:r>
        <w:separator/>
      </w:r>
    </w:p>
  </w:footnote>
  <w:footnote w:type="continuationSeparator" w:id="0">
    <w:p w14:paraId="11DE0EA5" w14:textId="77777777" w:rsidR="008C5CEF" w:rsidRDefault="008C5C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0AA2B" w14:textId="77777777" w:rsidR="008C5CEF" w:rsidRDefault="008C5CE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F9D176E" w14:textId="77777777" w:rsidR="008C5CEF" w:rsidRDefault="008C5C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80"/>
    <w:rsid w:val="000300D1"/>
    <w:rsid w:val="00032559"/>
    <w:rsid w:val="00052040"/>
    <w:rsid w:val="000A6507"/>
    <w:rsid w:val="000B25AE"/>
    <w:rsid w:val="000B4C5C"/>
    <w:rsid w:val="000B55AB"/>
    <w:rsid w:val="000D24DC"/>
    <w:rsid w:val="000E417D"/>
    <w:rsid w:val="00101B2E"/>
    <w:rsid w:val="00116FA0"/>
    <w:rsid w:val="0015114C"/>
    <w:rsid w:val="00167633"/>
    <w:rsid w:val="00176655"/>
    <w:rsid w:val="001A21F3"/>
    <w:rsid w:val="001A2537"/>
    <w:rsid w:val="001A6A06"/>
    <w:rsid w:val="00210C03"/>
    <w:rsid w:val="002162E2"/>
    <w:rsid w:val="00225C5A"/>
    <w:rsid w:val="00230B10"/>
    <w:rsid w:val="00234353"/>
    <w:rsid w:val="00244BB0"/>
    <w:rsid w:val="002A0A0D"/>
    <w:rsid w:val="002B0B37"/>
    <w:rsid w:val="0030442D"/>
    <w:rsid w:val="0030662D"/>
    <w:rsid w:val="003235A7"/>
    <w:rsid w:val="003677B6"/>
    <w:rsid w:val="0039034E"/>
    <w:rsid w:val="003A6F4A"/>
    <w:rsid w:val="003C6708"/>
    <w:rsid w:val="003C6EE9"/>
    <w:rsid w:val="003D3579"/>
    <w:rsid w:val="003E2795"/>
    <w:rsid w:val="003F0D73"/>
    <w:rsid w:val="003F1283"/>
    <w:rsid w:val="00462DBE"/>
    <w:rsid w:val="00464699"/>
    <w:rsid w:val="00483379"/>
    <w:rsid w:val="00487BC5"/>
    <w:rsid w:val="00496888"/>
    <w:rsid w:val="004A7476"/>
    <w:rsid w:val="004E5896"/>
    <w:rsid w:val="00513EE6"/>
    <w:rsid w:val="00534F8F"/>
    <w:rsid w:val="00590035"/>
    <w:rsid w:val="005B177E"/>
    <w:rsid w:val="005B2DF3"/>
    <w:rsid w:val="005B3921"/>
    <w:rsid w:val="005F26D7"/>
    <w:rsid w:val="005F3700"/>
    <w:rsid w:val="005F5450"/>
    <w:rsid w:val="00604972"/>
    <w:rsid w:val="00655880"/>
    <w:rsid w:val="006D0412"/>
    <w:rsid w:val="007411B9"/>
    <w:rsid w:val="00773778"/>
    <w:rsid w:val="00780D95"/>
    <w:rsid w:val="00780DC7"/>
    <w:rsid w:val="0079154C"/>
    <w:rsid w:val="007A0D55"/>
    <w:rsid w:val="007B3377"/>
    <w:rsid w:val="007E5F44"/>
    <w:rsid w:val="00821DE3"/>
    <w:rsid w:val="00846CE1"/>
    <w:rsid w:val="008A5B87"/>
    <w:rsid w:val="008C5CEF"/>
    <w:rsid w:val="00922950"/>
    <w:rsid w:val="0092508C"/>
    <w:rsid w:val="009A7264"/>
    <w:rsid w:val="009D1606"/>
    <w:rsid w:val="009E18A1"/>
    <w:rsid w:val="009E73D7"/>
    <w:rsid w:val="00A27D2C"/>
    <w:rsid w:val="00A62019"/>
    <w:rsid w:val="00A76FD9"/>
    <w:rsid w:val="00A869E7"/>
    <w:rsid w:val="00AB436D"/>
    <w:rsid w:val="00AD2F24"/>
    <w:rsid w:val="00AD4844"/>
    <w:rsid w:val="00AF1DBE"/>
    <w:rsid w:val="00B219AE"/>
    <w:rsid w:val="00B33145"/>
    <w:rsid w:val="00B574C9"/>
    <w:rsid w:val="00BC39C9"/>
    <w:rsid w:val="00BE5BF7"/>
    <w:rsid w:val="00BF40E1"/>
    <w:rsid w:val="00C27FAB"/>
    <w:rsid w:val="00C358D4"/>
    <w:rsid w:val="00C6296B"/>
    <w:rsid w:val="00C6622F"/>
    <w:rsid w:val="00CC586D"/>
    <w:rsid w:val="00CF1542"/>
    <w:rsid w:val="00CF3EC5"/>
    <w:rsid w:val="00CF7041"/>
    <w:rsid w:val="00D43A8A"/>
    <w:rsid w:val="00D656DA"/>
    <w:rsid w:val="00D81F12"/>
    <w:rsid w:val="00D83300"/>
    <w:rsid w:val="00DC6B48"/>
    <w:rsid w:val="00DF01B0"/>
    <w:rsid w:val="00E35A3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6"/>
    <o:shapelayout v:ext="edit">
      <o:idmap v:ext="edit" data="1"/>
    </o:shapelayout>
  </w:shapeDefaults>
  <w:decimalSymbol w:val="."/>
  <w:listSeparator w:val=","/>
  <w14:docId w14:val="7395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58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880"/>
    <w:rPr>
      <w:rFonts w:ascii="Lucida Grande" w:hAnsi="Lucida Grande" w:cs="Lucida Grande"/>
      <w:sz w:val="18"/>
      <w:szCs w:val="18"/>
    </w:rPr>
  </w:style>
  <w:style w:type="paragraph" w:styleId="Caption">
    <w:name w:val="caption"/>
    <w:basedOn w:val="Normal"/>
    <w:next w:val="Normal"/>
    <w:uiPriority w:val="35"/>
    <w:semiHidden/>
    <w:qFormat/>
    <w:rsid w:val="0065588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8C5C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58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880"/>
    <w:rPr>
      <w:rFonts w:ascii="Lucida Grande" w:hAnsi="Lucida Grande" w:cs="Lucida Grande"/>
      <w:sz w:val="18"/>
      <w:szCs w:val="18"/>
    </w:rPr>
  </w:style>
  <w:style w:type="paragraph" w:styleId="Caption">
    <w:name w:val="caption"/>
    <w:basedOn w:val="Normal"/>
    <w:next w:val="Normal"/>
    <w:uiPriority w:val="35"/>
    <w:semiHidden/>
    <w:qFormat/>
    <w:rsid w:val="0065588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8C5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463AE67C6C5643A5530423EBFC8474"/>
        <w:category>
          <w:name w:val="General"/>
          <w:gallery w:val="placeholder"/>
        </w:category>
        <w:types>
          <w:type w:val="bbPlcHdr"/>
        </w:types>
        <w:behaviors>
          <w:behavior w:val="content"/>
        </w:behaviors>
        <w:guid w:val="{040ADAFF-C7A4-3744-A371-6866F3B72144}"/>
      </w:docPartPr>
      <w:docPartBody>
        <w:p w:rsidR="00000000" w:rsidRDefault="004E117A">
          <w:pPr>
            <w:pStyle w:val="FD463AE67C6C5643A5530423EBFC8474"/>
          </w:pPr>
          <w:r w:rsidRPr="00CC586D">
            <w:rPr>
              <w:rStyle w:val="PlaceholderText"/>
              <w:b/>
              <w:color w:val="FFFFFF" w:themeColor="background1"/>
            </w:rPr>
            <w:t>[Salutation]</w:t>
          </w:r>
        </w:p>
      </w:docPartBody>
    </w:docPart>
    <w:docPart>
      <w:docPartPr>
        <w:name w:val="6C367CA4E2670B408AA1C9214B061F7B"/>
        <w:category>
          <w:name w:val="General"/>
          <w:gallery w:val="placeholder"/>
        </w:category>
        <w:types>
          <w:type w:val="bbPlcHdr"/>
        </w:types>
        <w:behaviors>
          <w:behavior w:val="content"/>
        </w:behaviors>
        <w:guid w:val="{E4ABAF37-1F88-D44C-83D9-B4A8F67063F1}"/>
      </w:docPartPr>
      <w:docPartBody>
        <w:p w:rsidR="00000000" w:rsidRDefault="004E117A">
          <w:pPr>
            <w:pStyle w:val="6C367CA4E2670B408AA1C9214B061F7B"/>
          </w:pPr>
          <w:r>
            <w:rPr>
              <w:rStyle w:val="PlaceholderText"/>
            </w:rPr>
            <w:t>[First name]</w:t>
          </w:r>
        </w:p>
      </w:docPartBody>
    </w:docPart>
    <w:docPart>
      <w:docPartPr>
        <w:name w:val="B3D233DE5A0D594696D6C49BB059DC20"/>
        <w:category>
          <w:name w:val="General"/>
          <w:gallery w:val="placeholder"/>
        </w:category>
        <w:types>
          <w:type w:val="bbPlcHdr"/>
        </w:types>
        <w:behaviors>
          <w:behavior w:val="content"/>
        </w:behaviors>
        <w:guid w:val="{EE578669-A141-0541-80AF-0E8E4954E60F}"/>
      </w:docPartPr>
      <w:docPartBody>
        <w:p w:rsidR="00000000" w:rsidRDefault="004E117A">
          <w:pPr>
            <w:pStyle w:val="B3D233DE5A0D594696D6C49BB059DC20"/>
          </w:pPr>
          <w:r>
            <w:rPr>
              <w:rStyle w:val="PlaceholderText"/>
            </w:rPr>
            <w:t>[Middle name]</w:t>
          </w:r>
        </w:p>
      </w:docPartBody>
    </w:docPart>
    <w:docPart>
      <w:docPartPr>
        <w:name w:val="3DE73BD54B5B8549A11FDD62D1ABEACE"/>
        <w:category>
          <w:name w:val="General"/>
          <w:gallery w:val="placeholder"/>
        </w:category>
        <w:types>
          <w:type w:val="bbPlcHdr"/>
        </w:types>
        <w:behaviors>
          <w:behavior w:val="content"/>
        </w:behaviors>
        <w:guid w:val="{9744B103-A15D-BC42-8C44-1A47394BE265}"/>
      </w:docPartPr>
      <w:docPartBody>
        <w:p w:rsidR="00000000" w:rsidRDefault="004E117A">
          <w:pPr>
            <w:pStyle w:val="3DE73BD54B5B8549A11FDD62D1ABEACE"/>
          </w:pPr>
          <w:r>
            <w:rPr>
              <w:rStyle w:val="PlaceholderText"/>
            </w:rPr>
            <w:t>[Last name]</w:t>
          </w:r>
        </w:p>
      </w:docPartBody>
    </w:docPart>
    <w:docPart>
      <w:docPartPr>
        <w:name w:val="79320CDD28CD7A4B9F759B0EB3AF7A9F"/>
        <w:category>
          <w:name w:val="General"/>
          <w:gallery w:val="placeholder"/>
        </w:category>
        <w:types>
          <w:type w:val="bbPlcHdr"/>
        </w:types>
        <w:behaviors>
          <w:behavior w:val="content"/>
        </w:behaviors>
        <w:guid w:val="{055C1325-FD4C-C141-8F83-C97A028FC9BA}"/>
      </w:docPartPr>
      <w:docPartBody>
        <w:p w:rsidR="00000000" w:rsidRDefault="004E117A">
          <w:pPr>
            <w:pStyle w:val="79320CDD28CD7A4B9F759B0EB3AF7A9F"/>
          </w:pPr>
          <w:r>
            <w:rPr>
              <w:rStyle w:val="PlaceholderText"/>
            </w:rPr>
            <w:t>[Enter your biography]</w:t>
          </w:r>
        </w:p>
      </w:docPartBody>
    </w:docPart>
    <w:docPart>
      <w:docPartPr>
        <w:name w:val="2B7A8D15BF8292469E0B554E02B29248"/>
        <w:category>
          <w:name w:val="General"/>
          <w:gallery w:val="placeholder"/>
        </w:category>
        <w:types>
          <w:type w:val="bbPlcHdr"/>
        </w:types>
        <w:behaviors>
          <w:behavior w:val="content"/>
        </w:behaviors>
        <w:guid w:val="{7791D626-627C-904A-A137-B55BCCE624DD}"/>
      </w:docPartPr>
      <w:docPartBody>
        <w:p w:rsidR="00000000" w:rsidRDefault="004E117A">
          <w:pPr>
            <w:pStyle w:val="2B7A8D15BF8292469E0B554E02B29248"/>
          </w:pPr>
          <w:r>
            <w:rPr>
              <w:rStyle w:val="PlaceholderText"/>
            </w:rPr>
            <w:t>[Enter the institution with which you are affiliated]</w:t>
          </w:r>
        </w:p>
      </w:docPartBody>
    </w:docPart>
    <w:docPart>
      <w:docPartPr>
        <w:name w:val="0AD3D06D6C536C49AEB1B7D0D465B1B9"/>
        <w:category>
          <w:name w:val="General"/>
          <w:gallery w:val="placeholder"/>
        </w:category>
        <w:types>
          <w:type w:val="bbPlcHdr"/>
        </w:types>
        <w:behaviors>
          <w:behavior w:val="content"/>
        </w:behaviors>
        <w:guid w:val="{DBFC3DB6-A661-D042-AC3C-2F9E303E002D}"/>
      </w:docPartPr>
      <w:docPartBody>
        <w:p w:rsidR="00000000" w:rsidRDefault="004E117A">
          <w:pPr>
            <w:pStyle w:val="0AD3D06D6C536C49AEB1B7D0D465B1B9"/>
          </w:pPr>
          <w:r w:rsidRPr="00EF74F7">
            <w:rPr>
              <w:b/>
              <w:color w:val="808080" w:themeColor="background1" w:themeShade="80"/>
            </w:rPr>
            <w:t>[Enter the headword for your article]</w:t>
          </w:r>
        </w:p>
      </w:docPartBody>
    </w:docPart>
    <w:docPart>
      <w:docPartPr>
        <w:name w:val="86A3D04E7228BA4480AC11B8B9D4A505"/>
        <w:category>
          <w:name w:val="General"/>
          <w:gallery w:val="placeholder"/>
        </w:category>
        <w:types>
          <w:type w:val="bbPlcHdr"/>
        </w:types>
        <w:behaviors>
          <w:behavior w:val="content"/>
        </w:behaviors>
        <w:guid w:val="{A3699BED-6FAF-0E40-868C-8E3900C6F59A}"/>
      </w:docPartPr>
      <w:docPartBody>
        <w:p w:rsidR="00000000" w:rsidRDefault="004E117A">
          <w:pPr>
            <w:pStyle w:val="86A3D04E7228BA4480AC11B8B9D4A5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947F31F13E42439C0CC6D7892D95C0"/>
        <w:category>
          <w:name w:val="General"/>
          <w:gallery w:val="placeholder"/>
        </w:category>
        <w:types>
          <w:type w:val="bbPlcHdr"/>
        </w:types>
        <w:behaviors>
          <w:behavior w:val="content"/>
        </w:behaviors>
        <w:guid w:val="{6AD8B02D-18B6-0A4B-819A-97BE5013813D}"/>
      </w:docPartPr>
      <w:docPartBody>
        <w:p w:rsidR="00000000" w:rsidRDefault="004E117A">
          <w:pPr>
            <w:pStyle w:val="5B947F31F13E42439C0CC6D7892D95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814E8EC7A3BB45A6E62116EAE4564D"/>
        <w:category>
          <w:name w:val="General"/>
          <w:gallery w:val="placeholder"/>
        </w:category>
        <w:types>
          <w:type w:val="bbPlcHdr"/>
        </w:types>
        <w:behaviors>
          <w:behavior w:val="content"/>
        </w:behaviors>
        <w:guid w:val="{E97763F1-1921-F047-9D79-B55A364C7E02}"/>
      </w:docPartPr>
      <w:docPartBody>
        <w:p w:rsidR="00000000" w:rsidRDefault="004E117A">
          <w:pPr>
            <w:pStyle w:val="D6814E8EC7A3BB45A6E62116EAE456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1013A4C5A36A4ABC0AB63694629DD1"/>
        <w:category>
          <w:name w:val="General"/>
          <w:gallery w:val="placeholder"/>
        </w:category>
        <w:types>
          <w:type w:val="bbPlcHdr"/>
        </w:types>
        <w:behaviors>
          <w:behavior w:val="content"/>
        </w:behaviors>
        <w:guid w:val="{344B3C37-8BCE-7B44-BE41-E52909917703}"/>
      </w:docPartPr>
      <w:docPartBody>
        <w:p w:rsidR="00000000" w:rsidRDefault="004E117A">
          <w:pPr>
            <w:pStyle w:val="061013A4C5A36A4ABC0AB63694629D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463AE67C6C5643A5530423EBFC8474">
    <w:name w:val="FD463AE67C6C5643A5530423EBFC8474"/>
  </w:style>
  <w:style w:type="paragraph" w:customStyle="1" w:styleId="6C367CA4E2670B408AA1C9214B061F7B">
    <w:name w:val="6C367CA4E2670B408AA1C9214B061F7B"/>
  </w:style>
  <w:style w:type="paragraph" w:customStyle="1" w:styleId="B3D233DE5A0D594696D6C49BB059DC20">
    <w:name w:val="B3D233DE5A0D594696D6C49BB059DC20"/>
  </w:style>
  <w:style w:type="paragraph" w:customStyle="1" w:styleId="3DE73BD54B5B8549A11FDD62D1ABEACE">
    <w:name w:val="3DE73BD54B5B8549A11FDD62D1ABEACE"/>
  </w:style>
  <w:style w:type="paragraph" w:customStyle="1" w:styleId="79320CDD28CD7A4B9F759B0EB3AF7A9F">
    <w:name w:val="79320CDD28CD7A4B9F759B0EB3AF7A9F"/>
  </w:style>
  <w:style w:type="paragraph" w:customStyle="1" w:styleId="2B7A8D15BF8292469E0B554E02B29248">
    <w:name w:val="2B7A8D15BF8292469E0B554E02B29248"/>
  </w:style>
  <w:style w:type="paragraph" w:customStyle="1" w:styleId="0AD3D06D6C536C49AEB1B7D0D465B1B9">
    <w:name w:val="0AD3D06D6C536C49AEB1B7D0D465B1B9"/>
  </w:style>
  <w:style w:type="paragraph" w:customStyle="1" w:styleId="86A3D04E7228BA4480AC11B8B9D4A505">
    <w:name w:val="86A3D04E7228BA4480AC11B8B9D4A505"/>
  </w:style>
  <w:style w:type="paragraph" w:customStyle="1" w:styleId="5B947F31F13E42439C0CC6D7892D95C0">
    <w:name w:val="5B947F31F13E42439C0CC6D7892D95C0"/>
  </w:style>
  <w:style w:type="paragraph" w:customStyle="1" w:styleId="D6814E8EC7A3BB45A6E62116EAE4564D">
    <w:name w:val="D6814E8EC7A3BB45A6E62116EAE4564D"/>
  </w:style>
  <w:style w:type="paragraph" w:customStyle="1" w:styleId="061013A4C5A36A4ABC0AB63694629DD1">
    <w:name w:val="061013A4C5A36A4ABC0AB63694629D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463AE67C6C5643A5530423EBFC8474">
    <w:name w:val="FD463AE67C6C5643A5530423EBFC8474"/>
  </w:style>
  <w:style w:type="paragraph" w:customStyle="1" w:styleId="6C367CA4E2670B408AA1C9214B061F7B">
    <w:name w:val="6C367CA4E2670B408AA1C9214B061F7B"/>
  </w:style>
  <w:style w:type="paragraph" w:customStyle="1" w:styleId="B3D233DE5A0D594696D6C49BB059DC20">
    <w:name w:val="B3D233DE5A0D594696D6C49BB059DC20"/>
  </w:style>
  <w:style w:type="paragraph" w:customStyle="1" w:styleId="3DE73BD54B5B8549A11FDD62D1ABEACE">
    <w:name w:val="3DE73BD54B5B8549A11FDD62D1ABEACE"/>
  </w:style>
  <w:style w:type="paragraph" w:customStyle="1" w:styleId="79320CDD28CD7A4B9F759B0EB3AF7A9F">
    <w:name w:val="79320CDD28CD7A4B9F759B0EB3AF7A9F"/>
  </w:style>
  <w:style w:type="paragraph" w:customStyle="1" w:styleId="2B7A8D15BF8292469E0B554E02B29248">
    <w:name w:val="2B7A8D15BF8292469E0B554E02B29248"/>
  </w:style>
  <w:style w:type="paragraph" w:customStyle="1" w:styleId="0AD3D06D6C536C49AEB1B7D0D465B1B9">
    <w:name w:val="0AD3D06D6C536C49AEB1B7D0D465B1B9"/>
  </w:style>
  <w:style w:type="paragraph" w:customStyle="1" w:styleId="86A3D04E7228BA4480AC11B8B9D4A505">
    <w:name w:val="86A3D04E7228BA4480AC11B8B9D4A505"/>
  </w:style>
  <w:style w:type="paragraph" w:customStyle="1" w:styleId="5B947F31F13E42439C0CC6D7892D95C0">
    <w:name w:val="5B947F31F13E42439C0CC6D7892D95C0"/>
  </w:style>
  <w:style w:type="paragraph" w:customStyle="1" w:styleId="D6814E8EC7A3BB45A6E62116EAE4564D">
    <w:name w:val="D6814E8EC7A3BB45A6E62116EAE4564D"/>
  </w:style>
  <w:style w:type="paragraph" w:customStyle="1" w:styleId="061013A4C5A36A4ABC0AB63694629DD1">
    <w:name w:val="061013A4C5A36A4ABC0AB63694629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Ade</b:Tag>
    <b:SourceType>Book</b:SourceType>
    <b:Guid>{FA3C9201-FBC5-6B48-B247-7556AAF48DE2}</b:Guid>
    <b:Author>
      <b:Author>
        <b:NameList>
          <b:Person>
            <b:Last>Ades</b:Last>
            <b:First>Dawn</b:First>
            <b:Middle>and Simon Baker, ed</b:Middle>
          </b:Person>
        </b:NameList>
      </b:Author>
    </b:Author>
    <b:Title>Undercover Surrealism: George Bataille and DOCUMENTS</b:Title>
    <b:RefOrder>1</b:RefOrder>
  </b:Source>
  <b:Source>
    <b:Tag>Ame</b:Tag>
    <b:SourceType>Book</b:SourceType>
    <b:Guid>{CBA1829C-E33F-FB4B-9DEE-C21FDD871FD3}</b:Guid>
    <b:Author>
      <b:Author>
        <b:NameList>
          <b:Person>
            <b:Last>Ames</b:Last>
            <b:First>Eric.</b:First>
          </b:Person>
        </b:NameList>
      </b:Author>
    </b:Author>
    <b:Title>The Sound of Evolution</b:Title>
    <b:RefOrder>2</b:RefOrder>
  </b:Source>
  <b:Source>
    <b:Tag>Ben</b:Tag>
    <b:SourceType>BookSection</b:SourceType>
    <b:Guid>{2BFFD922-52DF-6840-8F78-3E131337D21D}</b:Guid>
    <b:Author>
      <b:Author>
        <b:NameList>
          <b:Person>
            <b:Last>Benjamin</b:Last>
            <b:First>Roger</b:First>
          </b:Person>
        </b:NameList>
      </b:Author>
    </b:Author>
    <b:Title>Matisse in Morocco: A Colonizing Aesthetic?</b:Title>
    <b:Pages>156-165; 211; 213</b:Pages>
    <b:BookTitle>Art in America</b:BookTitle>
    <b:RefOrder>3</b:RefOrder>
  </b:Source>
  <b:Source>
    <b:Tag>Cli</b:Tag>
    <b:SourceType>Book</b:SourceType>
    <b:Guid>{542640DA-F751-7D4C-B6A1-B83EECC16071}</b:Guid>
    <b:Author>
      <b:Author>
        <b:NameList>
          <b:Person>
            <b:Last>Clifford</b:Last>
            <b:First>James</b:First>
          </b:Person>
        </b:NameList>
      </b:Author>
    </b:Author>
    <b:Title>The Predicament of Culture: Twentieth-Century Art, Ethnography, Literature, and Art</b:Title>
    <b:RefOrder>5</b:RefOrder>
  </b:Source>
  <b:Source>
    <b:Tag>Con</b:Tag>
    <b:SourceType>Book</b:SourceType>
    <b:Guid>{C3EDCE58-2DBA-DC47-AD87-5F6A048B2456}</b:Guid>
    <b:Author>
      <b:Author>
        <b:NameList>
          <b:Person>
            <b:Last>Connelly</b:Last>
            <b:First>Frances</b:First>
          </b:Person>
        </b:NameList>
      </b:Author>
    </b:Author>
    <b:Title>The Sleep of Reason: Primitivism in Modern European Art and Aesthetics</b:Title>
    <b:RefOrder>6</b:RefOrder>
  </b:Source>
  <b:Source>
    <b:Tag>Cra</b:Tag>
    <b:SourceType>Book</b:SourceType>
    <b:Guid>{8E5E2831-168E-1940-BC86-807CBAC884C7}</b:Guid>
    <b:Author>
      <b:Author>
        <b:NameList>
          <b:Person>
            <b:Last>Craven</b:Last>
            <b:First>David</b:First>
          </b:Person>
        </b:NameList>
      </b:Author>
    </b:Author>
    <b:Title>Diego Rivera: As Epic Modernist</b:Title>
    <b:RefOrder>7</b:RefOrder>
  </b:Source>
  <b:Source>
    <b:Tag>Eis</b:Tag>
    <b:SourceType>Book</b:SourceType>
    <b:Guid>{566E1137-069A-1547-8812-151AE54D9055}</b:Guid>
    <b:Author>
      <b:Author>
        <b:NameList>
          <b:Person>
            <b:Last>Eisenman</b:Last>
            <b:First>Stephen</b:First>
            <b:Middle>F</b:Middle>
          </b:Person>
        </b:NameList>
      </b:Author>
    </b:Author>
    <b:Title>Gauguin’s Skirt</b:Title>
    <b:RefOrder>8</b:RefOrder>
  </b:Source>
  <b:Source>
    <b:Tag>Eis1</b:Tag>
    <b:SourceType>BookSection</b:SourceType>
    <b:Guid>{6AFC56D8-85B9-BC46-A7F4-EFDB52C4427D}</b:Guid>
    <b:Author>
      <b:Author>
        <b:NameList>
          <b:Person>
            <b:Last>Eisenman</b:Last>
            <b:First>Stephen</b:First>
            <b:Middle>F</b:Middle>
          </b:Person>
        </b:NameList>
      </b:Author>
    </b:Author>
    <b:Title>Symbolism and the Dialectics of Retreat</b:Title>
    <b:BookTitle>Nineteenth Century Art: A Critical History</b:BookTitle>
    <b:RefOrder>9</b:RefOrder>
  </b:Source>
  <b:Source>
    <b:Tag>Eis2</b:Tag>
    <b:SourceType>Book</b:SourceType>
    <b:Guid>{A1E6F07A-BC40-D74B-9745-D1C208E0A486}</b:Guid>
    <b:Author>
      <b:Author>
        <b:NameList>
          <b:Person>
            <b:Last>Eisenman</b:Last>
            <b:First>Stephen</b:First>
            <b:Middle>F</b:Middle>
          </b:Person>
        </b:NameList>
      </b:Author>
    </b:Author>
    <b:Title>Paul Gauguin</b:Title>
    <b:RefOrder>10</b:RefOrder>
  </b:Source>
  <b:Source>
    <b:Tag>Fla</b:Tag>
    <b:SourceType>Book</b:SourceType>
    <b:Guid>{AEA374F4-416B-3448-B51D-D600BAB0CF67}</b:Guid>
    <b:Author>
      <b:Author>
        <b:NameList>
          <b:Person>
            <b:Last>Flam</b:Last>
            <b:First>Jack.,</b:First>
            <b:Middle>ed</b:Middle>
          </b:Person>
        </b:NameList>
      </b:Author>
    </b:Author>
    <b:Title>Primitivism and Twentieth-Century Art: A Documentary History</b:Title>
    <b:RefOrder>11</b:RefOrder>
  </b:Source>
  <b:Source>
    <b:Tag>Fle</b:Tag>
    <b:SourceType>Misc</b:SourceType>
    <b:Guid>{61BF273C-C937-D949-A294-1386E029B0FD}</b:Guid>
    <b:Author>
      <b:Author>
        <b:NameList>
          <b:Person>
            <b:Last>Fleckner</b:Last>
            <b:First>Uwe</b:First>
          </b:Person>
        </b:NameList>
      </b:Author>
    </b:Author>
    <b:Title>The Death of the Work of Art: Carl Einstein and the Berlin Museum of Ethnology</b:Title>
    <b:Publisher>Cordula Grewe</b:Publisher>
    <b:BookTitle>Die Schau des Fremden: Ausstellungskonzepte zwischen Kunst, Kommerz und Wissenschaft, ed. Cordula Grewe. </b:BookTitle>
    <b:PublicationTitle>Die Schau des Fremden: Ausstellungskonzepte zwischen Kunst, Kommerz und Wissenschaft, ed</b:PublicationTitle>
    <b:RefOrder>12</b:RefOrder>
  </b:Source>
  <b:Source>
    <b:Tag>Fra</b:Tag>
    <b:SourceType>Misc</b:SourceType>
    <b:Guid>{4924C5F8-C050-AA4C-A616-34D86639BA71}</b:Guid>
    <b:Author>
      <b:Author>
        <b:NameList>
          <b:Person>
            <b:Last>Franke</b:Last>
            <b:First>Anselm</b:First>
          </b:Person>
        </b:NameList>
      </b:Author>
    </b:Author>
    <b:Title>Animism</b:Title>
    <b:PublicationTitle>Volume 1</b:PublicationTitle>
    <b:RefOrder>13</b:RefOrder>
  </b:Source>
  <b:Source>
    <b:Tag>Fab</b:Tag>
    <b:SourceType>Misc</b:SourceType>
    <b:Guid>{F5C29DD0-BBAF-AA4B-9073-EDA72A27F65E}</b:Guid>
    <b:Author>
      <b:Author>
        <b:NameList>
          <b:Person>
            <b:Last>Fabian</b:Last>
            <b:First>Johannes,</b:First>
            <b:Middle>with a new Foreword by Matti Bunzl</b:Middle>
          </b:Person>
        </b:NameList>
      </b:Author>
    </b:Author>
    <b:Title>Time and the Other: How Anthropology Makes its Object</b:Title>
    <b:RefOrder>14</b:RefOrder>
  </b:Source>
  <b:Source>
    <b:Tag>Fos</b:Tag>
    <b:SourceType>BookSection</b:SourceType>
    <b:Guid>{44E84757-712A-8C49-A3FE-8D9E419FA129}</b:Guid>
    <b:Title>1903</b:Title>
    <b:Pages>63-69</b:Pages>
    <b:Author>
      <b:Author>
        <b:NameList>
          <b:Person>
            <b:Last>Foster</b:Last>
            <b:First>Hal</b:First>
          </b:Person>
        </b:NameList>
      </b:Author>
    </b:Author>
    <b:BookTitle>Art Since 1900</b:BookTitle>
    <b:RefOrder>15</b:RefOrder>
  </b:Source>
  <b:Source>
    <b:Tag>Gol</b:Tag>
    <b:SourceType>Book</b:SourceType>
    <b:Guid>{28113700-B583-024B-8534-333091D5A16A}</b:Guid>
    <b:Author>
      <b:Author>
        <b:NameList>
          <b:Person>
            <b:Last>Goldwater</b:Last>
            <b:First>Robert</b:First>
          </b:Person>
        </b:NameList>
      </b:Author>
    </b:Author>
    <b:Title>Primitivism in Modern Art</b:Title>
    <b:RefOrder>17</b:RefOrder>
  </b:Source>
  <b:Source>
    <b:Tag>Gra</b:Tag>
    <b:SourceType>ArticleInAPeriodical</b:SourceType>
    <b:Guid>{F83F90C3-4EA2-E24E-849B-2228454E9656}</b:Guid>
    <b:Author>
      <b:Author>
        <b:NameList>
          <b:Person>
            <b:Last>Gray</b:Last>
            <b:First>Camilla,</b:First>
            <b:Middle>and Revised and Englarged by Marian Burleigh-Motley</b:Middle>
          </b:Person>
        </b:NameList>
      </b:Author>
    </b:Author>
    <b:Title>The Russian Experiment in Art, 1863-1922</b:Title>
    <b:Edition>1986</b:Edition>
    <b:JournalName>World of Art</b:JournalName>
    <b:RefOrder>18</b:RefOrder>
  </b:Source>
  <b:Source>
    <b:Tag>Her</b:Tag>
    <b:SourceType>BookSection</b:SourceType>
    <b:Guid>{26DB13A7-0B9B-E54E-80CC-AA8D88B7E671}</b:Guid>
    <b:Author>
      <b:Author>
        <b:NameList>
          <b:Person>
            <b:Last>Herbert</b:Last>
            <b:First>Robert</b:First>
          </b:Person>
        </b:NameList>
      </b:Author>
    </b:Author>
    <b:Title>Léger, the Renaissance, and ‘Primitivism'</b:Title>
    <b:JournalName>Millet to Léger: Essays in Social Art History</b:JournalName>
    <b:BookTitle>Millet to Léger: Essays in Social Art History</b:BookTitle>
    <b:RefOrder>19</b:RefOrder>
  </b:Source>
  <b:Source>
    <b:Tag>Kup</b:Tag>
    <b:SourceType>Book</b:SourceType>
    <b:Guid>{F10B5103-57DA-0B44-BB16-5AE7782A6FDE}</b:Guid>
    <b:Author>
      <b:Author>
        <b:NameList>
          <b:Person>
            <b:Last>Kuper</b:Last>
            <b:First>Adam</b:First>
          </b:Person>
        </b:NameList>
      </b:Author>
    </b:Author>
    <b:Title>The Invention of Primitive Society: Transformations of An Illusion</b:Title>
    <b:RefOrder>20</b:RefOrder>
  </b:Source>
  <b:Source>
    <b:Tag>Lei</b:Tag>
    <b:SourceType>Book</b:SourceType>
    <b:Guid>{52015469-980D-8C4E-90D6-309A451AF4F6}</b:Guid>
    <b:Author>
      <b:Author>
        <b:NameList>
          <b:Person>
            <b:Last>Leighten</b:Last>
            <b:First>Patricia</b:First>
          </b:Person>
          <b:Person>
            <b:Last>Antliff</b:Last>
            <b:First>Mark</b:First>
          </b:Person>
        </b:NameList>
      </b:Author>
    </b:Author>
    <b:Title>Cubism and Culture</b:Title>
    <b:RefOrder>21</b:RefOrder>
  </b:Source>
  <b:Source>
    <b:Tag>Lej</b:Tag>
    <b:SourceType>Book</b:SourceType>
    <b:Guid>{9348A871-A507-9D49-A2CF-B9A88C2324CE}</b:Guid>
    <b:Author>
      <b:Author>
        <b:NameList>
          <b:Person>
            <b:Last>Leja</b:Last>
            <b:First>Michael</b:First>
          </b:Person>
        </b:NameList>
      </b:Author>
    </b:Author>
    <b:Title>Reframing Abstract Expressionism: Subjectivity and Painting in the 1940s</b:Title>
    <b:RefOrder>22</b:RefOrder>
  </b:Source>
  <b:Source>
    <b:Tag>Llo</b:Tag>
    <b:SourceType>Book</b:SourceType>
    <b:Guid>{E0EFCAA5-128F-8C43-A697-5651636984B4}</b:Guid>
    <b:Author>
      <b:Author>
        <b:NameList>
          <b:Person>
            <b:Last>Lloyd</b:Last>
            <b:First>Jill</b:First>
          </b:Person>
        </b:NameList>
      </b:Author>
    </b:Author>
    <b:Title>German Expressionism: Primitivism and Modernity</b:Title>
    <b:RefOrder>23</b:RefOrder>
  </b:Source>
  <b:Source>
    <b:Tag>Lov</b:Tag>
    <b:SourceType>Book</b:SourceType>
    <b:Guid>{44D5CA2A-536D-2F4D-B832-82A13838D6AE}</b:Guid>
    <b:Author>
      <b:Author>
        <b:NameList>
          <b:Person>
            <b:Last>Lovejoy</b:Last>
            <b:First>Arthur</b:First>
          </b:Person>
          <b:Person>
            <b:Last>Boas</b:Last>
            <b:First>George</b:First>
          </b:Person>
        </b:NameList>
      </b:Author>
    </b:Author>
    <b:Title>Primitivism and Related Ideas in Antiquity</b:Title>
    <b:RefOrder>24</b:RefOrder>
  </b:Source>
  <b:Source>
    <b:Tag>Mit</b:Tag>
    <b:SourceType>Book</b:SourceType>
    <b:Guid>{367321A8-D7EE-DA45-8687-7126F8F4DA91}</b:Guid>
    <b:Author>
      <b:Author>
        <b:NameList>
          <b:Person>
            <b:Last>Mitter</b:Last>
            <b:First>Partha</b:First>
          </b:Person>
        </b:NameList>
      </b:Author>
    </b:Author>
    <b:Title>The Triumph of Modernism: India’s Artists and the Avant-Garde, 1922-1947</b:Title>
    <b:RefOrder>25</b:RefOrder>
  </b:Source>
  <b:Source>
    <b:Tag>Noc</b:Tag>
    <b:SourceType>BookSection</b:SourceType>
    <b:Guid>{CFD48D97-D287-5F4E-AD4B-18392ABEBE3A}</b:Guid>
    <b:Author>
      <b:Author>
        <b:NameList>
          <b:Person>
            <b:Last>Noclin</b:Last>
            <b:First>Linda</b:First>
          </b:Person>
        </b:NameList>
      </b:Author>
    </b:Author>
    <b:Title>The Imaginary Orient</b:Title>
    <b:BookTitle>The Politics of Vision: Essays on Nineteenth-Century Art and Society</b:BookTitle>
    <b:RefOrder>26</b:RefOrder>
  </b:Source>
  <b:Source>
    <b:Tag>Per</b:Tag>
    <b:SourceType>BookSection</b:SourceType>
    <b:Guid>{70E6EFE4-8985-4A4D-A3A0-07D10C73DDCF}</b:Guid>
    <b:Author>
      <b:Author>
        <b:NameList>
          <b:Person>
            <b:Last>Perry</b:Last>
            <b:First>Gill</b:First>
          </b:Person>
        </b:NameList>
      </b:Author>
    </b:Author>
    <b:Title>Primitivism and the ‘Modern'</b:Title>
    <b:BookTitle>Primitivism, Cubism, Abstraction: The Early Twentieth Century</b:BookTitle>
    <b:RefOrder>27</b:RefOrder>
  </b:Source>
  <b:Source>
    <b:Tag>Ram</b:Tag>
    <b:SourceType>Book</b:SourceType>
    <b:Guid>{D7162A9F-FD80-6745-99B7-A186322B69A3}</b:Guid>
    <b:Author>
      <b:Author>
        <b:NameList>
          <b:Person>
            <b:Last>Rampley</b:Last>
            <b:First>Matthew</b:First>
          </b:Person>
        </b:NameList>
      </b:Author>
    </b:Author>
    <b:Title>Anthropology at the Origins of Art History</b:Title>
    <b:RefOrder>29</b:RefOrder>
  </b:Source>
  <b:Source>
    <b:Tag>Pol</b:Tag>
    <b:SourceType>Book</b:SourceType>
    <b:Guid>{64CCA59E-E187-ED42-8C95-61CFE68DB453}</b:Guid>
    <b:Author>
      <b:Author>
        <b:NameList>
          <b:Person>
            <b:Last>Pollock</b:Last>
            <b:First>Griselda</b:First>
          </b:Person>
          <b:Person>
            <b:Last>Orton</b:Last>
            <b:First>Fred</b:First>
          </b:Person>
        </b:NameList>
      </b:Author>
    </b:Author>
    <b:Title>Les Données Bretonnantes: La Prairie de la Representation</b:Title>
    <b:RefOrder>28</b:RefOrder>
  </b:Source>
  <b:Source>
    <b:Tag>Rho</b:Tag>
    <b:SourceType>Book</b:SourceType>
    <b:Guid>{BC4BBCCC-703B-1040-8D4D-E2DF066B10FE}</b:Guid>
    <b:Author>
      <b:Author>
        <b:NameList>
          <b:Person>
            <b:Last>Rhodes</b:Last>
            <b:First>Colin</b:First>
          </b:Person>
        </b:NameList>
      </b:Author>
    </b:Author>
    <b:Title>Primitivism and Modern Art</b:Title>
    <b:RefOrder>30</b:RefOrder>
  </b:Source>
  <b:Source>
    <b:Tag>Rub</b:Tag>
    <b:SourceType>Book</b:SourceType>
    <b:Guid>{C708ED14-F053-FC4E-8287-A241AD317933}</b:Guid>
    <b:Author>
      <b:Author>
        <b:NameList>
          <b:Person>
            <b:Last>Rubin</b:Last>
            <b:First>William,</b:First>
            <b:Middle>ed.</b:Middle>
          </b:Person>
        </b:NameList>
      </b:Author>
    </b:Author>
    <b:Title>'Primitivism' in 20th Century Art: Affinity of the Tribal and the Modern</b:Title>
    <b:RefOrder>31</b:RefOrder>
  </b:Source>
  <b:Source>
    <b:Tag>Sai</b:Tag>
    <b:SourceType>Book</b:SourceType>
    <b:Guid>{FBE8BC87-87B1-FF48-B64F-CE5E8115C619}</b:Guid>
    <b:Author>
      <b:Author>
        <b:NameList>
          <b:Person>
            <b:Last>Said</b:Last>
            <b:First>Edward</b:First>
          </b:Person>
        </b:NameList>
      </b:Author>
    </b:Author>
    <b:Title>Orientialism</b:Title>
    <b:RefOrder>32</b:RefOrder>
  </b:Source>
  <b:Source>
    <b:Tag>Shi</b:Tag>
    <b:SourceType>Book</b:SourceType>
    <b:Guid>{BBAF7A10-30C8-6542-B388-660924589E5D}</b:Guid>
    <b:Author>
      <b:Author>
        <b:NameList>
          <b:Person>
            <b:Last>Shiff</b:Last>
            <b:First>Richard</b:First>
          </b:Person>
        </b:NameList>
      </b:Author>
    </b:Author>
    <b:Title>Cézanne and the End of Impressionism: A Study of the Theory, Technique and Critical Evaluation of Modern Art</b:Title>
    <b:RefOrder>33</b:RefOrder>
  </b:Source>
  <b:Source>
    <b:Tag>Shi1</b:Tag>
    <b:SourceType>BookSection</b:SourceType>
    <b:Guid>{DAB345F5-FF10-BF47-9670-0531166FA321}</b:Guid>
    <b:Title>From Primitivist Phylogeny to Formalist Ontogeny: Roger Fry and Children’s Drawings</b:Title>
    <b:Author>
      <b:Author>
        <b:NameList>
          <b:Person>
            <b:Last>Shiff</b:Last>
            <b:First>Richard</b:First>
          </b:Person>
        </b:NameList>
      </b:Author>
      <b:Editor>
        <b:NameList>
          <b:Person>
            <b:Last>Fineberg</b:Last>
            <b:First>Jonathan</b:First>
          </b:Person>
        </b:NameList>
      </b:Editor>
    </b:Author>
    <b:PublicationTitle>---. “From Primitivist Phylogeny to Formalist Ontogeny: Roger Fry and Children’s Drawings.” In Discovering Child Art: Essays on Childhood, Primitivism, and Modernism, ed. Jonathan Fineberg.  </b:PublicationTitle>
    <b:BookTitle> In Discovering Child Art: Essays on Childhood, Primitivism, and Modernism</b:BookTitle>
    <b:RefOrder>34</b:RefOrder>
  </b:Source>
  <b:Source>
    <b:Tag>Sol</b:Tag>
    <b:SourceType>ArticleInAPeriodical</b:SourceType>
    <b:Guid>{AF18D75E-8E74-3544-AA8A-5F9F0BE97BAE}</b:Guid>
    <b:Author>
      <b:Author>
        <b:NameList>
          <b:Person>
            <b:Last>Solomon-Godeau</b:Last>
            <b:First>Abigail</b:First>
          </b:Person>
        </b:NameList>
      </b:Author>
    </b:Author>
    <b:Title>Going Native: Paul Gauguin and the Invention of Primitivist Modernism</b:Title>
    <b:BookTitle>Art in America</b:BookTitle>
    <b:Volume>77</b:Volume>
    <b:Pages>118-129; 161</b:Pages>
    <b:PeriodicalTitle>Art in America</b:PeriodicalTitle>
    <b:Issue>July 1989</b:Issue>
    <b:RefOrder>35</b:RefOrder>
  </b:Source>
  <b:Source>
    <b:Tag>Tyt</b:Tag>
    <b:SourceType>Book</b:SourceType>
    <b:Guid>{1FC1FFD3-4CC6-054E-9329-34D009EA7A1E}</b:Guid>
    <b:Author>
      <b:Author>
        <b:NameList>
          <b:Person>
            <b:Last>Tythacott</b:Last>
            <b:First>Louise</b:First>
          </b:Person>
        </b:NameList>
      </b:Author>
    </b:Author>
    <b:Title>Surrealism and the Exotic</b:Title>
    <b:RefOrder>36</b:RefOrder>
  </b:Source>
  <b:Source>
    <b:Tag>Cha94</b:Tag>
    <b:SourceType>JournalArticle</b:SourceType>
    <b:Guid>{3CAEE62B-0ECF-BA48-A0A4-BA1BFC2BA652}</b:Guid>
    <b:Author>
      <b:Author>
        <b:NameList>
          <b:Person>
            <b:Last>Chave</b:Last>
            <b:First>Anna</b:First>
          </b:Person>
        </b:NameList>
      </b:Author>
    </b:Author>
    <b:Title>New Encounters with Les Demoiselles d'Avignon: Gender, Race, and the Origins of Cubism</b:Title>
    <b:Year>1994</b:Year>
    <b:Volume>76</b:Volume>
    <b:Pages>596-611</b:Pages>
    <b:JournalName>The Art Bulletin</b:JournalName>
    <b:Month>December</b:Month>
    <b:Issue>4</b:Issue>
    <b:RefOrder>4</b:RefOrder>
  </b:Source>
  <b:Source>
    <b:Tag>Aur</b:Tag>
    <b:SourceType>Book</b:SourceType>
    <b:Guid>{972B05E8-4C55-8943-9253-F03937D2684E}</b:Guid>
    <b:Author>
      <b:Author>
        <b:NameList>
          <b:Person>
            <b:Last>Aurier</b:Last>
            <b:First>G.</b:First>
            <b:Middle>Albert</b:Middle>
          </b:Person>
        </b:NameList>
      </b:Author>
    </b:Author>
    <b:Title>Symbolism in Painting: Paul Gaugin</b:Title>
    <b:RefOrder>37</b:RefOrder>
  </b:Source>
  <b:Source>
    <b:Tag>Bau</b:Tag>
    <b:SourceType>Book</b:SourceType>
    <b:Guid>{C6FB3FD1-8779-E24A-B874-C7E0E92A46C3}</b:Guid>
    <b:Author>
      <b:Author>
        <b:NameList>
          <b:Person>
            <b:Last>Baudelaire</b:Last>
            <b:First>Charles</b:First>
          </b:Person>
        </b:NameList>
      </b:Author>
    </b:Author>
    <b:Title>The Painter of Modern Life</b:Title>
    <b:RefOrder>38</b:RefOrder>
  </b:Source>
  <b:Source>
    <b:Tag>Boa</b:Tag>
    <b:SourceType>Book</b:SourceType>
    <b:Guid>{102EFB89-7383-1345-98E2-7F5AD52E13CD}</b:Guid>
    <b:Author>
      <b:Author>
        <b:NameList>
          <b:Person>
            <b:Last>Boas</b:Last>
            <b:First>Franz</b:First>
          </b:Person>
        </b:NameList>
      </b:Author>
    </b:Author>
    <b:Title>Primitive Art</b:Title>
    <b:RefOrder>39</b:RefOrder>
  </b:Source>
  <b:Source>
    <b:Tag>Ein</b:Tag>
    <b:SourceType>Book</b:SourceType>
    <b:Guid>{EAF51968-217E-3746-8D09-E2A439C3AE92}</b:Guid>
    <b:Author>
      <b:Author>
        <b:NameList>
          <b:Person>
            <b:Last>Einstein</b:Last>
            <b:First>Carl</b:First>
          </b:Person>
        </b:NameList>
      </b:Author>
    </b:Author>
    <b:Title>Negro Sculpture</b:Title>
    <b:RefOrder>40</b:RefOrder>
  </b:Source>
  <b:Source>
    <b:Tag>Fra1</b:Tag>
    <b:SourceType>Book</b:SourceType>
    <b:Guid>{7C5E7516-579D-E94B-B65B-14F47AB73261}</b:Guid>
    <b:Author>
      <b:Author>
        <b:NameList>
          <b:Person>
            <b:Last>Frazer</b:Last>
            <b:First>James</b:First>
          </b:Person>
        </b:NameList>
      </b:Author>
    </b:Author>
    <b:Title>The Golden Bough</b:Title>
    <b:RefOrder>41</b:RefOrder>
  </b:Source>
  <b:Source>
    <b:Tag>Fre</b:Tag>
    <b:SourceType>Book</b:SourceType>
    <b:Guid>{CA5FD070-929C-2B41-B994-0B4DD6215366}</b:Guid>
    <b:Author>
      <b:Author>
        <b:NameList>
          <b:Person>
            <b:Last>Freud</b:Last>
            <b:First>Sigmund</b:First>
          </b:Person>
        </b:NameList>
      </b:Author>
    </b:Author>
    <b:Title>Totem and Taboo</b:Title>
    <b:RefOrder>42</b:RefOrder>
  </b:Source>
  <b:Source>
    <b:Tag>Fry</b:Tag>
    <b:SourceType>Book</b:SourceType>
    <b:Guid>{9F5B5193-355A-3D4E-995B-67A116621C95}</b:Guid>
    <b:Author>
      <b:Author>
        <b:NameList>
          <b:Person>
            <b:Last>Fry</b:Last>
            <b:First>Roger</b:First>
          </b:Person>
        </b:NameList>
      </b:Author>
    </b:Author>
    <b:Title>Vision and Design</b:Title>
    <b:RefOrder>43</b:RefOrder>
  </b:Source>
  <b:Source>
    <b:Tag>Gau</b:Tag>
    <b:SourceType>Book</b:SourceType>
    <b:Guid>{559F2A81-382E-F34E-85FC-FF13AB81D371}</b:Guid>
    <b:Author>
      <b:Author>
        <b:NameList>
          <b:Person>
            <b:Last>Gauguin</b:Last>
            <b:First>Paul</b:First>
          </b:Person>
        </b:NameList>
      </b:Author>
    </b:Author>
    <b:Title>“Longing for the Tropics,” “Marquesan Art,” and “Life of a Savage"</b:Title>
    <b:RefOrder>44</b:RefOrder>
  </b:Source>
  <b:Source>
    <b:Tag>Jon</b:Tag>
    <b:SourceType>Book</b:SourceType>
    <b:Guid>{2B1D44CD-7AEE-554C-891D-D12A5CEEE8F8}</b:Guid>
    <b:Author>
      <b:Author>
        <b:NameList>
          <b:Person>
            <b:Last>Jones</b:Last>
            <b:First>Owen</b:First>
          </b:Person>
        </b:NameList>
      </b:Author>
    </b:Author>
    <b:Title>The Grammar of Ornament</b:Title>
    <b:RefOrder>45</b:RefOrder>
  </b:Source>
  <b:Source>
    <b:Tag>Kan</b:Tag>
    <b:SourceType>Book</b:SourceType>
    <b:Guid>{EED7BE8B-667D-5F49-A5A4-D178B8C0BC6B}</b:Guid>
    <b:Author>
      <b:Author>
        <b:NameList>
          <b:Person>
            <b:Last>Kandinsky</b:Last>
            <b:First>Wassily</b:First>
          </b:Person>
        </b:NameList>
      </b:Author>
    </b:Author>
    <b:Title>The Spiritual in Art</b:Title>
    <b:RefOrder>46</b:RefOrder>
  </b:Source>
  <b:Source>
    <b:Tag>Rie</b:Tag>
    <b:SourceType>Book</b:SourceType>
    <b:Guid>{219661A6-FBB4-1448-9622-060B8608FE04}</b:Guid>
    <b:Author>
      <b:Author>
        <b:NameList>
          <b:Person>
            <b:Last>Riegl</b:Last>
            <b:First>Alois</b:First>
          </b:Person>
        </b:NameList>
      </b:Author>
    </b:Author>
    <b:Title>Neuseeländische Kunst</b:Title>
    <b:RefOrder>48</b:RefOrder>
  </b:Source>
  <b:Source>
    <b:Tag>Rie1</b:Tag>
    <b:SourceType>Book</b:SourceType>
    <b:Guid>{734AA73B-A295-E841-B312-5B92D88254DA}</b:Guid>
    <b:Author>
      <b:Author>
        <b:NameList>
          <b:Person>
            <b:Last>Riegl</b:Last>
            <b:First>Alois</b:First>
          </b:Person>
        </b:NameList>
      </b:Author>
    </b:Author>
    <b:Title>Problems of Style: Foundations for a History of Ornament</b:Title>
    <b:RefOrder>49</b:RefOrder>
  </b:Source>
  <b:Source>
    <b:Tag>Sem</b:Tag>
    <b:SourceType>Book</b:SourceType>
    <b:Guid>{68737869-6355-8042-86E5-B53BE2DE01BE}</b:Guid>
    <b:Author>
      <b:Author>
        <b:NameList>
          <b:Person>
            <b:Last>Semper</b:Last>
            <b:First>Gottfried</b:First>
          </b:Person>
        </b:NameList>
      </b:Author>
    </b:Author>
    <b:Title>Style in the Technical and Tectonic Arts; or, Practical Aesthetics</b:Title>
    <b:RefOrder>50</b:RefOrder>
  </b:Source>
  <b:Source>
    <b:Tag>Sem1</b:Tag>
    <b:SourceType>Book</b:SourceType>
    <b:Guid>{BC23393D-588E-5A4F-A0F6-C115DC01632B}</b:Guid>
    <b:Author>
      <b:Author>
        <b:NameList>
          <b:Person>
            <b:Last>Semper</b:Last>
            <b:First>Gottfried</b:First>
          </b:Person>
        </b:NameList>
      </b:Author>
    </b:Author>
    <b:Title>Concerning the Formal Principles of Ornament and Its Significance as Artistic Symbol</b:Title>
    <b:RefOrder>51</b:RefOrder>
  </b:Source>
  <b:Source>
    <b:Tag>Tyl</b:Tag>
    <b:SourceType>Book</b:SourceType>
    <b:Guid>{FA715DF9-131E-4F4D-BCF7-DCCEA17CD827}</b:Guid>
    <b:Author>
      <b:Author>
        <b:NameList>
          <b:Person>
            <b:Last>Tylor</b:Last>
            <b:First>E.B</b:First>
          </b:Person>
        </b:NameList>
      </b:Author>
    </b:Author>
    <b:Title>Primitive Culture</b:Title>
    <b:Volume>1-2</b:Volume>
    <b:RefOrder>52</b:RefOrder>
  </b:Source>
  <b:Source>
    <b:Tag>War</b:Tag>
    <b:SourceType>Book</b:SourceType>
    <b:Guid>{03B40C2F-4B54-004E-9493-36BD8C5330FC}</b:Guid>
    <b:Author>
      <b:Author>
        <b:NameList>
          <b:Person>
            <b:Last>Warburg</b:Last>
            <b:First>Aby</b:First>
            <b:Middle>M</b:Middle>
          </b:Person>
        </b:NameList>
      </b:Author>
    </b:Author>
    <b:Title>Images from the Region of the Pueblo Indians of North America</b:Title>
    <b:RefOrder>53</b:RefOrder>
  </b:Source>
  <b:Source>
    <b:Tag>Wöl</b:Tag>
    <b:SourceType>Book</b:SourceType>
    <b:Guid>{5B4AA3A4-A639-3C48-B19C-724850E19952}</b:Guid>
    <b:Author>
      <b:Author>
        <b:NameList>
          <b:Person>
            <b:Last>Wölfflin</b:Last>
            <b:First>Heinrich</b:First>
          </b:Person>
        </b:NameList>
      </b:Author>
    </b:Author>
    <b:Title>Principles of Art History: The Problem of the Development of Style in Later Art</b:Title>
    <b:RefOrder>54</b:RefOrder>
  </b:Source>
  <b:Source>
    <b:Tag>Wor</b:Tag>
    <b:SourceType>Book</b:SourceType>
    <b:Guid>{114AC657-E0EE-624A-8716-F4A68C7D1076}</b:Guid>
    <b:Author>
      <b:Author>
        <b:NameList>
          <b:Person>
            <b:Last>Worringer</b:Last>
            <b:First>Wilhelm</b:First>
          </b:Person>
        </b:NameList>
      </b:Author>
    </b:Author>
    <b:Title>Abstraction and Empathy</b:Title>
    <b:RefOrder>55</b:RefOrder>
  </b:Source>
  <b:Source>
    <b:Tag>Wor1</b:Tag>
    <b:SourceType>Book</b:SourceType>
    <b:Guid>{877659D6-ABCB-A441-B0E7-8D83BBCEF2BF}</b:Guid>
    <b:Author>
      <b:Author>
        <b:NameList>
          <b:Person>
            <b:Last>Worringer</b:Last>
            <b:First>Wilhelm</b:First>
          </b:Person>
        </b:NameList>
      </b:Author>
    </b:Author>
    <b:Title>Form in Gothic</b:Title>
    <b:RefOrder>56</b:RefOrder>
  </b:Source>
  <b:Source>
    <b:Tag>Zol</b:Tag>
    <b:SourceType>Book</b:SourceType>
    <b:Guid>{32AD293F-46D1-A845-A88D-915573AEA6E0}</b:Guid>
    <b:Author>
      <b:Author>
        <b:NameList>
          <b:Person>
            <b:Last>Zola</b:Last>
            <b:First>Émile</b:First>
          </b:Person>
        </b:NameList>
      </b:Author>
    </b:Author>
    <b:Title>Edouard Manet</b:Title>
    <b:RefOrder>57</b:RefOrder>
  </b:Source>
  <b:Source xmlns:b="http://schemas.openxmlformats.org/officeDocument/2006/bibliography">
    <b:Tag>Fos85</b:Tag>
    <b:SourceType>ArticleInAPeriodical</b:SourceType>
    <b:Guid>{B3C2E530-3223-0549-A70D-7A46B3BD0EE7}</b:Guid>
    <b:Author>
      <b:Author>
        <b:NameList>
          <b:Person>
            <b:Last>Foster</b:Last>
            <b:First>Hal</b:First>
          </b:Person>
        </b:NameList>
      </b:Author>
    </b:Author>
    <b:Title>The 'Primitive' Unconscious of Modern Art</b:Title>
    <b:Year>1985</b:Year>
    <b:Volume>34</b:Volume>
    <b:Pages>45-70</b:Pages>
    <b:PeriodicalTitle>October</b:PeriodicalTitle>
    <b:RefOrder>16</b:RefOrder>
  </b:Source>
  <b:Source>
    <b:Tag>Kan1</b:Tag>
    <b:SourceType>Book</b:SourceType>
    <b:Guid>{550D38A4-CF87-D645-9FC8-3519E6C951C7}</b:Guid>
    <b:Author>
      <b:Author>
        <b:NameList>
          <b:Person>
            <b:Last>Kandinsky</b:Last>
            <b:First>Wassily</b:First>
          </b:Person>
          <b:Person>
            <b:Last>Macke</b:Last>
            <b:First>August</b:First>
          </b:Person>
          <b:Person>
            <b:Last>Marc</b:Last>
            <b:First>Franz</b:First>
          </b:Person>
        </b:NameList>
      </b:Author>
    </b:Author>
    <b:Title>The Blaue Reiter Almanac</b:Title>
    <b:RefOrder>47</b:RefOrder>
  </b:Source>
</b:Sources>
</file>

<file path=customXml/itemProps1.xml><?xml version="1.0" encoding="utf-8"?>
<ds:datastoreItem xmlns:ds="http://schemas.openxmlformats.org/officeDocument/2006/customXml" ds:itemID="{9167E375-31BE-A540-9BE9-8659B98D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76</TotalTime>
  <Pages>12</Pages>
  <Words>5675</Words>
  <Characters>32350</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19</cp:revision>
  <dcterms:created xsi:type="dcterms:W3CDTF">2016-04-05T21:54:00Z</dcterms:created>
  <dcterms:modified xsi:type="dcterms:W3CDTF">2016-04-06T00:40:00Z</dcterms:modified>
</cp:coreProperties>
</file>