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E58DB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7479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48A5B8B97A3D4482DC4293938F3CE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740A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3BEF9A9B40234693E2FFDB884C43A2"/>
            </w:placeholder>
            <w:text/>
          </w:sdtPr>
          <w:sdtContent>
            <w:tc>
              <w:tcPr>
                <w:tcW w:w="2073" w:type="dxa"/>
              </w:tcPr>
              <w:p w14:paraId="00B24462" w14:textId="77777777" w:rsidR="00B574C9" w:rsidRDefault="00D47358" w:rsidP="00D47358">
                <w:r>
                  <w:t>Curtin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2ED8FA4217075459580C505FB427C69"/>
            </w:placeholder>
            <w:showingPlcHdr/>
            <w:text/>
          </w:sdtPr>
          <w:sdtContent>
            <w:tc>
              <w:tcPr>
                <w:tcW w:w="2551" w:type="dxa"/>
              </w:tcPr>
              <w:p w14:paraId="51F604C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9ACB8D44831A409339D51E34F67137"/>
            </w:placeholder>
            <w:text/>
          </w:sdtPr>
          <w:sdtContent>
            <w:tc>
              <w:tcPr>
                <w:tcW w:w="2642" w:type="dxa"/>
              </w:tcPr>
              <w:p w14:paraId="6622CB7E" w14:textId="77777777" w:rsidR="00B574C9" w:rsidRDefault="00D47358" w:rsidP="00D47358">
                <w:r>
                  <w:t>Adrian</w:t>
                </w:r>
              </w:p>
            </w:tc>
          </w:sdtContent>
        </w:sdt>
      </w:tr>
      <w:tr w:rsidR="00B574C9" w14:paraId="31DE2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7AA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2A13B6A769B964CBB4A98F1A6B8E2B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0CE354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5E62D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591B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AC7FA175DD584C9A20A2E485005B3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C6F4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4033E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14C5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92F6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A3A73D" w14:textId="77777777" w:rsidTr="003F0D73">
        <w:sdt>
          <w:sdtPr>
            <w:alias w:val="Article headword"/>
            <w:tag w:val="articleHeadword"/>
            <w:id w:val="-361440020"/>
            <w:placeholder>
              <w:docPart w:val="D86D82461E61374791F070933A5ADDC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E45528" w14:textId="77777777" w:rsidR="003F0D73" w:rsidRPr="00FB589A" w:rsidRDefault="00D47358" w:rsidP="008902C6">
                <w:proofErr w:type="spellStart"/>
                <w:r>
                  <w:t>Russolo</w:t>
                </w:r>
                <w:proofErr w:type="spellEnd"/>
                <w:r>
                  <w:t>, Luigi (1885–1947)</w:t>
                </w:r>
              </w:p>
            </w:tc>
          </w:sdtContent>
        </w:sdt>
      </w:tr>
      <w:tr w:rsidR="00464699" w14:paraId="758D21EC" w14:textId="77777777" w:rsidTr="00D47358">
        <w:sdt>
          <w:sdtPr>
            <w:alias w:val="Variant headwords"/>
            <w:tag w:val="variantHeadwords"/>
            <w:id w:val="173464402"/>
            <w:placeholder>
              <w:docPart w:val="A19605440A9A3E4DB83010BB407B0C7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3A27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BD673D" w14:textId="77777777" w:rsidTr="003F0D73">
        <w:sdt>
          <w:sdtPr>
            <w:alias w:val="Abstract"/>
            <w:tag w:val="abstract"/>
            <w:id w:val="-635871867"/>
            <w:placeholder>
              <w:docPart w:val="9BB0B91957F9974995895EF8E439662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B4176" w14:textId="77777777" w:rsidR="008902C6" w:rsidRDefault="008902C6" w:rsidP="008902C6">
                <w:r w:rsidRPr="008902C6">
                  <w:t xml:space="preserve">Luigi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(b. </w:t>
                </w:r>
                <w:proofErr w:type="spellStart"/>
                <w:r w:rsidRPr="008902C6">
                  <w:t>Portogruaro</w:t>
                </w:r>
                <w:proofErr w:type="spellEnd"/>
                <w:r w:rsidRPr="008902C6">
                  <w:t xml:space="preserve">, 1885–1947) was a painter, inventor, and musician. He was an Italian Futurist who responded to </w:t>
                </w:r>
                <w:proofErr w:type="spellStart"/>
                <w:r w:rsidRPr="008902C6">
                  <w:t>Filippo</w:t>
                </w:r>
                <w:proofErr w:type="spellEnd"/>
                <w:r w:rsidRPr="008902C6">
                  <w:t xml:space="preserve"> Marinetti’s call to revolutionize art and embrace the dynamism and affective power of modernity.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, following Francesco </w:t>
                </w:r>
                <w:proofErr w:type="spellStart"/>
                <w:r w:rsidRPr="008902C6">
                  <w:t>Pratella</w:t>
                </w:r>
                <w:proofErr w:type="spellEnd"/>
                <w:r w:rsidRPr="008902C6">
                  <w:t xml:space="preserve">, developed Futurist music by working to transform worldly noise and make it musically meaningful. In his 1913 manifesto </w:t>
                </w:r>
                <w:proofErr w:type="spellStart"/>
                <w:r w:rsidRPr="008902C6">
                  <w:t>L'arte</w:t>
                </w:r>
                <w:proofErr w:type="spellEnd"/>
                <w:r w:rsidRPr="008902C6">
                  <w:t xml:space="preserve"> </w:t>
                </w:r>
                <w:proofErr w:type="spellStart"/>
                <w:r w:rsidRPr="008902C6">
                  <w:t>dei</w:t>
                </w:r>
                <w:proofErr w:type="spellEnd"/>
                <w:r w:rsidRPr="008902C6">
                  <w:t xml:space="preserve"> </w:t>
                </w:r>
                <w:proofErr w:type="spellStart"/>
                <w:r w:rsidRPr="008902C6">
                  <w:t>rumori</w:t>
                </w:r>
                <w:proofErr w:type="spellEnd"/>
                <w:r w:rsidRPr="008902C6">
                  <w:t xml:space="preserve"> (The Art of Noises),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argued that the sounds offered by a symphony orchestra were a poor match for the acoustic force and </w:t>
                </w:r>
                <w:proofErr w:type="spellStart"/>
                <w:r w:rsidRPr="008902C6">
                  <w:t>timbral</w:t>
                </w:r>
                <w:proofErr w:type="spellEnd"/>
                <w:r w:rsidRPr="008902C6">
                  <w:t xml:space="preserve"> complexities of a modern city. He proposed to transform noise using newly invented instruments, aestheticizing and spiritualizing it in the process.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devised a system of enharmonic notation, and, with the help of the painter </w:t>
                </w:r>
                <w:proofErr w:type="spellStart"/>
                <w:r w:rsidRPr="008902C6">
                  <w:t>Ugo</w:t>
                </w:r>
                <w:proofErr w:type="spellEnd"/>
                <w:r w:rsidRPr="008902C6">
                  <w:t xml:space="preserve"> </w:t>
                </w:r>
                <w:proofErr w:type="spellStart"/>
                <w:r w:rsidRPr="008902C6">
                  <w:t>Piatti</w:t>
                </w:r>
                <w:proofErr w:type="spellEnd"/>
                <w:r w:rsidRPr="008902C6">
                  <w:t xml:space="preserve">, constructed the </w:t>
                </w:r>
                <w:proofErr w:type="spellStart"/>
                <w:r w:rsidRPr="008902C6">
                  <w:t>intonarumori</w:t>
                </w:r>
                <w:proofErr w:type="spellEnd"/>
                <w:r w:rsidRPr="008902C6">
                  <w:t xml:space="preserve"> (noise intoners) that were to constitute the new Futurist orchestra.  </w:t>
                </w:r>
              </w:p>
              <w:p w14:paraId="41EB26E8" w14:textId="77777777" w:rsidR="008902C6" w:rsidRDefault="008902C6" w:rsidP="008902C6"/>
              <w:p w14:paraId="7540605B" w14:textId="77777777" w:rsidR="00E85A05" w:rsidRDefault="008902C6" w:rsidP="008902C6">
                <w:proofErr w:type="spellStart"/>
                <w:r>
                  <w:t>Russolo</w:t>
                </w:r>
                <w:proofErr w:type="spellEnd"/>
                <w:r>
                  <w:t xml:space="preserve"> intended</w:t>
                </w:r>
                <w:r w:rsidRPr="000C5976">
                  <w:t xml:space="preserve"> audiences to recognize the aesthetic value of noise when</w:t>
                </w:r>
                <w:r>
                  <w:t xml:space="preserve"> specially composed and</w:t>
                </w:r>
                <w:r w:rsidRPr="000C5976">
                  <w:t xml:space="preserve"> pre</w:t>
                </w:r>
                <w:r>
                  <w:t>sented in a performance context</w:t>
                </w:r>
                <w:r w:rsidRPr="000C5976">
                  <w:t>.</w:t>
                </w:r>
                <w:r>
                  <w:t xml:space="preserve"> Alas, audiences, on the whole, seem to have been more nonplussed than impressed with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music; they frequently made competing noise of their own.</w:t>
                </w:r>
              </w:p>
            </w:tc>
          </w:sdtContent>
        </w:sdt>
      </w:tr>
      <w:tr w:rsidR="003F0D73" w14:paraId="57E41BD9" w14:textId="77777777" w:rsidTr="003F0D73">
        <w:sdt>
          <w:sdtPr>
            <w:alias w:val="Article text"/>
            <w:tag w:val="articleText"/>
            <w:id w:val="634067588"/>
            <w:placeholder>
              <w:docPart w:val="1C765992DEB14E4BA940E10022A27D3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E6375" w14:textId="77777777" w:rsidR="008902C6" w:rsidRPr="008902C6" w:rsidRDefault="00D47358" w:rsidP="00D47358">
                <w:r w:rsidRPr="008902C6">
                  <w:t xml:space="preserve">Luigi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(b. </w:t>
                </w:r>
                <w:proofErr w:type="spellStart"/>
                <w:r w:rsidRPr="008902C6">
                  <w:t>Portogruaro</w:t>
                </w:r>
                <w:proofErr w:type="spellEnd"/>
                <w:r w:rsidRPr="008902C6">
                  <w:t xml:space="preserve">, </w:t>
                </w:r>
                <w:r w:rsidR="005D094D" w:rsidRPr="008902C6">
                  <w:t xml:space="preserve">1885–1947) was a </w:t>
                </w:r>
                <w:r w:rsidRPr="008902C6">
                  <w:t>pa</w:t>
                </w:r>
                <w:r w:rsidR="005D094D" w:rsidRPr="008902C6">
                  <w:t xml:space="preserve">inter, inventor, and musician. He </w:t>
                </w:r>
                <w:r w:rsidRPr="008902C6">
                  <w:t xml:space="preserve">was an Italian Futurist who responded to </w:t>
                </w:r>
                <w:proofErr w:type="spellStart"/>
                <w:r w:rsidRPr="008902C6">
                  <w:t>Filippo</w:t>
                </w:r>
                <w:proofErr w:type="spellEnd"/>
                <w:r w:rsidRPr="008902C6">
                  <w:t xml:space="preserve"> Marinetti’s call to revolutionize art and embrace the dynamism and affective power of modernity.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, following Francesco </w:t>
                </w:r>
                <w:proofErr w:type="spellStart"/>
                <w:r w:rsidRPr="008902C6">
                  <w:t>Pratella</w:t>
                </w:r>
                <w:proofErr w:type="spellEnd"/>
                <w:r w:rsidRPr="008902C6">
                  <w:t xml:space="preserve">, developed Futurist music by working to transform worldly noise and make it musically meaningful. In his 1913 manifesto </w:t>
                </w:r>
                <w:proofErr w:type="spellStart"/>
                <w:r w:rsidRPr="008902C6">
                  <w:t>L'arte</w:t>
                </w:r>
                <w:proofErr w:type="spellEnd"/>
                <w:r w:rsidRPr="008902C6">
                  <w:t xml:space="preserve"> </w:t>
                </w:r>
                <w:proofErr w:type="spellStart"/>
                <w:r w:rsidRPr="008902C6">
                  <w:t>dei</w:t>
                </w:r>
                <w:proofErr w:type="spellEnd"/>
                <w:r w:rsidRPr="008902C6">
                  <w:t xml:space="preserve"> </w:t>
                </w:r>
                <w:proofErr w:type="spellStart"/>
                <w:r w:rsidRPr="008902C6">
                  <w:t>rumori</w:t>
                </w:r>
                <w:proofErr w:type="spellEnd"/>
                <w:r w:rsidRPr="008902C6">
                  <w:t xml:space="preserve"> (The Art of Noises),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argued that the sounds offered by a symphony orchestra were a poor match for the acoustic force and </w:t>
                </w:r>
                <w:proofErr w:type="spellStart"/>
                <w:r w:rsidRPr="008902C6">
                  <w:t>timbral</w:t>
                </w:r>
                <w:proofErr w:type="spellEnd"/>
                <w:r w:rsidRPr="008902C6">
                  <w:t xml:space="preserve"> complexities of a modern city. He proposed to transform noise using newly invented instruments, aestheticizing and spiritualizing it in the process.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devised a system of enharmonic notation, and, with the help of the painter </w:t>
                </w:r>
                <w:proofErr w:type="spellStart"/>
                <w:r w:rsidRPr="008902C6">
                  <w:t>Ugo</w:t>
                </w:r>
                <w:proofErr w:type="spellEnd"/>
                <w:r w:rsidRPr="008902C6">
                  <w:t xml:space="preserve"> </w:t>
                </w:r>
                <w:proofErr w:type="spellStart"/>
                <w:r w:rsidRPr="008902C6">
                  <w:t>Piatti</w:t>
                </w:r>
                <w:proofErr w:type="spellEnd"/>
                <w:r w:rsidRPr="008902C6">
                  <w:t xml:space="preserve">, constructed the </w:t>
                </w:r>
                <w:proofErr w:type="spellStart"/>
                <w:r w:rsidRPr="008902C6">
                  <w:t>intonarumori</w:t>
                </w:r>
                <w:proofErr w:type="spellEnd"/>
                <w:r w:rsidRPr="008902C6">
                  <w:t xml:space="preserve"> (noise intoners) that were to constitute the new Futurist orchestra.  </w:t>
                </w:r>
              </w:p>
              <w:p w14:paraId="00AA403F" w14:textId="77777777" w:rsidR="008902C6" w:rsidRDefault="008902C6" w:rsidP="00D47358"/>
              <w:p w14:paraId="1E6F61F8" w14:textId="77777777" w:rsidR="008902C6" w:rsidRDefault="008902C6" w:rsidP="008902C6">
                <w:pPr>
                  <w:keepNext/>
                </w:pPr>
                <w:r>
                  <w:t xml:space="preserve">File: </w:t>
                </w:r>
                <w:r w:rsidRPr="008902C6">
                  <w:t>Russolo.jpg</w:t>
                </w:r>
              </w:p>
              <w:p w14:paraId="320E1999" w14:textId="77777777" w:rsidR="008902C6" w:rsidRPr="008902C6" w:rsidRDefault="008902C6" w:rsidP="008902C6">
                <w:pPr>
                  <w:pStyle w:val="Caption"/>
                  <w:rPr>
                    <w:i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8902C6">
                  <w:rPr>
                    <w:rFonts w:eastAsiaTheme="minorEastAsia"/>
                    <w:b w:val="0"/>
                    <w:sz w:val="24"/>
                    <w:szCs w:val="24"/>
                    <w:lang w:val="en-US" w:eastAsia="ja-JP"/>
                  </w:rPr>
                  <w:t xml:space="preserve"> </w:t>
                </w:r>
                <w:r w:rsidRPr="008902C6">
                  <w:rPr>
                    <w:lang w:val="en-US"/>
                  </w:rPr>
                  <w:t xml:space="preserve">Partial Score for </w:t>
                </w:r>
                <w:r w:rsidRPr="008902C6">
                  <w:rPr>
                    <w:i/>
                    <w:lang w:val="en-US"/>
                  </w:rPr>
                  <w:t>The Awakening of a City</w:t>
                </w:r>
              </w:p>
              <w:p w14:paraId="61F8D1E4" w14:textId="77777777" w:rsidR="008902C6" w:rsidRPr="008902C6" w:rsidRDefault="008902C6" w:rsidP="008902C6">
                <w:pPr>
                  <w:pStyle w:val="Authornote"/>
                  <w:rPr>
                    <w:lang w:val="en-US"/>
                  </w:rPr>
                </w:pPr>
                <w:r>
                  <w:rPr>
                    <w:lang w:val="en-US"/>
                  </w:rPr>
                  <w:t>[[</w:t>
                </w:r>
                <w:r w:rsidRPr="008902C6">
                  <w:rPr>
                    <w:lang w:val="en-US"/>
                  </w:rPr>
                  <w:t xml:space="preserve">Source: Luigi </w:t>
                </w:r>
                <w:proofErr w:type="spellStart"/>
                <w:r w:rsidRPr="008902C6">
                  <w:rPr>
                    <w:lang w:val="en-US"/>
                  </w:rPr>
                  <w:t>Russolo</w:t>
                </w:r>
                <w:proofErr w:type="spellEnd"/>
                <w:r w:rsidRPr="008902C6">
                  <w:rPr>
                    <w:lang w:val="en-US"/>
                  </w:rPr>
                  <w:t xml:space="preserve">, </w:t>
                </w:r>
                <w:proofErr w:type="spellStart"/>
                <w:r w:rsidRPr="008902C6">
                  <w:rPr>
                    <w:i/>
                    <w:lang w:val="en-US"/>
                  </w:rPr>
                  <w:t>L’art</w:t>
                </w:r>
                <w:proofErr w:type="spellEnd"/>
                <w:r w:rsidRPr="008902C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902C6">
                  <w:rPr>
                    <w:i/>
                    <w:lang w:val="en-US"/>
                  </w:rPr>
                  <w:t>dei</w:t>
                </w:r>
                <w:proofErr w:type="spellEnd"/>
                <w:r w:rsidRPr="008902C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902C6">
                  <w:rPr>
                    <w:i/>
                    <w:lang w:val="en-US"/>
                  </w:rPr>
                  <w:t>Rumori</w:t>
                </w:r>
                <w:proofErr w:type="spellEnd"/>
                <w:r w:rsidRPr="008902C6">
                  <w:rPr>
                    <w:lang w:val="en-US"/>
                  </w:rPr>
                  <w:t xml:space="preserve"> (1913) (likely out of copyright)</w:t>
                </w:r>
                <w:r>
                  <w:rPr>
                    <w:lang w:val="en-US"/>
                  </w:rPr>
                  <w:t>]]</w:t>
                </w:r>
              </w:p>
              <w:p w14:paraId="21990F14" w14:textId="77777777" w:rsidR="008902C6" w:rsidRDefault="008902C6" w:rsidP="008902C6">
                <w:pPr>
                  <w:pStyle w:val="Caption"/>
                </w:pPr>
              </w:p>
              <w:p w14:paraId="07E43C00" w14:textId="77777777" w:rsidR="008902C6" w:rsidRDefault="008902C6" w:rsidP="00D47358"/>
              <w:p w14:paraId="59DE7549" w14:textId="77777777" w:rsidR="00D47358" w:rsidRDefault="00D47358" w:rsidP="008902C6">
                <w:proofErr w:type="spellStart"/>
                <w:r>
                  <w:t>Russolo</w:t>
                </w:r>
                <w:proofErr w:type="spellEnd"/>
                <w:r>
                  <w:t xml:space="preserve"> intended</w:t>
                </w:r>
                <w:r w:rsidRPr="000C5976">
                  <w:t xml:space="preserve"> audiences to recognize the aesthetic value of noise when</w:t>
                </w:r>
                <w:r>
                  <w:t xml:space="preserve"> specially composed and</w:t>
                </w:r>
                <w:r w:rsidRPr="000C5976">
                  <w:t xml:space="preserve"> pre</w:t>
                </w:r>
                <w:r>
                  <w:t>sented in a performance context</w:t>
                </w:r>
                <w:r w:rsidRPr="000C5976">
                  <w:t>.</w:t>
                </w:r>
                <w:r>
                  <w:t xml:space="preserve"> Alas, audiences, on the whole, seem to have been more </w:t>
                </w:r>
                <w:r>
                  <w:lastRenderedPageBreak/>
                  <w:t xml:space="preserve">nonplussed than impressed with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music; they frequently made competing noise of their own. A critic in </w:t>
                </w:r>
                <w:r w:rsidRPr="000F5118">
                  <w:rPr>
                    <w:i/>
                  </w:rPr>
                  <w:t>The Times</w:t>
                </w:r>
                <w:r>
                  <w:t xml:space="preserve"> wrote of a concert at the Coliseum Theatre in London in July 1914:</w:t>
                </w:r>
                <w:r w:rsidR="008902C6">
                  <w:t xml:space="preserve"> ‘</w:t>
                </w:r>
                <w:r>
                  <w:t>[It]</w:t>
                </w:r>
                <w:r w:rsidRPr="000C5976">
                  <w:t xml:space="preserve"> rather resembled the sounds heard in the rigging of a channel-steamer during a bad crossing, and it was, perhaps, unwise of the player</w:t>
                </w:r>
                <w:r w:rsidR="008902C6">
                  <w:t>s – or should we call them the “</w:t>
                </w:r>
                <w:proofErr w:type="spellStart"/>
                <w:r w:rsidR="008902C6">
                  <w:t>noisicians</w:t>
                </w:r>
                <w:proofErr w:type="spellEnd"/>
                <w:r w:rsidR="008902C6">
                  <w:t>”</w:t>
                </w:r>
                <w:r w:rsidRPr="000C5976">
                  <w:t xml:space="preserve">? – </w:t>
                </w:r>
                <w:proofErr w:type="gramStart"/>
                <w:r w:rsidRPr="000C5976">
                  <w:t>to</w:t>
                </w:r>
                <w:proofErr w:type="gramEnd"/>
                <w:r w:rsidRPr="000C5976">
                  <w:t xml:space="preserve"> pr</w:t>
                </w:r>
                <w:r w:rsidR="008902C6">
                  <w:t>oceed with their second piece, “</w:t>
                </w:r>
                <w:r w:rsidRPr="000C5976">
                  <w:t>A Meeting of Motor</w:t>
                </w:r>
                <w:r w:rsidR="008902C6">
                  <w:t>cars and Aeroplanes”, after the pathetic cries of “No more!”</w:t>
                </w:r>
                <w:r w:rsidRPr="000C5976">
                  <w:t xml:space="preserve"> which greeted them from all the exc</w:t>
                </w:r>
                <w:r w:rsidR="008902C6">
                  <w:t>ited quarters of the auditorium’ (</w:t>
                </w:r>
                <w:proofErr w:type="spellStart"/>
                <w:r w:rsidR="008902C6">
                  <w:t>qtd</w:t>
                </w:r>
                <w:proofErr w:type="spellEnd"/>
                <w:r w:rsidR="008902C6">
                  <w:t xml:space="preserve"> in Kahn 246).</w:t>
                </w:r>
                <w:r>
                  <w:t xml:space="preserve"> Nevertheless,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 was favourably received when presented in a series of concerts in Paris in June 1921, </w:t>
                </w:r>
                <w:r w:rsidRPr="000C5976">
                  <w:t xml:space="preserve">attracting the attention of Igor Stravinsky, Arthur </w:t>
                </w:r>
                <w:proofErr w:type="spellStart"/>
                <w:r w:rsidRPr="000C5976">
                  <w:t>Honneger</w:t>
                </w:r>
                <w:proofErr w:type="spellEnd"/>
                <w:r w:rsidRPr="000C5976">
                  <w:t xml:space="preserve">, Maurice Ravel, and </w:t>
                </w:r>
                <w:proofErr w:type="spellStart"/>
                <w:r w:rsidRPr="000C5976">
                  <w:t>Edgard</w:t>
                </w:r>
                <w:proofErr w:type="spellEnd"/>
                <w:r w:rsidRPr="000C5976">
                  <w:t xml:space="preserve"> </w:t>
                </w:r>
                <w:proofErr w:type="spellStart"/>
                <w:r w:rsidRPr="000C5976">
                  <w:t>Var</w:t>
                </w:r>
                <w:r w:rsidRPr="009153EB">
                  <w:t>è</w:t>
                </w:r>
                <w:r w:rsidRPr="000C5976">
                  <w:t>se</w:t>
                </w:r>
                <w:proofErr w:type="spellEnd"/>
                <w:r>
                  <w:t>.</w:t>
                </w:r>
              </w:p>
              <w:p w14:paraId="46464E95" w14:textId="77777777" w:rsidR="008902C6" w:rsidRDefault="008902C6" w:rsidP="00D47358"/>
              <w:p w14:paraId="12417489" w14:textId="77777777" w:rsidR="00D47358" w:rsidRDefault="00D47358" w:rsidP="008902C6">
                <w:r>
                  <w:t xml:space="preserve">In the 1920s, </w:t>
                </w:r>
                <w:proofErr w:type="spellStart"/>
                <w:r>
                  <w:t>Russolo</w:t>
                </w:r>
                <w:proofErr w:type="spellEnd"/>
                <w:r>
                  <w:t xml:space="preserve"> invented other instruments, such as the </w:t>
                </w:r>
                <w:proofErr w:type="spellStart"/>
                <w:r w:rsidRPr="00B44C6E">
                  <w:rPr>
                    <w:i/>
                  </w:rPr>
                  <w:t>rumorarmonio</w:t>
                </w:r>
                <w:proofErr w:type="spellEnd"/>
                <w:r>
                  <w:t xml:space="preserve"> (noise harmonium), which he used to accompany avant-garde films in Paris, but he eventually refocused his attention on painting and on spiritual endeavours (which arguably inform his </w:t>
                </w:r>
                <w:r w:rsidRPr="00DC020D">
                  <w:rPr>
                    <w:i/>
                  </w:rPr>
                  <w:t>oeuvre</w:t>
                </w:r>
                <w:r>
                  <w:t xml:space="preserve">, contra Futurism’s materialist bent). Mid-century, John Cage continued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exploration of environmental sound as music, as did exponents of </w:t>
                </w:r>
                <w:proofErr w:type="spellStart"/>
                <w:r w:rsidRPr="00C24C04">
                  <w:rPr>
                    <w:i/>
                  </w:rPr>
                  <w:t>musique</w:t>
                </w:r>
                <w:proofErr w:type="spellEnd"/>
                <w:r w:rsidRPr="00C24C04">
                  <w:rPr>
                    <w:i/>
                  </w:rPr>
                  <w:t xml:space="preserve"> </w:t>
                </w:r>
                <w:proofErr w:type="spellStart"/>
                <w:r w:rsidRPr="00C24C04">
                  <w:rPr>
                    <w:i/>
                  </w:rPr>
                  <w:t>concr</w:t>
                </w:r>
                <w:r w:rsidRPr="00C24C04">
                  <w:rPr>
                    <w:rFonts w:eastAsia="Times New Roman" w:cs="Times New Roman"/>
                    <w:i/>
                  </w:rPr>
                  <w:t>è</w:t>
                </w:r>
                <w:r w:rsidRPr="00C24C04">
                  <w:rPr>
                    <w:i/>
                  </w:rPr>
                  <w:t>te</w:t>
                </w:r>
                <w:proofErr w:type="spellEnd"/>
                <w:r>
                  <w:t xml:space="preserve"> (concrete music).</w:t>
                </w:r>
              </w:p>
              <w:p w14:paraId="74206D67" w14:textId="77777777" w:rsidR="00D47358" w:rsidRDefault="00D47358" w:rsidP="00D47358"/>
              <w:p w14:paraId="1B120D1E" w14:textId="77777777" w:rsidR="00D47358" w:rsidRDefault="00D47358" w:rsidP="008902C6">
                <w:pPr>
                  <w:pStyle w:val="Heading1"/>
                </w:pPr>
                <w:r>
                  <w:t>Selected works (not extant)</w:t>
                </w:r>
              </w:p>
              <w:p w14:paraId="1E8E05C0" w14:textId="77777777" w:rsidR="00D47358" w:rsidRDefault="00D47358" w:rsidP="00D47358">
                <w:proofErr w:type="spellStart"/>
                <w:r w:rsidRPr="0064386D">
                  <w:rPr>
                    <w:i/>
                  </w:rPr>
                  <w:t>Risveglio</w:t>
                </w:r>
                <w:proofErr w:type="spellEnd"/>
                <w:r w:rsidRPr="0064386D">
                  <w:rPr>
                    <w:i/>
                  </w:rPr>
                  <w:t xml:space="preserve"> di </w:t>
                </w:r>
                <w:proofErr w:type="spellStart"/>
                <w:r w:rsidRPr="0064386D">
                  <w:rPr>
                    <w:i/>
                  </w:rPr>
                  <w:t>una</w:t>
                </w:r>
                <w:proofErr w:type="spellEnd"/>
                <w:r w:rsidRPr="0064386D">
                  <w:rPr>
                    <w:i/>
                  </w:rPr>
                  <w:t xml:space="preserve"> </w:t>
                </w:r>
                <w:proofErr w:type="spellStart"/>
                <w:r w:rsidRPr="0064386D">
                  <w:rPr>
                    <w:i/>
                  </w:rPr>
                  <w:t>città</w:t>
                </w:r>
                <w:proofErr w:type="spellEnd"/>
                <w:r>
                  <w:t xml:space="preserve"> (</w:t>
                </w:r>
                <w:r w:rsidRPr="005B63FE">
                  <w:rPr>
                    <w:i/>
                  </w:rPr>
                  <w:t>The Awakening of a City</w:t>
                </w:r>
                <w:r>
                  <w:t>) (1913-1914)</w:t>
                </w:r>
              </w:p>
              <w:p w14:paraId="497F6606" w14:textId="77777777" w:rsidR="00D47358" w:rsidRDefault="00D47358" w:rsidP="00D47358">
                <w:proofErr w:type="spellStart"/>
                <w:r w:rsidRPr="0064386D">
                  <w:rPr>
                    <w:i/>
                  </w:rPr>
                  <w:t>Convegno</w:t>
                </w:r>
                <w:proofErr w:type="spellEnd"/>
                <w:r w:rsidRPr="0064386D">
                  <w:rPr>
                    <w:i/>
                  </w:rPr>
                  <w:t xml:space="preserve"> di </w:t>
                </w:r>
                <w:proofErr w:type="spellStart"/>
                <w:r w:rsidRPr="0064386D">
                  <w:rPr>
                    <w:i/>
                  </w:rPr>
                  <w:t>automobili</w:t>
                </w:r>
                <w:proofErr w:type="spellEnd"/>
                <w:r w:rsidRPr="0064386D">
                  <w:rPr>
                    <w:i/>
                  </w:rPr>
                  <w:t xml:space="preserve"> e di </w:t>
                </w:r>
                <w:proofErr w:type="spellStart"/>
                <w:r w:rsidRPr="0064386D">
                  <w:rPr>
                    <w:i/>
                  </w:rPr>
                  <w:t>aeroplan</w:t>
                </w:r>
                <w:r>
                  <w:rPr>
                    <w:i/>
                  </w:rPr>
                  <w:t>i</w:t>
                </w:r>
                <w:proofErr w:type="spellEnd"/>
                <w:r>
                  <w:t xml:space="preserve"> (</w:t>
                </w:r>
                <w:r w:rsidRPr="0064386D">
                  <w:rPr>
                    <w:i/>
                  </w:rPr>
                  <w:t xml:space="preserve">A Meeting of </w:t>
                </w:r>
                <w:r>
                  <w:rPr>
                    <w:i/>
                  </w:rPr>
                  <w:t>Motorcars</w:t>
                </w:r>
                <w:r w:rsidRPr="0064386D">
                  <w:rPr>
                    <w:i/>
                  </w:rPr>
                  <w:t xml:space="preserve"> and Aeroplanes</w:t>
                </w:r>
                <w:r>
                  <w:t>) (1913-1914)</w:t>
                </w:r>
              </w:p>
              <w:p w14:paraId="3779D4C3" w14:textId="77777777" w:rsidR="003F0D73" w:rsidRDefault="003F0D73" w:rsidP="00C27FAB"/>
            </w:tc>
          </w:sdtContent>
        </w:sdt>
      </w:tr>
      <w:tr w:rsidR="003235A7" w14:paraId="6D7924A4" w14:textId="77777777" w:rsidTr="003235A7">
        <w:tc>
          <w:tcPr>
            <w:tcW w:w="9016" w:type="dxa"/>
          </w:tcPr>
          <w:p w14:paraId="650D39F5" w14:textId="77777777" w:rsidR="003235A7" w:rsidRDefault="003235A7" w:rsidP="008902C6">
            <w:r w:rsidRPr="0015114C">
              <w:lastRenderedPageBreak/>
              <w:t>Further reading</w:t>
            </w:r>
            <w:r>
              <w:t>:</w:t>
            </w:r>
          </w:p>
          <w:bookmarkStart w:id="0" w:name="_GoBack" w:displacedByCustomXml="next"/>
          <w:bookmarkEnd w:id="0" w:displacedByCustomXml="next"/>
          <w:sdt>
            <w:sdtPr>
              <w:alias w:val="Further reading"/>
              <w:tag w:val="furtherReading"/>
              <w:id w:val="-1516217107"/>
              <w:placeholder>
                <w:docPart w:val="8F3F67C76E0EE04A8076EE4C914305A3"/>
              </w:placeholder>
            </w:sdtPr>
            <w:sdtContent>
              <w:p w14:paraId="47755BF2" w14:textId="77777777" w:rsidR="00D47358" w:rsidRDefault="00D47358" w:rsidP="00D47358">
                <w:sdt>
                  <w:sdtPr>
                    <w:id w:val="-21063417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Art14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(Art and Practice of Noise: Hostile Reception of Signor Marinetti)</w:t>
                    </w:r>
                    <w:r>
                      <w:fldChar w:fldCharType="end"/>
                    </w:r>
                  </w:sdtContent>
                </w:sdt>
              </w:p>
              <w:p w14:paraId="7C553AFC" w14:textId="77777777" w:rsidR="00D47358" w:rsidRDefault="00D47358" w:rsidP="00D47358">
                <w:sdt>
                  <w:sdtPr>
                    <w:id w:val="12053659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(Brown)</w:t>
                    </w:r>
                    <w:r>
                      <w:fldChar w:fldCharType="end"/>
                    </w:r>
                  </w:sdtContent>
                </w:sdt>
              </w:p>
              <w:p w14:paraId="6CC4E136" w14:textId="77777777" w:rsidR="00D47358" w:rsidRDefault="00D47358" w:rsidP="00D47358">
                <w:sdt>
                  <w:sdtPr>
                    <w:id w:val="15375388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Che12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(Chessa)</w:t>
                    </w:r>
                    <w:r>
                      <w:fldChar w:fldCharType="end"/>
                    </w:r>
                  </w:sdtContent>
                </w:sdt>
              </w:p>
              <w:p w14:paraId="5800C4A2" w14:textId="77777777" w:rsidR="00D47358" w:rsidRDefault="00D47358" w:rsidP="00D47358">
                <w:sdt>
                  <w:sdtPr>
                    <w:id w:val="17929386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Kah99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(Kahn)</w:t>
                    </w:r>
                    <w:r>
                      <w:fldChar w:fldCharType="end"/>
                    </w:r>
                  </w:sdtContent>
                </w:sdt>
              </w:p>
              <w:p w14:paraId="308469F9" w14:textId="77777777" w:rsidR="00D47358" w:rsidRDefault="00D47358" w:rsidP="00D47358">
                <w:sdt>
                  <w:sdtPr>
                    <w:id w:val="-8948068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Rus86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(Russolo)</w:t>
                    </w:r>
                    <w:r>
                      <w:fldChar w:fldCharType="end"/>
                    </w:r>
                  </w:sdtContent>
                </w:sdt>
              </w:p>
              <w:p w14:paraId="62E2373E" w14:textId="77777777" w:rsidR="00D47358" w:rsidRDefault="00D47358" w:rsidP="00D47358">
                <w:sdt>
                  <w:sdtPr>
                    <w:id w:val="-143374426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Tag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(Tagliapietra)</w:t>
                    </w:r>
                    <w:r>
                      <w:fldChar w:fldCharType="end"/>
                    </w:r>
                  </w:sdtContent>
                </w:sdt>
              </w:p>
              <w:p w14:paraId="1B6E31CC" w14:textId="77777777" w:rsidR="003235A7" w:rsidRDefault="00D47358" w:rsidP="00D47358">
                <w:sdt>
                  <w:sdtPr>
                    <w:id w:val="-7607622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Zan58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(Zanovello)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B7F96F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7757D" w14:textId="77777777" w:rsidR="005D094D" w:rsidRDefault="005D094D" w:rsidP="007A0D55">
      <w:pPr>
        <w:spacing w:after="0" w:line="240" w:lineRule="auto"/>
      </w:pPr>
      <w:r>
        <w:separator/>
      </w:r>
    </w:p>
  </w:endnote>
  <w:endnote w:type="continuationSeparator" w:id="0">
    <w:p w14:paraId="798D1A30" w14:textId="77777777" w:rsidR="005D094D" w:rsidRDefault="005D094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0925F" w14:textId="77777777" w:rsidR="005D094D" w:rsidRDefault="005D094D" w:rsidP="007A0D55">
      <w:pPr>
        <w:spacing w:after="0" w:line="240" w:lineRule="auto"/>
      </w:pPr>
      <w:r>
        <w:separator/>
      </w:r>
    </w:p>
  </w:footnote>
  <w:footnote w:type="continuationSeparator" w:id="0">
    <w:p w14:paraId="1017FEFB" w14:textId="77777777" w:rsidR="005D094D" w:rsidRDefault="005D094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6DC95" w14:textId="77777777" w:rsidR="005D094D" w:rsidRDefault="005D094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928BA" w14:textId="77777777" w:rsidR="005D094D" w:rsidRDefault="005D09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094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02C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4670"/>
    <w:rsid w:val="00CF1542"/>
    <w:rsid w:val="00CF3EC5"/>
    <w:rsid w:val="00D4735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16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46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2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46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2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8A5B8B97A3D4482DC4293938F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BE4F-0742-804F-8546-A07007C717C2}"/>
      </w:docPartPr>
      <w:docPartBody>
        <w:p w:rsidR="00000000" w:rsidRDefault="004E117A">
          <w:pPr>
            <w:pStyle w:val="7448A5B8B97A3D4482DC4293938F3CE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3BEF9A9B40234693E2FFDB884C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CE05-098A-454B-95EF-53085C12C093}"/>
      </w:docPartPr>
      <w:docPartBody>
        <w:p w:rsidR="00000000" w:rsidRDefault="004E117A">
          <w:pPr>
            <w:pStyle w:val="293BEF9A9B40234693E2FFDB884C43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2ED8FA4217075459580C505FB42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A1420-AA71-E047-BB1F-F14681375708}"/>
      </w:docPartPr>
      <w:docPartBody>
        <w:p w:rsidR="00000000" w:rsidRDefault="004E117A">
          <w:pPr>
            <w:pStyle w:val="62ED8FA4217075459580C505FB427C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9ACB8D44831A409339D51E34F6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38C6-4E30-3143-881E-493669ACE1D0}"/>
      </w:docPartPr>
      <w:docPartBody>
        <w:p w:rsidR="00000000" w:rsidRDefault="004E117A">
          <w:pPr>
            <w:pStyle w:val="0D9ACB8D44831A409339D51E34F671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2A13B6A769B964CBB4A98F1A6B8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24BA5-F14C-F24E-91CF-15BE6F6C13BF}"/>
      </w:docPartPr>
      <w:docPartBody>
        <w:p w:rsidR="00000000" w:rsidRDefault="004E117A">
          <w:pPr>
            <w:pStyle w:val="E2A13B6A769B964CBB4A98F1A6B8E2B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AC7FA175DD584C9A20A2E48500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21FC-C622-D04D-82EF-59E8D9085144}"/>
      </w:docPartPr>
      <w:docPartBody>
        <w:p w:rsidR="00000000" w:rsidRDefault="004E117A">
          <w:pPr>
            <w:pStyle w:val="59AC7FA175DD584C9A20A2E485005B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6D82461E61374791F070933A5AD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C29A-4044-5C47-98EB-598F0EB0B365}"/>
      </w:docPartPr>
      <w:docPartBody>
        <w:p w:rsidR="00000000" w:rsidRDefault="004E117A">
          <w:pPr>
            <w:pStyle w:val="D86D82461E61374791F070933A5ADD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9605440A9A3E4DB83010BB407B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3AC60-FC9B-F240-8CFE-7E5B7159D107}"/>
      </w:docPartPr>
      <w:docPartBody>
        <w:p w:rsidR="00000000" w:rsidRDefault="004E117A">
          <w:pPr>
            <w:pStyle w:val="A19605440A9A3E4DB83010BB407B0C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BB0B91957F9974995895EF8E439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DD7A2-A9BA-BF4F-BDE1-71C5C6CA2863}"/>
      </w:docPartPr>
      <w:docPartBody>
        <w:p w:rsidR="00000000" w:rsidRDefault="004E117A">
          <w:pPr>
            <w:pStyle w:val="9BB0B91957F9974995895EF8E43966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C765992DEB14E4BA940E10022A27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7594-F91D-B446-987A-C88E93B5601C}"/>
      </w:docPartPr>
      <w:docPartBody>
        <w:p w:rsidR="00000000" w:rsidRDefault="004E117A">
          <w:pPr>
            <w:pStyle w:val="1C765992DEB14E4BA940E10022A27D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3F67C76E0EE04A8076EE4C9143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146D-8FBA-3F47-B4FE-B165AE7C11D8}"/>
      </w:docPartPr>
      <w:docPartBody>
        <w:p w:rsidR="00000000" w:rsidRDefault="004E117A">
          <w:pPr>
            <w:pStyle w:val="8F3F67C76E0EE04A8076EE4C914305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48A5B8B97A3D4482DC4293938F3CE3">
    <w:name w:val="7448A5B8B97A3D4482DC4293938F3CE3"/>
  </w:style>
  <w:style w:type="paragraph" w:customStyle="1" w:styleId="293BEF9A9B40234693E2FFDB884C43A2">
    <w:name w:val="293BEF9A9B40234693E2FFDB884C43A2"/>
  </w:style>
  <w:style w:type="paragraph" w:customStyle="1" w:styleId="62ED8FA4217075459580C505FB427C69">
    <w:name w:val="62ED8FA4217075459580C505FB427C69"/>
  </w:style>
  <w:style w:type="paragraph" w:customStyle="1" w:styleId="0D9ACB8D44831A409339D51E34F67137">
    <w:name w:val="0D9ACB8D44831A409339D51E34F67137"/>
  </w:style>
  <w:style w:type="paragraph" w:customStyle="1" w:styleId="E2A13B6A769B964CBB4A98F1A6B8E2B9">
    <w:name w:val="E2A13B6A769B964CBB4A98F1A6B8E2B9"/>
  </w:style>
  <w:style w:type="paragraph" w:customStyle="1" w:styleId="59AC7FA175DD584C9A20A2E485005B33">
    <w:name w:val="59AC7FA175DD584C9A20A2E485005B33"/>
  </w:style>
  <w:style w:type="paragraph" w:customStyle="1" w:styleId="D86D82461E61374791F070933A5ADDC6">
    <w:name w:val="D86D82461E61374791F070933A5ADDC6"/>
  </w:style>
  <w:style w:type="paragraph" w:customStyle="1" w:styleId="A19605440A9A3E4DB83010BB407B0C76">
    <w:name w:val="A19605440A9A3E4DB83010BB407B0C76"/>
  </w:style>
  <w:style w:type="paragraph" w:customStyle="1" w:styleId="9BB0B91957F9974995895EF8E4396626">
    <w:name w:val="9BB0B91957F9974995895EF8E4396626"/>
  </w:style>
  <w:style w:type="paragraph" w:customStyle="1" w:styleId="1C765992DEB14E4BA940E10022A27D39">
    <w:name w:val="1C765992DEB14E4BA940E10022A27D39"/>
  </w:style>
  <w:style w:type="paragraph" w:customStyle="1" w:styleId="8F3F67C76E0EE04A8076EE4C914305A3">
    <w:name w:val="8F3F67C76E0EE04A8076EE4C914305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48A5B8B97A3D4482DC4293938F3CE3">
    <w:name w:val="7448A5B8B97A3D4482DC4293938F3CE3"/>
  </w:style>
  <w:style w:type="paragraph" w:customStyle="1" w:styleId="293BEF9A9B40234693E2FFDB884C43A2">
    <w:name w:val="293BEF9A9B40234693E2FFDB884C43A2"/>
  </w:style>
  <w:style w:type="paragraph" w:customStyle="1" w:styleId="62ED8FA4217075459580C505FB427C69">
    <w:name w:val="62ED8FA4217075459580C505FB427C69"/>
  </w:style>
  <w:style w:type="paragraph" w:customStyle="1" w:styleId="0D9ACB8D44831A409339D51E34F67137">
    <w:name w:val="0D9ACB8D44831A409339D51E34F67137"/>
  </w:style>
  <w:style w:type="paragraph" w:customStyle="1" w:styleId="E2A13B6A769B964CBB4A98F1A6B8E2B9">
    <w:name w:val="E2A13B6A769B964CBB4A98F1A6B8E2B9"/>
  </w:style>
  <w:style w:type="paragraph" w:customStyle="1" w:styleId="59AC7FA175DD584C9A20A2E485005B33">
    <w:name w:val="59AC7FA175DD584C9A20A2E485005B33"/>
  </w:style>
  <w:style w:type="paragraph" w:customStyle="1" w:styleId="D86D82461E61374791F070933A5ADDC6">
    <w:name w:val="D86D82461E61374791F070933A5ADDC6"/>
  </w:style>
  <w:style w:type="paragraph" w:customStyle="1" w:styleId="A19605440A9A3E4DB83010BB407B0C76">
    <w:name w:val="A19605440A9A3E4DB83010BB407B0C76"/>
  </w:style>
  <w:style w:type="paragraph" w:customStyle="1" w:styleId="9BB0B91957F9974995895EF8E4396626">
    <w:name w:val="9BB0B91957F9974995895EF8E4396626"/>
  </w:style>
  <w:style w:type="paragraph" w:customStyle="1" w:styleId="1C765992DEB14E4BA940E10022A27D39">
    <w:name w:val="1C765992DEB14E4BA940E10022A27D39"/>
  </w:style>
  <w:style w:type="paragraph" w:customStyle="1" w:styleId="8F3F67C76E0EE04A8076EE4C914305A3">
    <w:name w:val="8F3F67C76E0EE04A8076EE4C9143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Art14</b:Tag>
    <b:SourceType>ArticleInAPeriodical</b:SourceType>
    <b:Guid>{2CB5CAEA-6C30-7D47-93D0-9480C4586719}</b:Guid>
    <b:Title>Art and Practice of Noise: Hostile Reception of Signor Marinetti</b:Title>
    <b:Year>1914</b:Year>
    <b:Comments>Newspaper review of a Futurist performance</b:Comments>
    <b:PeriodicalTitle>Times</b:PeriodicalTitle>
    <b:Month>June</b:Month>
    <b:Day>16</b:Day>
    <b:RefOrder>1</b:RefOrder>
  </b:Source>
  <b:Source>
    <b:Tag>Bro82</b:Tag>
    <b:SourceType>ArticleInAPeriodical</b:SourceType>
    <b:Guid>{C1A76020-5E4D-4A4D-A233-3FEFBE7547D2}</b:Guid>
    <b:Author>
      <b:Author>
        <b:NameList>
          <b:Person>
            <b:Last>Brown</b:Last>
            <b:First>Barclay</b:First>
          </b:Person>
        </b:NameList>
      </b:Author>
    </b:Author>
    <b:Title>The Noise Instruments of Luigi Russolo</b:Title>
    <b:PeriodicalTitle>Perspectives of New Music</b:PeriodicalTitle>
    <b:Year>1981–1982</b:Year>
    <b:Volume>20</b:Volume>
    <b:Pages>31–48</b:Pages>
    <b:RefOrder>2</b:RefOrder>
  </b:Source>
  <b:Source>
    <b:Tag>Che12</b:Tag>
    <b:SourceType>Book</b:SourceType>
    <b:Guid>{CBB1B7D2-B1BF-8347-9BD5-0BF0BDEC2AF1}</b:Guid>
    <b:Title>Luigi Russolo, Futurist: Noise, Visual Arts, and the Occult</b:Title>
    <b:Publisher>University of California Press</b:Publisher>
    <b:City>Berkeley</b:City>
    <b:Year>2012</b:Year>
    <b:Author>
      <b:Author>
        <b:NameList>
          <b:Person>
            <b:Last>Chessa</b:Last>
            <b:First>Luciano</b:First>
          </b:Person>
        </b:NameList>
      </b:Author>
    </b:Author>
    <b:RefOrder>3</b:RefOrder>
  </b:Source>
  <b:Source>
    <b:Tag>Kah99</b:Tag>
    <b:SourceType>Book</b:SourceType>
    <b:Guid>{56DA8D37-A33F-5B46-94B5-0A43604BCC48}</b:Guid>
    <b:Author>
      <b:Author>
        <b:NameList>
          <b:Person>
            <b:Last>Kahn</b:Last>
            <b:First>Douglas</b:First>
          </b:Person>
        </b:NameList>
      </b:Author>
    </b:Author>
    <b:Title>Noise, Water, Meat: A History of Sound in the Arts</b:Title>
    <b:City>Cambridge</b:City>
    <b:Publisher>MIT Press</b:Publisher>
    <b:Year>1999</b:Year>
    <b:RefOrder>4</b:RefOrder>
  </b:Source>
  <b:Source>
    <b:Tag>Rus86</b:Tag>
    <b:SourceType>Book</b:SourceType>
    <b:Guid>{BF1CE3F9-5AFB-694D-AD1F-E3E57CA28589}</b:Guid>
    <b:Author>
      <b:Author>
        <b:NameList>
          <b:Person>
            <b:Last>Russolo</b:Last>
            <b:First>Luigi</b:First>
          </b:Person>
        </b:NameList>
      </b:Author>
    </b:Author>
    <b:Title>The Art of Noises</b:Title>
    <b:City>New York</b:City>
    <b:Publisher>Pendragon Press</b:Publisher>
    <b:Year>1986</b:Year>
    <b:RefOrder>5</b:RefOrder>
  </b:Source>
  <b:Source>
    <b:Tag>Tag</b:Tag>
    <b:SourceType>Book</b:SourceType>
    <b:Guid>{1A0C5952-0472-104E-AF74-6629A0C9804F}</b:Guid>
    <b:Author>
      <b:Author>
        <b:NameList>
          <b:Person>
            <b:Last>Tagliapietra</b:Last>
            <b:First>Franco</b:First>
            <b:Middle>and Anna Gasparotto</b:Middle>
          </b:Person>
        </b:NameList>
      </b:Author>
    </b:Author>
    <b:Title>Luigi Russolo: Vita e Opere di un Futurista</b:Title>
    <b:City>Milan</b:City>
    <b:Publisher>Skira</b:Publisher>
    <b:Comments>Exhibition Catalogue</b:Comments>
    <b:RefOrder>6</b:RefOrder>
  </b:Source>
  <b:Source>
    <b:Tag>Zan58</b:Tag>
    <b:SourceType>Book</b:SourceType>
    <b:Guid>{EBA89673-7341-D047-AC25-9E10EA54A84D}</b:Guid>
    <b:Author>
      <b:Author>
        <b:NameList>
          <b:Person>
            <b:Last>Zanovello</b:Last>
            <b:First>Maria</b:First>
          </b:Person>
        </b:NameList>
      </b:Author>
    </b:Author>
    <b:Title>Luigi Russolo: The Man, The Artist</b:Title>
    <b:City>Milan</b:City>
    <b:Publisher>Cyril Corticelli</b:Publisher>
    <b:Year>1958</b:Year>
    <b:RefOrder>7</b:RefOrder>
  </b:Source>
</b:Sources>
</file>

<file path=customXml/itemProps1.xml><?xml version="1.0" encoding="utf-8"?>
<ds:datastoreItem xmlns:ds="http://schemas.openxmlformats.org/officeDocument/2006/customXml" ds:itemID="{491F0F59-EDD4-FB4B-BF83-9F3EDBC1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663</Words>
  <Characters>3781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2016-01-05T18:28:00Z</dcterms:created>
  <dcterms:modified xsi:type="dcterms:W3CDTF">2016-01-05T19:13:00Z</dcterms:modified>
</cp:coreProperties>
</file>