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406EE97B951214EA0FF39D1C57CF0C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7322006F869540B952B415D2440E9E"/>
            </w:placeholder>
            <w:text/>
          </w:sdtPr>
          <w:sdtEndPr/>
          <w:sdtContent>
            <w:tc>
              <w:tcPr>
                <w:tcW w:w="2073" w:type="dxa"/>
              </w:tcPr>
              <w:p w:rsidR="00B574C9" w:rsidRDefault="00204AF7" w:rsidP="00204AF7">
                <w:r>
                  <w:t>Kevin</w:t>
                </w:r>
              </w:p>
            </w:tc>
          </w:sdtContent>
        </w:sdt>
        <w:sdt>
          <w:sdtPr>
            <w:alias w:val="Middle name"/>
            <w:tag w:val="authorMiddleName"/>
            <w:id w:val="-2076034781"/>
            <w:placeholder>
              <w:docPart w:val="470750B95AA24440AC8F4DBAC6C7C86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8F15307A3526C4980A6B2B4FDC43E59"/>
            </w:placeholder>
            <w:text/>
          </w:sdtPr>
          <w:sdtEndPr/>
          <w:sdtContent>
            <w:tc>
              <w:tcPr>
                <w:tcW w:w="2642" w:type="dxa"/>
              </w:tcPr>
              <w:p w:rsidR="00B574C9" w:rsidRDefault="00204AF7" w:rsidP="00204AF7">
                <w:r>
                  <w:t>Wetmore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04CC5322ED0DB409DC1D270EDDB9D4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3A8331DDF153747A8C6907C5AE5DE9E"/>
            </w:placeholder>
            <w:text/>
          </w:sdtPr>
          <w:sdtEndPr/>
          <w:sdtContent>
            <w:tc>
              <w:tcPr>
                <w:tcW w:w="8525" w:type="dxa"/>
                <w:gridSpan w:val="4"/>
              </w:tcPr>
              <w:p w:rsidR="00B574C9" w:rsidRDefault="00204AF7" w:rsidP="00204AF7">
                <w:r>
                  <w:t>Loyola Marymount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846D9C6EF4DBE409DD035B2B73CB497"/>
            </w:placeholder>
            <w:text/>
          </w:sdtPr>
          <w:sdtContent>
            <w:tc>
              <w:tcPr>
                <w:tcW w:w="9016" w:type="dxa"/>
                <w:tcMar>
                  <w:top w:w="113" w:type="dxa"/>
                  <w:bottom w:w="113" w:type="dxa"/>
                </w:tcMar>
              </w:tcPr>
              <w:p w:rsidR="003F0D73" w:rsidRPr="00FB589A" w:rsidRDefault="00204AF7" w:rsidP="003F0D73">
                <w:pPr>
                  <w:rPr>
                    <w:b/>
                  </w:rPr>
                </w:pPr>
                <w:r w:rsidRPr="00F63B70">
                  <w:rPr>
                    <w:rFonts w:ascii="Times New Roman" w:hAnsi="Times New Roman" w:cs="Times New Roman"/>
                    <w:sz w:val="24"/>
                    <w:szCs w:val="24"/>
                    <w:lang w:val="en-US"/>
                  </w:rPr>
                  <w:t xml:space="preserve">Kawakami </w:t>
                </w:r>
                <w:proofErr w:type="spellStart"/>
                <w:r w:rsidRPr="00F63B70">
                  <w:rPr>
                    <w:rFonts w:ascii="Times New Roman" w:hAnsi="Times New Roman" w:cs="Times New Roman"/>
                    <w:sz w:val="24"/>
                    <w:szCs w:val="24"/>
                    <w:lang w:val="en-US"/>
                  </w:rPr>
                  <w:t>Sadayakko</w:t>
                </w:r>
                <w:proofErr w:type="spellEnd"/>
                <w:r w:rsidRPr="00F63B70">
                  <w:rPr>
                    <w:rFonts w:ascii="Times New Roman" w:hAnsi="Times New Roman" w:cs="Times New Roman"/>
                    <w:sz w:val="24"/>
                    <w:szCs w:val="24"/>
                    <w:lang w:val="en-US"/>
                  </w:rPr>
                  <w:t xml:space="preserve"> (1871-1946)</w:t>
                </w:r>
              </w:p>
            </w:tc>
          </w:sdtContent>
        </w:sdt>
      </w:tr>
      <w:tr w:rsidR="00464699" w:rsidTr="007821B0">
        <w:sdt>
          <w:sdtPr>
            <w:alias w:val="Variant headwords"/>
            <w:tag w:val="variantHeadwords"/>
            <w:id w:val="173464402"/>
            <w:placeholder>
              <w:docPart w:val="57E45841DBD45040907F2FBAC2137E6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E56CE7B5CCEA143BCE718876F4AF75B"/>
            </w:placeholder>
          </w:sdtPr>
          <w:sdtEndPr/>
          <w:sdtContent>
            <w:tc>
              <w:tcPr>
                <w:tcW w:w="9016" w:type="dxa"/>
                <w:tcMar>
                  <w:top w:w="113" w:type="dxa"/>
                  <w:bottom w:w="113" w:type="dxa"/>
                </w:tcMar>
              </w:tcPr>
              <w:p w:rsidR="00204AF7" w:rsidRDefault="00204AF7" w:rsidP="00204AF7">
                <w:proofErr w:type="spellStart"/>
                <w:r>
                  <w:t>Sadayakko</w:t>
                </w:r>
                <w:proofErr w:type="spellEnd"/>
                <w:r>
                  <w:t xml:space="preserve"> (also sometimes transliterated </w:t>
                </w:r>
                <w:proofErr w:type="spellStart"/>
                <w:r>
                  <w:t>Sada</w:t>
                </w:r>
                <w:proofErr w:type="spellEnd"/>
                <w:r>
                  <w:t xml:space="preserve"> </w:t>
                </w:r>
                <w:proofErr w:type="spellStart"/>
                <w:r>
                  <w:t>Yakko</w:t>
                </w:r>
                <w:proofErr w:type="spellEnd"/>
                <w:r>
                  <w:t xml:space="preserve"> or </w:t>
                </w:r>
                <w:proofErr w:type="spellStart"/>
                <w:r>
                  <w:t>Sada</w:t>
                </w:r>
                <w:proofErr w:type="spellEnd"/>
                <w:r>
                  <w:t xml:space="preserve"> </w:t>
                </w:r>
                <w:proofErr w:type="spellStart"/>
                <w:r>
                  <w:t>Yacco</w:t>
                </w:r>
                <w:proofErr w:type="spellEnd"/>
                <w:r>
                  <w:t xml:space="preserve">) was Japan’s first modern </w:t>
                </w:r>
                <w:proofErr w:type="gramStart"/>
                <w:r>
                  <w:t>actress ,</w:t>
                </w:r>
                <w:proofErr w:type="gramEnd"/>
                <w:r>
                  <w:t xml:space="preserve"> a pioneer of western drama in Japan and one of the first Japanese to perform in the West, with her husband she was an innovator of intercultural theatre.</w:t>
                </w:r>
              </w:p>
              <w:p w:rsidR="00204AF7" w:rsidRDefault="00204AF7" w:rsidP="00204AF7"/>
              <w:p w:rsidR="00204AF7" w:rsidRDefault="00204AF7" w:rsidP="00204AF7">
                <w:r>
                  <w:t xml:space="preserve">Born </w:t>
                </w:r>
                <w:proofErr w:type="spellStart"/>
                <w:r>
                  <w:t>Sada</w:t>
                </w:r>
                <w:proofErr w:type="spellEnd"/>
                <w:r>
                  <w:t xml:space="preserve"> Koyama in Tokyo to a large merchant family, she was sent to train as a geisha from the age of four, debuting at the age of twelve. In addition to training in the geisha arts, she learned to read and write, ride a horse, and other skills usually reserved for men, which was progressive and unusual for the time.  She rapidly rose through the ranks to find patrons from the highest levels of society, including Prime Minister </w:t>
                </w:r>
                <w:proofErr w:type="spellStart"/>
                <w:r>
                  <w:t>Itō</w:t>
                </w:r>
                <w:proofErr w:type="spellEnd"/>
                <w:r>
                  <w:t xml:space="preserve"> </w:t>
                </w:r>
                <w:proofErr w:type="spellStart"/>
                <w:r>
                  <w:t>Hirobumi</w:t>
                </w:r>
                <w:proofErr w:type="spellEnd"/>
                <w:r>
                  <w:t xml:space="preserve">.  In 1893 she married impresario and </w:t>
                </w:r>
                <w:proofErr w:type="spellStart"/>
                <w:r>
                  <w:t>shimpa</w:t>
                </w:r>
                <w:proofErr w:type="spellEnd"/>
                <w:r>
                  <w:t xml:space="preserve"> pioneer Kawakami </w:t>
                </w:r>
                <w:proofErr w:type="spellStart"/>
                <w:r>
                  <w:t>Otojirō</w:t>
                </w:r>
                <w:proofErr w:type="spellEnd"/>
                <w:r>
                  <w:t xml:space="preserve">, a shrewd self-promoter who transformed his wife into the first professional actress in Japan.   </w:t>
                </w:r>
              </w:p>
              <w:p w:rsidR="00204AF7" w:rsidRDefault="00204AF7" w:rsidP="00204AF7"/>
              <w:p w:rsidR="00E85A05" w:rsidRDefault="00204AF7" w:rsidP="00204AF7">
                <w:r>
                  <w:t xml:space="preserve">With the Kawakami Company, </w:t>
                </w:r>
                <w:proofErr w:type="spellStart"/>
                <w:r>
                  <w:t>Sada</w:t>
                </w:r>
                <w:proofErr w:type="spellEnd"/>
                <w:r>
                  <w:t xml:space="preserve"> </w:t>
                </w:r>
                <w:proofErr w:type="spellStart"/>
                <w:r>
                  <w:t>Yakko</w:t>
                </w:r>
                <w:proofErr w:type="spellEnd"/>
                <w:r>
                  <w:t xml:space="preserve"> undertook three tours of the West in 1899 to 1901, 1901 to 1902 and 1907 to 1908, performing in numerous venues throughout the United States and Europe, including Honolulu, San Francisco, Seattle, Chicago, New York and </w:t>
                </w:r>
                <w:proofErr w:type="spellStart"/>
                <w:r>
                  <w:t>Wshington</w:t>
                </w:r>
                <w:proofErr w:type="spellEnd"/>
                <w:r>
                  <w:t xml:space="preserve">, D.C., including a performance for President McKinley.  In Europe she performed in London, Paris, Brussels, Berlin, Vienna, Prague, Moscow, Rome and many other cities.  They performed at the World’s Fair and for Queen Victoria and </w:t>
                </w:r>
                <w:proofErr w:type="spellStart"/>
                <w:r>
                  <w:t>Czar</w:t>
                </w:r>
                <w:proofErr w:type="spellEnd"/>
                <w:r>
                  <w:t xml:space="preserve"> Nicholas II.</w:t>
                </w:r>
              </w:p>
            </w:tc>
          </w:sdtContent>
        </w:sdt>
      </w:tr>
      <w:tr w:rsidR="003F0D73" w:rsidTr="003F0D73">
        <w:sdt>
          <w:sdtPr>
            <w:alias w:val="Article text"/>
            <w:tag w:val="articleText"/>
            <w:id w:val="634067588"/>
            <w:placeholder>
              <w:docPart w:val="352F4CD3CE9D014E92B4D2EDE3D9B64C"/>
            </w:placeholder>
          </w:sdtPr>
          <w:sdtEndPr/>
          <w:sdtContent>
            <w:tc>
              <w:tcPr>
                <w:tcW w:w="9016" w:type="dxa"/>
                <w:tcMar>
                  <w:top w:w="113" w:type="dxa"/>
                  <w:bottom w:w="113" w:type="dxa"/>
                </w:tcMar>
              </w:tcPr>
              <w:p w:rsidR="00204AF7" w:rsidRDefault="00204AF7" w:rsidP="00204AF7">
                <w:proofErr w:type="spellStart"/>
                <w:r>
                  <w:t>Sadayakko</w:t>
                </w:r>
                <w:proofErr w:type="spellEnd"/>
                <w:r>
                  <w:t xml:space="preserve"> (also sometimes transliterated </w:t>
                </w:r>
                <w:proofErr w:type="spellStart"/>
                <w:r>
                  <w:t>Sada</w:t>
                </w:r>
                <w:proofErr w:type="spellEnd"/>
                <w:r>
                  <w:t xml:space="preserve"> </w:t>
                </w:r>
                <w:proofErr w:type="spellStart"/>
                <w:r>
                  <w:t>Yakko</w:t>
                </w:r>
                <w:proofErr w:type="spellEnd"/>
                <w:r>
                  <w:t xml:space="preserve"> or </w:t>
                </w:r>
                <w:proofErr w:type="spellStart"/>
                <w:r>
                  <w:t>Sada</w:t>
                </w:r>
                <w:proofErr w:type="spellEnd"/>
                <w:r>
                  <w:t xml:space="preserve"> </w:t>
                </w:r>
                <w:proofErr w:type="spellStart"/>
                <w:r>
                  <w:t>Yacco</w:t>
                </w:r>
                <w:proofErr w:type="spellEnd"/>
                <w:r>
                  <w:t xml:space="preserve">) was Japan’s first modern </w:t>
                </w:r>
                <w:proofErr w:type="gramStart"/>
                <w:r>
                  <w:t>actress ,</w:t>
                </w:r>
                <w:proofErr w:type="gramEnd"/>
                <w:r>
                  <w:t xml:space="preserve"> a pioneer of western drama in Japan and one of the first Japanese to perform in the West, with her husband she was an innovator of intercultural theatre.</w:t>
                </w:r>
              </w:p>
              <w:p w:rsidR="00204AF7" w:rsidRDefault="00204AF7" w:rsidP="00204AF7"/>
              <w:p w:rsidR="00204AF7" w:rsidRDefault="00204AF7" w:rsidP="00204AF7">
                <w:r>
                  <w:t xml:space="preserve">Born </w:t>
                </w:r>
                <w:proofErr w:type="spellStart"/>
                <w:r>
                  <w:t>Sada</w:t>
                </w:r>
                <w:proofErr w:type="spellEnd"/>
                <w:r>
                  <w:t xml:space="preserve"> Koyama in Tokyo to a large merchant family, she was sent to train as a geisha from the age of four, debuting at the age of twelve. In addition to training in the geisha arts, she learned to read and write, ride a horse, and other skills usually reserved for men, which was progressive and unusual for the time.  She rapidly rose through the ranks to find patrons from the highest levels of society, including Prime Minister </w:t>
                </w:r>
                <w:proofErr w:type="spellStart"/>
                <w:r>
                  <w:t>Itō</w:t>
                </w:r>
                <w:proofErr w:type="spellEnd"/>
                <w:r>
                  <w:t xml:space="preserve"> </w:t>
                </w:r>
                <w:proofErr w:type="spellStart"/>
                <w:r>
                  <w:t>Hirobumi</w:t>
                </w:r>
                <w:proofErr w:type="spellEnd"/>
                <w:r>
                  <w:t xml:space="preserve">.  In 1893 she married impresario and </w:t>
                </w:r>
                <w:proofErr w:type="spellStart"/>
                <w:r>
                  <w:t>shimpa</w:t>
                </w:r>
                <w:proofErr w:type="spellEnd"/>
                <w:r>
                  <w:t xml:space="preserve"> pioneer Kawakami </w:t>
                </w:r>
                <w:proofErr w:type="spellStart"/>
                <w:r>
                  <w:t>Otojirō</w:t>
                </w:r>
                <w:proofErr w:type="spellEnd"/>
                <w:r>
                  <w:t xml:space="preserve">, a shrewd self-promoter who transformed his wife into the first professional actress in Japan.   </w:t>
                </w:r>
              </w:p>
              <w:p w:rsidR="00204AF7" w:rsidRDefault="00204AF7" w:rsidP="00204AF7"/>
              <w:p w:rsidR="00204AF7" w:rsidRDefault="00204AF7" w:rsidP="00204AF7">
                <w:r>
                  <w:t xml:space="preserve">With the Kawakami Company, </w:t>
                </w:r>
                <w:proofErr w:type="spellStart"/>
                <w:r>
                  <w:t>Sada</w:t>
                </w:r>
                <w:proofErr w:type="spellEnd"/>
                <w:r>
                  <w:t xml:space="preserve"> </w:t>
                </w:r>
                <w:proofErr w:type="spellStart"/>
                <w:r>
                  <w:t>Yakko</w:t>
                </w:r>
                <w:proofErr w:type="spellEnd"/>
                <w:r>
                  <w:t xml:space="preserve"> undertook three tours of the West in 1899 to 1901, 1901 to 1902 and 1907 to 1908, performing in numerous venues throughout the United States and Europe, including Honolulu, San Francisco, Seattle, Chicago, New York and </w:t>
                </w:r>
                <w:proofErr w:type="spellStart"/>
                <w:r>
                  <w:t>Wshington</w:t>
                </w:r>
                <w:proofErr w:type="spellEnd"/>
                <w:r>
                  <w:t xml:space="preserve">, D.C., including a performance for President McKinley.  In Europe she performed in London, Paris, </w:t>
                </w:r>
                <w:r>
                  <w:lastRenderedPageBreak/>
                  <w:t xml:space="preserve">Brussels, Berlin, Vienna, Prague, Moscow, Rome and many other cities.  They performed at the World’s Fair and for Queen Victoria and </w:t>
                </w:r>
                <w:proofErr w:type="spellStart"/>
                <w:r>
                  <w:t>Czar</w:t>
                </w:r>
                <w:proofErr w:type="spellEnd"/>
                <w:r>
                  <w:t xml:space="preserve"> Nicholas II.  While in the West, she and her husband met Henry Irving and Ellen Terry and began performing Shakespeare’s The Merchant of Venice after seeing Irving as Shylock and Terry as Portia.  Upon their return to Japan in 1902, the </w:t>
                </w:r>
                <w:proofErr w:type="spellStart"/>
                <w:r>
                  <w:t>Kawakamis</w:t>
                </w:r>
                <w:proofErr w:type="spellEnd"/>
                <w:r>
                  <w:t xml:space="preserve"> began to perform Shakespeare, including adaptations of </w:t>
                </w:r>
                <w:r w:rsidRPr="00054D08">
                  <w:rPr>
                    <w:i/>
                  </w:rPr>
                  <w:t>Hamlet</w:t>
                </w:r>
                <w:r>
                  <w:t xml:space="preserve">, </w:t>
                </w:r>
                <w:r w:rsidRPr="00054D08">
                  <w:rPr>
                    <w:i/>
                  </w:rPr>
                  <w:t>Othello</w:t>
                </w:r>
                <w:r>
                  <w:t xml:space="preserve"> and </w:t>
                </w:r>
                <w:r w:rsidRPr="00054D08">
                  <w:rPr>
                    <w:i/>
                  </w:rPr>
                  <w:t>Merchant of Venice</w:t>
                </w:r>
                <w:r>
                  <w:t xml:space="preserve">, all starring </w:t>
                </w:r>
                <w:proofErr w:type="spellStart"/>
                <w:r>
                  <w:t>Sadayakko</w:t>
                </w:r>
                <w:proofErr w:type="spellEnd"/>
                <w:r>
                  <w:t xml:space="preserve">, as well as adaptations of plays by Maeterlinck, Sardou, and Dumas </w:t>
                </w:r>
                <w:proofErr w:type="spellStart"/>
                <w:r w:rsidRPr="00054D08">
                  <w:rPr>
                    <w:i/>
                  </w:rPr>
                  <w:t>fils</w:t>
                </w:r>
                <w:proofErr w:type="spellEnd"/>
                <w:r>
                  <w:t xml:space="preserve">.  The </w:t>
                </w:r>
                <w:proofErr w:type="spellStart"/>
                <w:r>
                  <w:t>Kawakamis</w:t>
                </w:r>
                <w:proofErr w:type="spellEnd"/>
                <w:r>
                  <w:t xml:space="preserve"> also opened The Imperial Actress School in Tokyo in 1908 for the training of female performers, recently legalized by the Meiji government.  </w:t>
                </w:r>
              </w:p>
              <w:p w:rsidR="00204AF7" w:rsidRDefault="00204AF7" w:rsidP="00204AF7"/>
              <w:p w:rsidR="00204AF7" w:rsidRDefault="00204AF7" w:rsidP="00204AF7">
                <w:proofErr w:type="spellStart"/>
                <w:r>
                  <w:t>Otojirō</w:t>
                </w:r>
                <w:proofErr w:type="spellEnd"/>
                <w:r>
                  <w:t xml:space="preserve"> died in 1911 and </w:t>
                </w:r>
                <w:proofErr w:type="spellStart"/>
                <w:r>
                  <w:t>Sadayakko</w:t>
                </w:r>
                <w:proofErr w:type="spellEnd"/>
                <w:r>
                  <w:t xml:space="preserve"> continued to perform for much of the rest of the decade, winning acclaim for her performances in the eponymous role in Oscar Wilde’s </w:t>
                </w:r>
                <w:r w:rsidRPr="00054D08">
                  <w:rPr>
                    <w:i/>
                  </w:rPr>
                  <w:t>Salome</w:t>
                </w:r>
                <w:r>
                  <w:t xml:space="preserve">.  She retired in 1917 after performing in Aida, returning to the theatre only occasionally to direct children’s theatre through the 1930s.  </w:t>
                </w:r>
              </w:p>
              <w:p w:rsidR="00204AF7" w:rsidRDefault="00204AF7" w:rsidP="00204AF7"/>
              <w:p w:rsidR="003F0D73" w:rsidRDefault="00204AF7" w:rsidP="00C27FAB">
                <w:r>
                  <w:t xml:space="preserve">During her life </w:t>
                </w:r>
                <w:proofErr w:type="spellStart"/>
                <w:proofErr w:type="gramStart"/>
                <w:r>
                  <w:t>Sadayakko</w:t>
                </w:r>
                <w:proofErr w:type="spellEnd"/>
                <w:r>
                  <w:t>, like her husband, was looked down upon by the Japanese cultural establishment</w:t>
                </w:r>
                <w:proofErr w:type="gramEnd"/>
                <w:r>
                  <w:t xml:space="preserve">.  More recent reappraisals of her life and work, however, perceive her as a </w:t>
                </w:r>
                <w:proofErr w:type="spellStart"/>
                <w:r>
                  <w:t>groundbreaking</w:t>
                </w:r>
                <w:proofErr w:type="spellEnd"/>
                <w:r>
                  <w:t xml:space="preserve"> actress, role model and pioneer of intercultural theatre.  </w:t>
                </w:r>
                <w:proofErr w:type="spellStart"/>
                <w:r>
                  <w:t>Ayako</w:t>
                </w:r>
                <w:proofErr w:type="spellEnd"/>
                <w:r>
                  <w:t xml:space="preserve"> Kano sees </w:t>
                </w:r>
                <w:proofErr w:type="spellStart"/>
                <w:r>
                  <w:t>Sadayakko</w:t>
                </w:r>
                <w:proofErr w:type="spellEnd"/>
                <w:r>
                  <w:t xml:space="preserve">, along with Matsui </w:t>
                </w:r>
                <w:proofErr w:type="spellStart"/>
                <w:r>
                  <w:t>Sumako</w:t>
                </w:r>
                <w:proofErr w:type="spellEnd"/>
                <w:r>
                  <w:t xml:space="preserve">, as performing a model for modern women in her roles.  Japanese women would see her plays in order to learn how to act “modern.”  Likewise, Jonah </w:t>
                </w:r>
                <w:proofErr w:type="spellStart"/>
                <w:r>
                  <w:t>Salz</w:t>
                </w:r>
                <w:proofErr w:type="spellEnd"/>
                <w:r>
                  <w:t xml:space="preserve"> sees the </w:t>
                </w:r>
                <w:proofErr w:type="spellStart"/>
                <w:r>
                  <w:t>Kawakamis</w:t>
                </w:r>
                <w:proofErr w:type="spellEnd"/>
                <w:r>
                  <w:t xml:space="preserve"> as innovators and creators of fusion theatre that blended elements of Japanese theatre with elements of Western theatre and were among the first to present western dramaturgy on Japanese stages, including the first major productions of Shakespeare in Japan.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4581597A8B255458832AC381E2DC613"/>
              </w:placeholder>
            </w:sdtPr>
            <w:sdtEndPr/>
            <w:sdtContent>
              <w:p w:rsidR="00204AF7" w:rsidRDefault="00204AF7" w:rsidP="00204AF7"/>
              <w:p w:rsidR="00204AF7" w:rsidRDefault="00204AF7" w:rsidP="00204AF7">
                <w:sdt>
                  <w:sdtPr>
                    <w:id w:val="1903407210"/>
                    <w:citation/>
                  </w:sdtPr>
                  <w:sdtContent>
                    <w:r>
                      <w:fldChar w:fldCharType="begin"/>
                    </w:r>
                    <w:r>
                      <w:rPr>
                        <w:lang w:val="en-US"/>
                      </w:rPr>
                      <w:instrText xml:space="preserve"> CITATION Dow03 \l 1033 </w:instrText>
                    </w:r>
                    <w:r>
                      <w:fldChar w:fldCharType="separate"/>
                    </w:r>
                    <w:r>
                      <w:rPr>
                        <w:noProof/>
                        <w:lang w:val="en-US"/>
                      </w:rPr>
                      <w:t>(Downer)</w:t>
                    </w:r>
                    <w:r>
                      <w:fldChar w:fldCharType="end"/>
                    </w:r>
                  </w:sdtContent>
                </w:sdt>
              </w:p>
              <w:p w:rsidR="00204AF7" w:rsidRDefault="00204AF7" w:rsidP="00204AF7"/>
              <w:p w:rsidR="00204AF7" w:rsidRDefault="00204AF7" w:rsidP="00204AF7">
                <w:sdt>
                  <w:sdtPr>
                    <w:id w:val="-1126615692"/>
                    <w:citation/>
                  </w:sdtPr>
                  <w:sdtContent>
                    <w:r>
                      <w:fldChar w:fldCharType="begin"/>
                    </w:r>
                    <w:r>
                      <w:rPr>
                        <w:lang w:val="en-US"/>
                      </w:rPr>
                      <w:instrText xml:space="preserve"> CITATION Kan01 \l 1033 </w:instrText>
                    </w:r>
                    <w:r>
                      <w:fldChar w:fldCharType="separate"/>
                    </w:r>
                    <w:r>
                      <w:rPr>
                        <w:noProof/>
                        <w:lang w:val="en-US"/>
                      </w:rPr>
                      <w:t>(Kano)</w:t>
                    </w:r>
                    <w:r>
                      <w:fldChar w:fldCharType="end"/>
                    </w:r>
                  </w:sdtContent>
                </w:sdt>
              </w:p>
              <w:p w:rsidR="00204AF7" w:rsidRDefault="00204AF7" w:rsidP="00204AF7"/>
              <w:p w:rsidR="003235A7" w:rsidRDefault="00204AF7" w:rsidP="00204AF7">
                <w:sdt>
                  <w:sdtPr>
                    <w:id w:val="-1968420850"/>
                    <w:citation/>
                  </w:sdtPr>
                  <w:sdtContent>
                    <w:r>
                      <w:fldChar w:fldCharType="begin"/>
                    </w:r>
                    <w:r>
                      <w:rPr>
                        <w:lang w:val="en-US"/>
                      </w:rPr>
                      <w:instrText xml:space="preserve"> CITATION Sal \l 1033 </w:instrText>
                    </w:r>
                    <w:r>
                      <w:fldChar w:fldCharType="separate"/>
                    </w:r>
                    <w:r>
                      <w:rPr>
                        <w:noProof/>
                        <w:lang w:val="en-US"/>
                      </w:rPr>
                      <w:t>(Salz)</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AF7" w:rsidRDefault="00204AF7" w:rsidP="007A0D55">
      <w:pPr>
        <w:spacing w:after="0" w:line="240" w:lineRule="auto"/>
      </w:pPr>
      <w:r>
        <w:separator/>
      </w:r>
    </w:p>
  </w:endnote>
  <w:endnote w:type="continuationSeparator" w:id="0">
    <w:p w:rsidR="00204AF7" w:rsidRDefault="00204A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AF7" w:rsidRDefault="00204AF7" w:rsidP="007A0D55">
      <w:pPr>
        <w:spacing w:after="0" w:line="240" w:lineRule="auto"/>
      </w:pPr>
      <w:r>
        <w:separator/>
      </w:r>
    </w:p>
  </w:footnote>
  <w:footnote w:type="continuationSeparator" w:id="0">
    <w:p w:rsidR="00204AF7" w:rsidRDefault="00204A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AF7"/>
    <w:rsid w:val="00032559"/>
    <w:rsid w:val="00052040"/>
    <w:rsid w:val="000B25AE"/>
    <w:rsid w:val="000B55AB"/>
    <w:rsid w:val="000D24DC"/>
    <w:rsid w:val="00101B2E"/>
    <w:rsid w:val="00116FA0"/>
    <w:rsid w:val="0015114C"/>
    <w:rsid w:val="001A21F3"/>
    <w:rsid w:val="001A2537"/>
    <w:rsid w:val="001A6A06"/>
    <w:rsid w:val="00204AF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4A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4AF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4A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4AF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06EE97B951214EA0FF39D1C57CF0C7"/>
        <w:category>
          <w:name w:val="General"/>
          <w:gallery w:val="placeholder"/>
        </w:category>
        <w:types>
          <w:type w:val="bbPlcHdr"/>
        </w:types>
        <w:behaviors>
          <w:behavior w:val="content"/>
        </w:behaviors>
        <w:guid w:val="{19FD4602-6532-104A-82BB-D2ED8701D874}"/>
      </w:docPartPr>
      <w:docPartBody>
        <w:p w:rsidR="00000000" w:rsidRDefault="004E117A">
          <w:pPr>
            <w:pStyle w:val="F406EE97B951214EA0FF39D1C57CF0C7"/>
          </w:pPr>
          <w:r w:rsidRPr="00CC586D">
            <w:rPr>
              <w:rStyle w:val="PlaceholderText"/>
              <w:b/>
              <w:color w:val="FFFFFF" w:themeColor="background1"/>
            </w:rPr>
            <w:t>[Salutation]</w:t>
          </w:r>
        </w:p>
      </w:docPartBody>
    </w:docPart>
    <w:docPart>
      <w:docPartPr>
        <w:name w:val="957322006F869540B952B415D2440E9E"/>
        <w:category>
          <w:name w:val="General"/>
          <w:gallery w:val="placeholder"/>
        </w:category>
        <w:types>
          <w:type w:val="bbPlcHdr"/>
        </w:types>
        <w:behaviors>
          <w:behavior w:val="content"/>
        </w:behaviors>
        <w:guid w:val="{E1D6FC4E-404D-434D-A731-24B785EFFB65}"/>
      </w:docPartPr>
      <w:docPartBody>
        <w:p w:rsidR="00000000" w:rsidRDefault="004E117A">
          <w:pPr>
            <w:pStyle w:val="957322006F869540B952B415D2440E9E"/>
          </w:pPr>
          <w:r>
            <w:rPr>
              <w:rStyle w:val="PlaceholderText"/>
            </w:rPr>
            <w:t>[First name]</w:t>
          </w:r>
        </w:p>
      </w:docPartBody>
    </w:docPart>
    <w:docPart>
      <w:docPartPr>
        <w:name w:val="470750B95AA24440AC8F4DBAC6C7C861"/>
        <w:category>
          <w:name w:val="General"/>
          <w:gallery w:val="placeholder"/>
        </w:category>
        <w:types>
          <w:type w:val="bbPlcHdr"/>
        </w:types>
        <w:behaviors>
          <w:behavior w:val="content"/>
        </w:behaviors>
        <w:guid w:val="{233FCDBE-FCE8-9A46-BE8B-41EC70EE2CE3}"/>
      </w:docPartPr>
      <w:docPartBody>
        <w:p w:rsidR="00000000" w:rsidRDefault="004E117A">
          <w:pPr>
            <w:pStyle w:val="470750B95AA24440AC8F4DBAC6C7C861"/>
          </w:pPr>
          <w:r>
            <w:rPr>
              <w:rStyle w:val="PlaceholderText"/>
            </w:rPr>
            <w:t>[Middle name]</w:t>
          </w:r>
        </w:p>
      </w:docPartBody>
    </w:docPart>
    <w:docPart>
      <w:docPartPr>
        <w:name w:val="A8F15307A3526C4980A6B2B4FDC43E59"/>
        <w:category>
          <w:name w:val="General"/>
          <w:gallery w:val="placeholder"/>
        </w:category>
        <w:types>
          <w:type w:val="bbPlcHdr"/>
        </w:types>
        <w:behaviors>
          <w:behavior w:val="content"/>
        </w:behaviors>
        <w:guid w:val="{B859941D-5DE6-D243-8E41-57D15075FFDE}"/>
      </w:docPartPr>
      <w:docPartBody>
        <w:p w:rsidR="00000000" w:rsidRDefault="004E117A">
          <w:pPr>
            <w:pStyle w:val="A8F15307A3526C4980A6B2B4FDC43E59"/>
          </w:pPr>
          <w:r>
            <w:rPr>
              <w:rStyle w:val="PlaceholderText"/>
            </w:rPr>
            <w:t>[Last name]</w:t>
          </w:r>
        </w:p>
      </w:docPartBody>
    </w:docPart>
    <w:docPart>
      <w:docPartPr>
        <w:name w:val="E04CC5322ED0DB409DC1D270EDDB9D4D"/>
        <w:category>
          <w:name w:val="General"/>
          <w:gallery w:val="placeholder"/>
        </w:category>
        <w:types>
          <w:type w:val="bbPlcHdr"/>
        </w:types>
        <w:behaviors>
          <w:behavior w:val="content"/>
        </w:behaviors>
        <w:guid w:val="{8916E304-4677-9541-9BE0-459961EE2971}"/>
      </w:docPartPr>
      <w:docPartBody>
        <w:p w:rsidR="00000000" w:rsidRDefault="004E117A">
          <w:pPr>
            <w:pStyle w:val="E04CC5322ED0DB409DC1D270EDDB9D4D"/>
          </w:pPr>
          <w:r>
            <w:rPr>
              <w:rStyle w:val="PlaceholderText"/>
            </w:rPr>
            <w:t>[Enter your biography]</w:t>
          </w:r>
        </w:p>
      </w:docPartBody>
    </w:docPart>
    <w:docPart>
      <w:docPartPr>
        <w:name w:val="C3A8331DDF153747A8C6907C5AE5DE9E"/>
        <w:category>
          <w:name w:val="General"/>
          <w:gallery w:val="placeholder"/>
        </w:category>
        <w:types>
          <w:type w:val="bbPlcHdr"/>
        </w:types>
        <w:behaviors>
          <w:behavior w:val="content"/>
        </w:behaviors>
        <w:guid w:val="{980498B4-929C-D647-BA40-F2FCE4DA0EFF}"/>
      </w:docPartPr>
      <w:docPartBody>
        <w:p w:rsidR="00000000" w:rsidRDefault="004E117A">
          <w:pPr>
            <w:pStyle w:val="C3A8331DDF153747A8C6907C5AE5DE9E"/>
          </w:pPr>
          <w:r>
            <w:rPr>
              <w:rStyle w:val="PlaceholderText"/>
            </w:rPr>
            <w:t>[Enter the institution with which you are affiliated]</w:t>
          </w:r>
        </w:p>
      </w:docPartBody>
    </w:docPart>
    <w:docPart>
      <w:docPartPr>
        <w:name w:val="D846D9C6EF4DBE409DD035B2B73CB497"/>
        <w:category>
          <w:name w:val="General"/>
          <w:gallery w:val="placeholder"/>
        </w:category>
        <w:types>
          <w:type w:val="bbPlcHdr"/>
        </w:types>
        <w:behaviors>
          <w:behavior w:val="content"/>
        </w:behaviors>
        <w:guid w:val="{3D4153A0-CD68-A24D-B9A5-FB8A144604FD}"/>
      </w:docPartPr>
      <w:docPartBody>
        <w:p w:rsidR="00000000" w:rsidRDefault="004E117A">
          <w:pPr>
            <w:pStyle w:val="D846D9C6EF4DBE409DD035B2B73CB497"/>
          </w:pPr>
          <w:r w:rsidRPr="00EF74F7">
            <w:rPr>
              <w:b/>
              <w:color w:val="808080" w:themeColor="background1" w:themeShade="80"/>
            </w:rPr>
            <w:t>[Enter the headword for your article]</w:t>
          </w:r>
        </w:p>
      </w:docPartBody>
    </w:docPart>
    <w:docPart>
      <w:docPartPr>
        <w:name w:val="57E45841DBD45040907F2FBAC2137E67"/>
        <w:category>
          <w:name w:val="General"/>
          <w:gallery w:val="placeholder"/>
        </w:category>
        <w:types>
          <w:type w:val="bbPlcHdr"/>
        </w:types>
        <w:behaviors>
          <w:behavior w:val="content"/>
        </w:behaviors>
        <w:guid w:val="{B1518FE2-4D82-434F-9D99-C16254340002}"/>
      </w:docPartPr>
      <w:docPartBody>
        <w:p w:rsidR="00000000" w:rsidRDefault="004E117A">
          <w:pPr>
            <w:pStyle w:val="57E45841DBD45040907F2FBAC2137E6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56CE7B5CCEA143BCE718876F4AF75B"/>
        <w:category>
          <w:name w:val="General"/>
          <w:gallery w:val="placeholder"/>
        </w:category>
        <w:types>
          <w:type w:val="bbPlcHdr"/>
        </w:types>
        <w:behaviors>
          <w:behavior w:val="content"/>
        </w:behaviors>
        <w:guid w:val="{B1AA1E9A-2CFB-714C-841C-360174C9FCC3}"/>
      </w:docPartPr>
      <w:docPartBody>
        <w:p w:rsidR="00000000" w:rsidRDefault="004E117A">
          <w:pPr>
            <w:pStyle w:val="EE56CE7B5CCEA143BCE718876F4AF7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52F4CD3CE9D014E92B4D2EDE3D9B64C"/>
        <w:category>
          <w:name w:val="General"/>
          <w:gallery w:val="placeholder"/>
        </w:category>
        <w:types>
          <w:type w:val="bbPlcHdr"/>
        </w:types>
        <w:behaviors>
          <w:behavior w:val="content"/>
        </w:behaviors>
        <w:guid w:val="{D5E0E6B4-A777-324A-BB24-191A900AF363}"/>
      </w:docPartPr>
      <w:docPartBody>
        <w:p w:rsidR="00000000" w:rsidRDefault="004E117A">
          <w:pPr>
            <w:pStyle w:val="352F4CD3CE9D014E92B4D2EDE3D9B64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581597A8B255458832AC381E2DC613"/>
        <w:category>
          <w:name w:val="General"/>
          <w:gallery w:val="placeholder"/>
        </w:category>
        <w:types>
          <w:type w:val="bbPlcHdr"/>
        </w:types>
        <w:behaviors>
          <w:behavior w:val="content"/>
        </w:behaviors>
        <w:guid w:val="{41878125-703F-DA49-B966-3794CABF6F6D}"/>
      </w:docPartPr>
      <w:docPartBody>
        <w:p w:rsidR="00000000" w:rsidRDefault="004E117A">
          <w:pPr>
            <w:pStyle w:val="74581597A8B255458832AC381E2DC6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06EE97B951214EA0FF39D1C57CF0C7">
    <w:name w:val="F406EE97B951214EA0FF39D1C57CF0C7"/>
  </w:style>
  <w:style w:type="paragraph" w:customStyle="1" w:styleId="957322006F869540B952B415D2440E9E">
    <w:name w:val="957322006F869540B952B415D2440E9E"/>
  </w:style>
  <w:style w:type="paragraph" w:customStyle="1" w:styleId="470750B95AA24440AC8F4DBAC6C7C861">
    <w:name w:val="470750B95AA24440AC8F4DBAC6C7C861"/>
  </w:style>
  <w:style w:type="paragraph" w:customStyle="1" w:styleId="A8F15307A3526C4980A6B2B4FDC43E59">
    <w:name w:val="A8F15307A3526C4980A6B2B4FDC43E59"/>
  </w:style>
  <w:style w:type="paragraph" w:customStyle="1" w:styleId="E04CC5322ED0DB409DC1D270EDDB9D4D">
    <w:name w:val="E04CC5322ED0DB409DC1D270EDDB9D4D"/>
  </w:style>
  <w:style w:type="paragraph" w:customStyle="1" w:styleId="C3A8331DDF153747A8C6907C5AE5DE9E">
    <w:name w:val="C3A8331DDF153747A8C6907C5AE5DE9E"/>
  </w:style>
  <w:style w:type="paragraph" w:customStyle="1" w:styleId="D846D9C6EF4DBE409DD035B2B73CB497">
    <w:name w:val="D846D9C6EF4DBE409DD035B2B73CB497"/>
  </w:style>
  <w:style w:type="paragraph" w:customStyle="1" w:styleId="57E45841DBD45040907F2FBAC2137E67">
    <w:name w:val="57E45841DBD45040907F2FBAC2137E67"/>
  </w:style>
  <w:style w:type="paragraph" w:customStyle="1" w:styleId="EE56CE7B5CCEA143BCE718876F4AF75B">
    <w:name w:val="EE56CE7B5CCEA143BCE718876F4AF75B"/>
  </w:style>
  <w:style w:type="paragraph" w:customStyle="1" w:styleId="352F4CD3CE9D014E92B4D2EDE3D9B64C">
    <w:name w:val="352F4CD3CE9D014E92B4D2EDE3D9B64C"/>
  </w:style>
  <w:style w:type="paragraph" w:customStyle="1" w:styleId="74581597A8B255458832AC381E2DC613">
    <w:name w:val="74581597A8B255458832AC381E2DC6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06EE97B951214EA0FF39D1C57CF0C7">
    <w:name w:val="F406EE97B951214EA0FF39D1C57CF0C7"/>
  </w:style>
  <w:style w:type="paragraph" w:customStyle="1" w:styleId="957322006F869540B952B415D2440E9E">
    <w:name w:val="957322006F869540B952B415D2440E9E"/>
  </w:style>
  <w:style w:type="paragraph" w:customStyle="1" w:styleId="470750B95AA24440AC8F4DBAC6C7C861">
    <w:name w:val="470750B95AA24440AC8F4DBAC6C7C861"/>
  </w:style>
  <w:style w:type="paragraph" w:customStyle="1" w:styleId="A8F15307A3526C4980A6B2B4FDC43E59">
    <w:name w:val="A8F15307A3526C4980A6B2B4FDC43E59"/>
  </w:style>
  <w:style w:type="paragraph" w:customStyle="1" w:styleId="E04CC5322ED0DB409DC1D270EDDB9D4D">
    <w:name w:val="E04CC5322ED0DB409DC1D270EDDB9D4D"/>
  </w:style>
  <w:style w:type="paragraph" w:customStyle="1" w:styleId="C3A8331DDF153747A8C6907C5AE5DE9E">
    <w:name w:val="C3A8331DDF153747A8C6907C5AE5DE9E"/>
  </w:style>
  <w:style w:type="paragraph" w:customStyle="1" w:styleId="D846D9C6EF4DBE409DD035B2B73CB497">
    <w:name w:val="D846D9C6EF4DBE409DD035B2B73CB497"/>
  </w:style>
  <w:style w:type="paragraph" w:customStyle="1" w:styleId="57E45841DBD45040907F2FBAC2137E67">
    <w:name w:val="57E45841DBD45040907F2FBAC2137E67"/>
  </w:style>
  <w:style w:type="paragraph" w:customStyle="1" w:styleId="EE56CE7B5CCEA143BCE718876F4AF75B">
    <w:name w:val="EE56CE7B5CCEA143BCE718876F4AF75B"/>
  </w:style>
  <w:style w:type="paragraph" w:customStyle="1" w:styleId="352F4CD3CE9D014E92B4D2EDE3D9B64C">
    <w:name w:val="352F4CD3CE9D014E92B4D2EDE3D9B64C"/>
  </w:style>
  <w:style w:type="paragraph" w:customStyle="1" w:styleId="74581597A8B255458832AC381E2DC613">
    <w:name w:val="74581597A8B255458832AC381E2DC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Dow03</b:Tag>
    <b:SourceType>Book</b:SourceType>
    <b:Guid>{7A677111-0D63-A148-A502-6C19E37F716B}</b:Guid>
    <b:Author>
      <b:Author>
        <b:NameList>
          <b:Person>
            <b:Last>Downer</b:Last>
            <b:First>Lesley</b:First>
          </b:Person>
        </b:NameList>
      </b:Author>
    </b:Author>
    <b:Title>Madame Sadayakko: The Geisha who Bewitched the West</b:Title>
    <b:City>New York</b:City>
    <b:Publisher>Gotham Books</b:Publisher>
    <b:Year>2003</b:Year>
    <b:RefOrder>1</b:RefOrder>
  </b:Source>
  <b:Source>
    <b:Tag>Kan01</b:Tag>
    <b:SourceType>Book</b:SourceType>
    <b:Guid>{69CD0A4D-1751-0E4D-B144-DA93BC23944F}</b:Guid>
    <b:Author>
      <b:Author>
        <b:NameList>
          <b:Person>
            <b:Last>Kano</b:Last>
            <b:First>Ayako</b:First>
          </b:Person>
        </b:NameList>
      </b:Author>
    </b:Author>
    <b:Title>Acting like a Woman in Modern Japan</b:Title>
    <b:City>New York</b:City>
    <b:Publisher>Palgrave</b:Publisher>
    <b:Year>2001</b:Year>
    <b:RefOrder>2</b:RefOrder>
  </b:Source>
  <b:Source>
    <b:Tag>Sal</b:Tag>
    <b:SourceType>JournalArticle</b:SourceType>
    <b:Guid>{1616BE47-EF88-AF48-B92C-DB50B33245B5}</b:Guid>
    <b:Title>Intercultural Pioneers: Otojirō Kawakami and Sada Yakko</b:Title>
    <b:City>1993</b:City>
    <b:Volume>20</b:Volume>
    <b:Pages>25-74</b:Pages>
    <b:Author>
      <b:Author>
        <b:NameList>
          <b:Person>
            <b:Last>Salz</b:Last>
            <b:First>Jonah</b:First>
          </b:Person>
        </b:NameList>
      </b:Author>
    </b:Author>
    <b:JournalName>The Journal of Intercultural Studies</b:JournalName>
    <b:RefOrder>3</b:RefOrder>
  </b:Source>
</b:Sources>
</file>

<file path=customXml/itemProps1.xml><?xml version="1.0" encoding="utf-8"?>
<ds:datastoreItem xmlns:ds="http://schemas.openxmlformats.org/officeDocument/2006/customXml" ds:itemID="{9053337E-3D93-5A49-9F60-E545ABB5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712</Words>
  <Characters>4062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2015-08-31T17:15:00Z</dcterms:created>
  <dcterms:modified xsi:type="dcterms:W3CDTF">2015-08-31T17:21:00Z</dcterms:modified>
</cp:coreProperties>
</file>