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B6AF9" w:rsidP="00837FE7">
            <w:pPr>
              <w:spacing w:after="0" w:line="240" w:lineRule="auto"/>
            </w:pPr>
            <w:r>
              <w:rPr>
                <w:rStyle w:val="PlaceholderText"/>
              </w:rPr>
              <w:t>Pei-Yin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B6AF9" w:rsidP="00837FE7">
            <w:pPr>
              <w:spacing w:after="0" w:line="240" w:lineRule="auto"/>
            </w:pPr>
            <w:r>
              <w:rPr>
                <w:rStyle w:val="PlaceholderText"/>
              </w:rPr>
              <w:t>Lin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B6AF9" w:rsidP="00837FE7">
            <w:pPr>
              <w:spacing w:after="0" w:line="240" w:lineRule="auto"/>
            </w:pPr>
            <w:r>
              <w:rPr>
                <w:rStyle w:val="PlaceholderText"/>
              </w:rPr>
              <w:t>University of Hong Kong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15D7B" w:rsidP="00837FE7">
            <w:pPr>
              <w:spacing w:after="0" w:line="240" w:lineRule="auto"/>
              <w:rPr>
                <w:b/>
                <w:color w:val="000000"/>
              </w:rPr>
            </w:pPr>
            <w:r>
              <w:rPr>
                <w:b/>
                <w:color w:val="000000"/>
              </w:rPr>
              <w:t>Sheng, Qideng</w:t>
            </w:r>
            <w:r w:rsidR="00984D96" w:rsidRPr="00984D96">
              <w:rPr>
                <w:rFonts w:hint="eastAsia"/>
                <w:b/>
                <w:color w:val="000000"/>
              </w:rPr>
              <w:t xml:space="preserve"> </w:t>
            </w:r>
            <w:r w:rsidR="00984D96" w:rsidRPr="00984D96">
              <w:rPr>
                <w:b/>
                <w:color w:val="000000"/>
              </w:rPr>
              <w:t>(1939</w:t>
            </w:r>
            <w:r w:rsidR="00984D96">
              <w:rPr>
                <w:b/>
                <w:color w:val="000000"/>
              </w:rPr>
              <w:t>-</w:t>
            </w:r>
            <w:r w:rsidR="00984D96" w:rsidRPr="00984D96">
              <w:rPr>
                <w:b/>
                <w:color w:val="000000"/>
              </w:rPr>
              <w:t>)</w:t>
            </w:r>
          </w:p>
        </w:tc>
      </w:tr>
      <w:tr w:rsidR="00464699" w:rsidRPr="00837FE7" w:rsidTr="00837FE7">
        <w:tc>
          <w:tcPr>
            <w:tcW w:w="9016" w:type="dxa"/>
            <w:shd w:val="clear" w:color="auto" w:fill="auto"/>
            <w:tcMar>
              <w:top w:w="113" w:type="dxa"/>
              <w:bottom w:w="113" w:type="dxa"/>
            </w:tcMar>
          </w:tcPr>
          <w:p w:rsidR="00464699" w:rsidRPr="00E06B87" w:rsidRDefault="00654EEC" w:rsidP="00837FE7">
            <w:pPr>
              <w:spacing w:after="0" w:line="240" w:lineRule="auto"/>
              <w:rPr>
                <w:color w:val="000000"/>
              </w:rPr>
            </w:pPr>
            <w:r w:rsidRPr="00654EEC">
              <w:rPr>
                <w:b/>
                <w:color w:val="000000"/>
              </w:rPr>
              <w:t>Liu</w:t>
            </w:r>
            <w:r>
              <w:rPr>
                <w:b/>
                <w:color w:val="000000"/>
              </w:rPr>
              <w:t>,</w:t>
            </w:r>
            <w:r w:rsidRPr="00654EEC">
              <w:rPr>
                <w:b/>
                <w:color w:val="000000"/>
              </w:rPr>
              <w:t xml:space="preserve"> Wuxiong</w:t>
            </w:r>
          </w:p>
        </w:tc>
      </w:tr>
      <w:tr w:rsidR="00E85A05" w:rsidRPr="00837FE7" w:rsidTr="00837FE7">
        <w:tc>
          <w:tcPr>
            <w:tcW w:w="9016" w:type="dxa"/>
            <w:shd w:val="clear" w:color="auto" w:fill="auto"/>
            <w:tcMar>
              <w:top w:w="113" w:type="dxa"/>
              <w:bottom w:w="113" w:type="dxa"/>
            </w:tcMar>
          </w:tcPr>
          <w:p w:rsidR="00E85A05" w:rsidRPr="00E06B87" w:rsidRDefault="00C46732" w:rsidP="00837FE7">
            <w:pPr>
              <w:spacing w:after="0" w:line="240" w:lineRule="auto"/>
              <w:rPr>
                <w:color w:val="000000"/>
              </w:rPr>
            </w:pPr>
            <w:r w:rsidRPr="00BD6135">
              <w:rPr>
                <w:color w:val="000000"/>
              </w:rPr>
              <w:t xml:space="preserve">Born Liu Wuxiong in Miaoli of Taiwan, Qideng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r w:rsidRPr="00BD6135">
              <w:rPr>
                <w:i/>
                <w:color w:val="000000"/>
              </w:rPr>
              <w:t>Lianhe bao</w:t>
            </w:r>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r w:rsidRPr="00BD6135">
              <w:rPr>
                <w:i/>
                <w:color w:val="000000"/>
              </w:rPr>
              <w:t>Wenxue jikan</w:t>
            </w:r>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ai heiyanzhu, 1967). Qideng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Complete Works of Qideng Sheng</w:t>
            </w:r>
            <w:r>
              <w:rPr>
                <w:color w:val="000000"/>
              </w:rPr>
              <w:t xml:space="preserve"> was published in 2003.</w:t>
            </w:r>
          </w:p>
        </w:tc>
      </w:tr>
      <w:tr w:rsidR="003F0D73" w:rsidRPr="00837FE7" w:rsidTr="00837FE7">
        <w:tc>
          <w:tcPr>
            <w:tcW w:w="9016" w:type="dxa"/>
            <w:shd w:val="clear" w:color="auto" w:fill="auto"/>
            <w:tcMar>
              <w:top w:w="113" w:type="dxa"/>
              <w:bottom w:w="113" w:type="dxa"/>
            </w:tcMar>
          </w:tcPr>
          <w:p w:rsidR="00BD6135" w:rsidRDefault="00BD6135" w:rsidP="00BD6135">
            <w:pPr>
              <w:spacing w:after="0" w:line="240" w:lineRule="auto"/>
              <w:rPr>
                <w:color w:val="000000"/>
              </w:rPr>
            </w:pPr>
            <w:r w:rsidRPr="00BD6135">
              <w:rPr>
                <w:color w:val="000000"/>
              </w:rPr>
              <w:t xml:space="preserve">Born Liu Wuxiong in Miaoli of Taiwan, Qideng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r w:rsidRPr="00BD6135">
              <w:rPr>
                <w:i/>
                <w:color w:val="000000"/>
              </w:rPr>
              <w:t>Lianhe bao</w:t>
            </w:r>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r w:rsidRPr="00BD6135">
              <w:rPr>
                <w:i/>
                <w:color w:val="000000"/>
              </w:rPr>
              <w:t>Wenxue jikan</w:t>
            </w:r>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ai heiyanzhu, 1967). Qideng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Complete Works of Qideng Sheng</w:t>
            </w:r>
            <w:r w:rsidR="00FE2FD1">
              <w:rPr>
                <w:color w:val="000000"/>
              </w:rPr>
              <w:t xml:space="preserve"> was published in 2003.</w:t>
            </w:r>
          </w:p>
          <w:p w:rsidR="00FE2FD1" w:rsidRDefault="00FE2FD1" w:rsidP="00BD6135">
            <w:pPr>
              <w:spacing w:after="0" w:line="240" w:lineRule="auto"/>
              <w:rPr>
                <w:color w:val="000000"/>
              </w:rPr>
            </w:pPr>
          </w:p>
          <w:p w:rsidR="002909FD" w:rsidRDefault="00FE2FD1" w:rsidP="002909FD">
            <w:pPr>
              <w:keepNext/>
              <w:spacing w:after="0" w:line="240" w:lineRule="auto"/>
            </w:pPr>
            <w:r>
              <w:rPr>
                <w:color w:val="000000"/>
              </w:rPr>
              <w:t>File: Sheng.jpg</w:t>
            </w:r>
          </w:p>
          <w:p w:rsidR="00FE2FD1" w:rsidRDefault="002909FD" w:rsidP="002909F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FE2FD1" w:rsidRPr="00BD6135" w:rsidRDefault="00FE2FD1" w:rsidP="00BD6135">
            <w:pPr>
              <w:spacing w:after="0" w:line="240" w:lineRule="auto"/>
              <w:rPr>
                <w:color w:val="000000"/>
              </w:rPr>
            </w:pPr>
            <w:r>
              <w:rPr>
                <w:color w:val="000000"/>
              </w:rPr>
              <w:t>Source: &lt;</w:t>
            </w:r>
            <w:r w:rsidR="002909FD" w:rsidRPr="002909FD">
              <w:rPr>
                <w:color w:val="000000"/>
              </w:rPr>
              <w:t>http://newnet.tw/Newsletter/Photo/5-4737-3.jpg</w:t>
            </w:r>
            <w:r>
              <w:rPr>
                <w:color w:val="000000"/>
              </w:rPr>
              <w:t>&gt;</w:t>
            </w:r>
          </w:p>
          <w:p w:rsidR="00BD6135" w:rsidRDefault="00BD6135" w:rsidP="00BD6135">
            <w:pPr>
              <w:spacing w:after="0" w:line="240" w:lineRule="auto"/>
              <w:rPr>
                <w:color w:val="000000"/>
              </w:rPr>
            </w:pPr>
          </w:p>
          <w:p w:rsidR="003F0D73" w:rsidRDefault="00BD6135" w:rsidP="00BD6135">
            <w:pPr>
              <w:spacing w:after="0" w:line="240" w:lineRule="auto"/>
              <w:rPr>
                <w:color w:val="000000"/>
              </w:rPr>
            </w:pPr>
            <w:r w:rsidRPr="00BD6135">
              <w:rPr>
                <w:color w:val="000000"/>
              </w:rPr>
              <w:t>Qideng Sheng is celebrated for his portrayal of an artist - a self-centred and uncompromising loner - based on his own image. He practices this belief by leading a reclusive life. His works explore the tension between social order and individual freedom. They challenge narrow-minded morality and shy away from conventional narrative forms. They are usually philosophical while eschewing a coherent plotline, which make his works both abstruse and aesthetically challenging for critics.</w:t>
            </w:r>
          </w:p>
          <w:p w:rsidR="00697625" w:rsidRPr="00697625" w:rsidRDefault="00697625" w:rsidP="00697625">
            <w:pPr>
              <w:spacing w:after="0" w:line="240" w:lineRule="auto"/>
              <w:rPr>
                <w:color w:val="000000"/>
              </w:rPr>
            </w:pPr>
          </w:p>
          <w:p w:rsidR="00697625" w:rsidRPr="00697625" w:rsidRDefault="00697625" w:rsidP="00697625">
            <w:pPr>
              <w:pStyle w:val="Heading1"/>
              <w:spacing w:after="0"/>
              <w:rPr>
                <w:lang w:val="en-US"/>
              </w:rPr>
            </w:pPr>
            <w:r w:rsidRPr="00697625">
              <w:rPr>
                <w:lang w:val="en-US"/>
              </w:rPr>
              <w:t xml:space="preserve">Timeline of Major Works Published </w:t>
            </w:r>
          </w:p>
          <w:p w:rsidR="00697625" w:rsidRPr="00A97460" w:rsidRDefault="00697625" w:rsidP="00697625">
            <w:pPr>
              <w:spacing w:after="0" w:line="240" w:lineRule="auto"/>
              <w:rPr>
                <w:b/>
                <w:color w:val="000000"/>
                <w:sz w:val="20"/>
                <w:lang w:val="en-US"/>
              </w:rPr>
            </w:pPr>
            <w:r w:rsidRPr="00A97460">
              <w:rPr>
                <w:b/>
                <w:color w:val="000000"/>
                <w:sz w:val="20"/>
                <w:lang w:val="en-US"/>
              </w:rPr>
              <w:t xml:space="preserve"> 1962</w:t>
            </w:r>
            <w:r w:rsidR="003D4AFF">
              <w:rPr>
                <w:b/>
                <w:color w:val="000000"/>
                <w:sz w:val="20"/>
                <w:lang w:val="en-US"/>
              </w:rPr>
              <w:t xml:space="preserve"> </w:t>
            </w:r>
            <w:r w:rsidRPr="00A97460">
              <w:rPr>
                <w:b/>
                <w:color w:val="000000"/>
                <w:sz w:val="20"/>
                <w:lang w:val="en-US"/>
              </w:rPr>
              <w:tab/>
            </w:r>
            <w:r w:rsidRPr="00A97460">
              <w:rPr>
                <w:b/>
                <w:color w:val="000000"/>
                <w:sz w:val="20"/>
                <w:lang w:val="en-US"/>
              </w:rPr>
              <w:tab/>
            </w:r>
            <w:r w:rsidR="003D4AFF">
              <w:rPr>
                <w:b/>
                <w:color w:val="000000"/>
                <w:sz w:val="20"/>
                <w:lang w:val="en-US"/>
              </w:rPr>
              <w:t xml:space="preserve">       </w:t>
            </w:r>
            <w:r w:rsidR="00E325D8">
              <w:rPr>
                <w:b/>
                <w:color w:val="000000"/>
                <w:sz w:val="20"/>
                <w:lang w:val="en-US"/>
              </w:rPr>
              <w:t xml:space="preserve"> 1967</w:t>
            </w:r>
            <w:r w:rsidR="003D4AFF">
              <w:rPr>
                <w:b/>
                <w:color w:val="000000"/>
                <w:sz w:val="20"/>
                <w:lang w:val="en-US"/>
              </w:rPr>
              <w:t xml:space="preserve">              </w:t>
            </w:r>
            <w:r w:rsidRPr="00A97460">
              <w:rPr>
                <w:b/>
                <w:color w:val="000000"/>
                <w:sz w:val="20"/>
                <w:lang w:val="en-US"/>
              </w:rPr>
              <w:t>1969</w:t>
            </w:r>
            <w:r w:rsidR="003D4AFF">
              <w:rPr>
                <w:b/>
                <w:color w:val="000000"/>
                <w:sz w:val="20"/>
                <w:lang w:val="en-US"/>
              </w:rPr>
              <w:t xml:space="preserve">          </w:t>
            </w:r>
            <w:r w:rsidRPr="00A97460">
              <w:rPr>
                <w:b/>
                <w:color w:val="000000"/>
                <w:sz w:val="20"/>
                <w:lang w:val="en-US"/>
              </w:rPr>
              <w:t>1970</w:t>
            </w:r>
            <w:r w:rsidR="003D4AFF">
              <w:rPr>
                <w:b/>
                <w:color w:val="000000"/>
                <w:sz w:val="20"/>
                <w:lang w:val="en-US"/>
              </w:rPr>
              <w:t xml:space="preserve">         </w:t>
            </w:r>
            <w:r w:rsidRPr="00A97460">
              <w:rPr>
                <w:b/>
                <w:color w:val="000000"/>
                <w:sz w:val="20"/>
                <w:lang w:val="en-US"/>
              </w:rPr>
              <w:t xml:space="preserve"> </w:t>
            </w:r>
            <w:r w:rsidRPr="00A97460">
              <w:rPr>
                <w:b/>
                <w:color w:val="000000"/>
                <w:sz w:val="20"/>
              </w:rPr>
              <w:t>1972</w:t>
            </w:r>
            <w:r w:rsidR="003D4AFF">
              <w:rPr>
                <w:b/>
                <w:color w:val="000000"/>
                <w:sz w:val="20"/>
                <w:lang w:val="en-US"/>
              </w:rPr>
              <w:t xml:space="preserve">         </w:t>
            </w:r>
            <w:r w:rsidRPr="00A97460">
              <w:rPr>
                <w:b/>
                <w:color w:val="000000"/>
                <w:sz w:val="20"/>
                <w:lang w:val="en-US"/>
              </w:rPr>
              <w:t xml:space="preserve"> 1976</w:t>
            </w:r>
            <w:r w:rsidR="003D4AFF">
              <w:rPr>
                <w:b/>
                <w:color w:val="000000"/>
                <w:sz w:val="20"/>
                <w:lang w:val="en-US"/>
              </w:rPr>
              <w:t xml:space="preserve">         </w:t>
            </w:r>
            <w:r w:rsidRPr="00A97460">
              <w:rPr>
                <w:b/>
                <w:color w:val="000000"/>
                <w:sz w:val="20"/>
                <w:lang w:val="en-US"/>
              </w:rPr>
              <w:t xml:space="preserve"> </w:t>
            </w:r>
          </w:p>
          <w:p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Pr>
                <w:color w:val="000000"/>
                <w:sz w:val="20"/>
                <w:lang w:val="en-US"/>
              </w:rPr>
              <w:t xml:space="preserve">              </w:t>
            </w:r>
            <w:r w:rsidR="00407C4C">
              <w:rPr>
                <w:color w:val="000000"/>
                <w:sz w:val="20"/>
                <w:lang w:val="en-US"/>
              </w:rPr>
              <w:t>|</w:t>
            </w:r>
            <w:r w:rsidR="00407C4C">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t xml:space="preserve"> </w:t>
            </w:r>
          </w:p>
          <w:p w:rsidR="00697625" w:rsidRPr="00A97460" w:rsidRDefault="003D4AFF" w:rsidP="00697625">
            <w:pPr>
              <w:spacing w:after="0" w:line="240" w:lineRule="auto"/>
              <w:rPr>
                <w:i/>
                <w:color w:val="000000"/>
                <w:sz w:val="20"/>
                <w:lang w:val="en-US"/>
              </w:rPr>
            </w:pPr>
            <w:r>
              <w:rPr>
                <w:i/>
                <w:color w:val="000000"/>
                <w:sz w:val="20"/>
                <w:lang w:val="en-US"/>
              </w:rPr>
              <w:t>‘</w:t>
            </w:r>
            <w:r w:rsidR="00697625" w:rsidRPr="00A97460">
              <w:rPr>
                <w:i/>
                <w:color w:val="000000"/>
                <w:sz w:val="20"/>
                <w:lang w:val="en-US"/>
              </w:rPr>
              <w:t>Unemployed, Poker,</w:t>
            </w:r>
            <w:r>
              <w:rPr>
                <w:i/>
                <w:color w:val="000000"/>
                <w:sz w:val="20"/>
                <w:lang w:val="en-US"/>
              </w:rPr>
              <w:t xml:space="preserve">  ‘</w:t>
            </w:r>
            <w:r w:rsidR="00407C4C">
              <w:rPr>
                <w:i/>
                <w:color w:val="000000"/>
                <w:sz w:val="20"/>
                <w:lang w:val="en-US"/>
              </w:rPr>
              <w:t>I Love Black Eyes</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Quan</w:t>
            </w:r>
            <w:r w:rsidR="00407C4C">
              <w:rPr>
                <w:i/>
                <w:color w:val="000000"/>
                <w:sz w:val="20"/>
                <w:lang w:val="en-US"/>
              </w:rPr>
              <w:t>dary</w:t>
            </w:r>
            <w:r>
              <w:rPr>
                <w:i/>
                <w:color w:val="000000"/>
                <w:sz w:val="20"/>
                <w:lang w:val="en-US"/>
              </w:rPr>
              <w:t xml:space="preserve">  </w:t>
            </w:r>
            <w:r w:rsidR="00407C4C">
              <w:rPr>
                <w:i/>
                <w:color w:val="000000"/>
                <w:sz w:val="20"/>
                <w:lang w:val="en-US"/>
              </w:rPr>
              <w:t>The Mouse that</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Giant Crab</w:t>
            </w:r>
            <w:r>
              <w:rPr>
                <w:i/>
                <w:color w:val="000000"/>
                <w:sz w:val="20"/>
                <w:lang w:val="en-US"/>
              </w:rPr>
              <w:t xml:space="preserve">   </w:t>
            </w:r>
            <w:r w:rsidR="00697625" w:rsidRPr="00A97460">
              <w:rPr>
                <w:i/>
                <w:color w:val="000000"/>
                <w:sz w:val="20"/>
                <w:lang w:val="en-US"/>
              </w:rPr>
              <w:t>The Sad Song</w:t>
            </w:r>
            <w:r>
              <w:rPr>
                <w:i/>
                <w:color w:val="000000"/>
                <w:sz w:val="20"/>
                <w:lang w:val="en-US"/>
              </w:rPr>
              <w:t xml:space="preserve"> </w:t>
            </w:r>
          </w:p>
          <w:p w:rsidR="00697625" w:rsidRPr="00A97460" w:rsidRDefault="00697625" w:rsidP="00697625">
            <w:pPr>
              <w:spacing w:after="0" w:line="240" w:lineRule="auto"/>
              <w:rPr>
                <w:i/>
                <w:color w:val="000000"/>
                <w:sz w:val="20"/>
                <w:lang w:val="en-US"/>
              </w:rPr>
            </w:pPr>
            <w:r w:rsidRPr="00A97460">
              <w:rPr>
                <w:i/>
                <w:color w:val="000000"/>
                <w:sz w:val="20"/>
                <w:lang w:val="en-US"/>
              </w:rPr>
              <w:t>Fried Squids</w:t>
            </w:r>
            <w:r w:rsidR="003D4AFF">
              <w:rPr>
                <w:i/>
                <w:color w:val="000000"/>
                <w:sz w:val="20"/>
                <w:lang w:val="en-US"/>
              </w:rPr>
              <w:t>’</w:t>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003D4AFF">
              <w:rPr>
                <w:i/>
                <w:color w:val="000000"/>
                <w:sz w:val="20"/>
                <w:lang w:val="en-US"/>
              </w:rPr>
              <w:t xml:space="preserve">    </w:t>
            </w:r>
            <w:r w:rsidRPr="00A97460">
              <w:rPr>
                <w:i/>
                <w:color w:val="000000"/>
                <w:sz w:val="20"/>
                <w:lang w:val="en-US"/>
              </w:rPr>
              <w:t xml:space="preserve"> is Set Free</w:t>
            </w:r>
            <w:r w:rsidR="003D4AFF">
              <w:rPr>
                <w:i/>
                <w:color w:val="000000"/>
                <w:sz w:val="20"/>
                <w:lang w:val="en-US"/>
              </w:rPr>
              <w:t xml:space="preserve">                 </w:t>
            </w:r>
            <w:r w:rsidRPr="00A97460">
              <w:rPr>
                <w:i/>
                <w:color w:val="000000"/>
                <w:sz w:val="20"/>
                <w:lang w:val="en-US"/>
              </w:rPr>
              <w:t xml:space="preserve"> from Sandy River</w:t>
            </w:r>
          </w:p>
          <w:p w:rsidR="00697625" w:rsidRPr="00A97460" w:rsidRDefault="003D4AFF" w:rsidP="00697625">
            <w:pPr>
              <w:spacing w:after="0" w:line="240" w:lineRule="auto"/>
              <w:rPr>
                <w:i/>
                <w:color w:val="000000"/>
                <w:sz w:val="20"/>
                <w:lang w:val="en-US"/>
              </w:rPr>
            </w:pPr>
            <w:r>
              <w:rPr>
                <w:i/>
                <w:color w:val="000000"/>
                <w:sz w:val="20"/>
                <w:lang w:val="en-US"/>
              </w:rPr>
              <w:lastRenderedPageBreak/>
              <w:t xml:space="preserve">                                    </w:t>
            </w:r>
            <w:r w:rsidR="00697625" w:rsidRPr="00A97460">
              <w:rPr>
                <w:i/>
                <w:color w:val="000000"/>
                <w:sz w:val="20"/>
                <w:lang w:val="en-US"/>
              </w:rPr>
              <w:t xml:space="preserve"> </w:t>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t xml:space="preserve"> </w:t>
            </w:r>
          </w:p>
          <w:p w:rsidR="00697625" w:rsidRPr="00A97460" w:rsidRDefault="00697625" w:rsidP="00697625">
            <w:pPr>
              <w:spacing w:after="0" w:line="240" w:lineRule="auto"/>
              <w:rPr>
                <w:b/>
                <w:color w:val="000000"/>
                <w:sz w:val="20"/>
                <w:lang w:val="en-US"/>
              </w:rPr>
            </w:pPr>
            <w:r w:rsidRPr="00A97460">
              <w:rPr>
                <w:b/>
                <w:color w:val="000000"/>
                <w:sz w:val="20"/>
                <w:lang w:val="en-US"/>
              </w:rPr>
              <w:t xml:space="preserve"> 1978</w:t>
            </w:r>
            <w:r w:rsidR="003D4AFF">
              <w:rPr>
                <w:b/>
                <w:color w:val="000000"/>
                <w:sz w:val="20"/>
                <w:lang w:val="en-US"/>
              </w:rPr>
              <w:t xml:space="preserve"> </w:t>
            </w:r>
            <w:r w:rsidRPr="00A97460">
              <w:rPr>
                <w:b/>
                <w:color w:val="000000"/>
                <w:sz w:val="20"/>
                <w:lang w:val="en-US"/>
              </w:rPr>
              <w:t xml:space="preserve"> </w:t>
            </w:r>
            <w:r w:rsidRPr="00A97460">
              <w:rPr>
                <w:b/>
                <w:color w:val="000000"/>
                <w:sz w:val="20"/>
                <w:lang w:val="en-US"/>
              </w:rPr>
              <w:tab/>
            </w:r>
            <w:r w:rsidR="003D4AFF">
              <w:rPr>
                <w:b/>
                <w:color w:val="000000"/>
                <w:sz w:val="20"/>
                <w:lang w:val="en-US"/>
              </w:rPr>
              <w:t xml:space="preserve">              </w:t>
            </w:r>
            <w:r w:rsidRPr="00A97460">
              <w:rPr>
                <w:b/>
                <w:color w:val="000000"/>
                <w:sz w:val="20"/>
                <w:lang w:val="en-US"/>
              </w:rPr>
              <w:t xml:space="preserve"> 1980</w:t>
            </w:r>
            <w:r w:rsidR="003D4AFF">
              <w:rPr>
                <w:b/>
                <w:color w:val="000000"/>
                <w:sz w:val="20"/>
                <w:lang w:val="en-US"/>
              </w:rPr>
              <w:t xml:space="preserve">            </w:t>
            </w:r>
            <w:r w:rsidRPr="00A97460">
              <w:rPr>
                <w:b/>
                <w:color w:val="000000"/>
                <w:sz w:val="20"/>
                <w:lang w:val="en-US"/>
              </w:rPr>
              <w:t xml:space="preserve"> 1985</w:t>
            </w:r>
            <w:r w:rsidR="003D4AFF">
              <w:rPr>
                <w:b/>
                <w:color w:val="000000"/>
                <w:sz w:val="20"/>
                <w:lang w:val="en-US"/>
              </w:rPr>
              <w:t xml:space="preserve">            </w:t>
            </w:r>
            <w:r w:rsidRPr="00A97460">
              <w:rPr>
                <w:b/>
                <w:color w:val="000000"/>
                <w:sz w:val="20"/>
                <w:lang w:val="en-US"/>
              </w:rPr>
              <w:t>1986</w:t>
            </w:r>
            <w:r w:rsidR="003D4AFF">
              <w:rPr>
                <w:b/>
                <w:color w:val="000000"/>
                <w:sz w:val="20"/>
                <w:lang w:val="en-US"/>
              </w:rPr>
              <w:t xml:space="preserve">            </w:t>
            </w:r>
            <w:r w:rsidRPr="00A97460">
              <w:rPr>
                <w:b/>
                <w:color w:val="000000"/>
                <w:sz w:val="20"/>
                <w:lang w:val="en-US"/>
              </w:rPr>
              <w:t>1991</w:t>
            </w:r>
            <w:r w:rsidR="003D4AFF">
              <w:rPr>
                <w:b/>
                <w:color w:val="000000"/>
                <w:sz w:val="20"/>
                <w:lang w:val="en-US"/>
              </w:rPr>
              <w:t xml:space="preserve">           </w:t>
            </w:r>
            <w:r w:rsidRPr="00A97460">
              <w:rPr>
                <w:b/>
                <w:color w:val="000000"/>
                <w:sz w:val="20"/>
                <w:lang w:val="en-US"/>
              </w:rPr>
              <w:t xml:space="preserve"> 1998</w:t>
            </w:r>
            <w:r w:rsidR="003D4AFF">
              <w:rPr>
                <w:b/>
                <w:color w:val="000000"/>
                <w:sz w:val="20"/>
                <w:lang w:val="en-US"/>
              </w:rPr>
              <w:t xml:space="preserve">      </w:t>
            </w:r>
            <w:r w:rsidRPr="00A97460">
              <w:rPr>
                <w:b/>
                <w:color w:val="000000"/>
                <w:sz w:val="20"/>
                <w:lang w:val="en-US"/>
              </w:rPr>
              <w:t xml:space="preserve"> </w:t>
            </w:r>
          </w:p>
          <w:p w:rsidR="00697625" w:rsidRPr="00A97460" w:rsidRDefault="003D4AFF" w:rsidP="00697625">
            <w:pPr>
              <w:spacing w:after="0" w:line="240" w:lineRule="auto"/>
              <w:rPr>
                <w:color w:val="000000"/>
                <w:sz w:val="20"/>
                <w:lang w:val="en-US"/>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A97460">
              <w:rPr>
                <w:color w:val="000000"/>
                <w:sz w:val="20"/>
                <w:lang w:val="en-US"/>
              </w:rPr>
              <w:t xml:space="preserve"> |</w:t>
            </w:r>
            <w:r w:rsid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697625" w:rsidRPr="00A97460">
              <w:rPr>
                <w:color w:val="000000"/>
                <w:sz w:val="20"/>
                <w:lang w:val="en-US"/>
              </w:rPr>
              <w:t xml:space="preserve"> </w:t>
            </w:r>
          </w:p>
          <w:p w:rsidR="00697625" w:rsidRPr="00A97460" w:rsidRDefault="00697625" w:rsidP="00697625">
            <w:pPr>
              <w:spacing w:after="0" w:line="240" w:lineRule="auto"/>
              <w:rPr>
                <w:i/>
                <w:color w:val="000000"/>
                <w:sz w:val="20"/>
                <w:lang w:val="en-US"/>
              </w:rPr>
            </w:pPr>
            <w:r w:rsidRPr="00A97460">
              <w:rPr>
                <w:i/>
                <w:color w:val="000000"/>
                <w:sz w:val="20"/>
                <w:lang w:val="en-US"/>
              </w:rPr>
              <w:t>Strolling to the</w:t>
            </w:r>
            <w:r w:rsidR="003D4AFF">
              <w:rPr>
                <w:i/>
                <w:color w:val="000000"/>
                <w:sz w:val="20"/>
                <w:lang w:val="en-US"/>
              </w:rPr>
              <w:t xml:space="preserve">      </w:t>
            </w:r>
            <w:r w:rsidRPr="00A97460">
              <w:rPr>
                <w:i/>
                <w:color w:val="000000"/>
                <w:sz w:val="20"/>
                <w:lang w:val="en-US"/>
              </w:rPr>
              <w:t>Wings over the</w:t>
            </w:r>
            <w:r w:rsidR="003D4AFF">
              <w:rPr>
                <w:i/>
                <w:color w:val="000000"/>
                <w:sz w:val="20"/>
                <w:lang w:val="en-US"/>
              </w:rPr>
              <w:t xml:space="preserve">    </w:t>
            </w:r>
            <w:r w:rsidRPr="00A97460">
              <w:rPr>
                <w:i/>
                <w:color w:val="000000"/>
                <w:sz w:val="20"/>
                <w:lang w:val="en-US"/>
              </w:rPr>
              <w:t>Letters from</w:t>
            </w:r>
            <w:r w:rsidR="003D4AFF">
              <w:rPr>
                <w:i/>
                <w:color w:val="000000"/>
                <w:sz w:val="20"/>
                <w:lang w:val="en-US"/>
              </w:rPr>
              <w:t xml:space="preserve">      </w:t>
            </w:r>
            <w:r w:rsidRPr="00A97460">
              <w:rPr>
                <w:i/>
                <w:color w:val="000000"/>
                <w:sz w:val="20"/>
                <w:lang w:val="en-US"/>
              </w:rPr>
              <w:t xml:space="preserve"> Returning to</w:t>
            </w:r>
            <w:r w:rsidR="003D4AFF">
              <w:rPr>
                <w:i/>
                <w:color w:val="000000"/>
                <w:sz w:val="20"/>
                <w:lang w:val="en-US"/>
              </w:rPr>
              <w:t xml:space="preserve">   </w:t>
            </w:r>
            <w:r w:rsidRPr="00A97460">
              <w:rPr>
                <w:i/>
                <w:color w:val="000000"/>
                <w:sz w:val="20"/>
                <w:lang w:val="en-US"/>
              </w:rPr>
              <w:t xml:space="preserve"> Two Styles-The</w:t>
            </w:r>
            <w:r w:rsidR="003D4AFF">
              <w:rPr>
                <w:i/>
                <w:color w:val="000000"/>
                <w:sz w:val="20"/>
                <w:lang w:val="en-US"/>
              </w:rPr>
              <w:t xml:space="preserve">     </w:t>
            </w:r>
            <w:r w:rsidRPr="00A97460">
              <w:rPr>
                <w:i/>
                <w:color w:val="000000"/>
                <w:sz w:val="20"/>
                <w:lang w:val="en-US"/>
              </w:rPr>
              <w:t xml:space="preserve">Whisper of </w:t>
            </w:r>
          </w:p>
          <w:p w:rsidR="00697625" w:rsidRPr="00A97460" w:rsidRDefault="00697625" w:rsidP="00697625">
            <w:pPr>
              <w:spacing w:after="0" w:line="240" w:lineRule="auto"/>
              <w:rPr>
                <w:i/>
                <w:color w:val="000000"/>
                <w:sz w:val="20"/>
                <w:lang w:val="en-US"/>
              </w:rPr>
            </w:pPr>
            <w:r w:rsidRPr="00A97460">
              <w:rPr>
                <w:i/>
                <w:color w:val="000000"/>
                <w:sz w:val="20"/>
                <w:lang w:val="en-US"/>
              </w:rPr>
              <w:t>Black Bridge</w:t>
            </w:r>
            <w:r w:rsidR="003D4AFF">
              <w:rPr>
                <w:i/>
                <w:color w:val="000000"/>
                <w:sz w:val="20"/>
                <w:lang w:val="en-US"/>
              </w:rPr>
              <w:t xml:space="preserve">        </w:t>
            </w:r>
            <w:r w:rsidRPr="00A97460">
              <w:rPr>
                <w:i/>
                <w:color w:val="000000"/>
                <w:sz w:val="20"/>
                <w:lang w:val="en-US"/>
              </w:rPr>
              <w:t xml:space="preserve"> Silver Waves</w:t>
            </w:r>
            <w:r w:rsidR="003D4AFF">
              <w:rPr>
                <w:i/>
                <w:color w:val="000000"/>
                <w:sz w:val="20"/>
                <w:lang w:val="en-US"/>
              </w:rPr>
              <w:t xml:space="preserve">       </w:t>
            </w:r>
            <w:r w:rsidRPr="00A97460">
              <w:rPr>
                <w:i/>
                <w:color w:val="000000"/>
                <w:sz w:val="20"/>
                <w:lang w:val="en-US"/>
              </w:rPr>
              <w:t xml:space="preserve"> Tanlang</w:t>
            </w:r>
            <w:r w:rsidR="003D4AFF">
              <w:rPr>
                <w:i/>
                <w:color w:val="000000"/>
                <w:sz w:val="20"/>
                <w:lang w:val="en-US"/>
              </w:rPr>
              <w:t xml:space="preserve">         </w:t>
            </w:r>
            <w:r w:rsidRPr="00A97460">
              <w:rPr>
                <w:i/>
                <w:color w:val="000000"/>
                <w:sz w:val="20"/>
                <w:lang w:val="en-US"/>
              </w:rPr>
              <w:t>Sandy River</w:t>
            </w:r>
            <w:r w:rsidR="003D4AFF">
              <w:rPr>
                <w:i/>
                <w:color w:val="000000"/>
                <w:sz w:val="20"/>
                <w:lang w:val="en-US"/>
              </w:rPr>
              <w:t xml:space="preserve">    </w:t>
            </w:r>
            <w:r w:rsidRPr="00A97460">
              <w:rPr>
                <w:i/>
                <w:color w:val="000000"/>
                <w:sz w:val="20"/>
                <w:lang w:val="en-US"/>
              </w:rPr>
              <w:t xml:space="preserve"> Death of Aping</w:t>
            </w:r>
            <w:r w:rsidR="003D4AFF">
              <w:rPr>
                <w:i/>
                <w:color w:val="000000"/>
                <w:sz w:val="20"/>
                <w:lang w:val="en-US"/>
              </w:rPr>
              <w:t xml:space="preserve">       </w:t>
            </w:r>
            <w:r w:rsidRPr="00A97460">
              <w:rPr>
                <w:i/>
                <w:color w:val="000000"/>
                <w:sz w:val="20"/>
                <w:lang w:val="en-US"/>
              </w:rPr>
              <w:t>Love</w:t>
            </w:r>
            <w:r w:rsidR="003D4AFF">
              <w:rPr>
                <w:i/>
                <w:color w:val="000000"/>
                <w:sz w:val="20"/>
                <w:lang w:val="en-US"/>
              </w:rPr>
              <w:t xml:space="preserve">     </w:t>
            </w:r>
          </w:p>
          <w:p w:rsidR="00697625" w:rsidRPr="00A97460" w:rsidRDefault="00697625" w:rsidP="00697625">
            <w:pPr>
              <w:spacing w:after="0" w:line="240" w:lineRule="auto"/>
              <w:rPr>
                <w:i/>
                <w:color w:val="000000"/>
                <w:sz w:val="20"/>
                <w:lang w:val="en-US"/>
              </w:rPr>
            </w:pPr>
          </w:p>
          <w:p w:rsidR="00697625" w:rsidRPr="00A97460" w:rsidRDefault="00697625" w:rsidP="00697625">
            <w:pPr>
              <w:spacing w:after="0" w:line="240" w:lineRule="auto"/>
              <w:rPr>
                <w:b/>
                <w:color w:val="000000"/>
                <w:sz w:val="20"/>
                <w:lang w:val="en-US"/>
              </w:rPr>
            </w:pPr>
            <w:r w:rsidRPr="00A97460">
              <w:rPr>
                <w:b/>
                <w:color w:val="000000"/>
                <w:sz w:val="20"/>
                <w:lang w:val="en-US"/>
              </w:rPr>
              <w:t>2003</w:t>
            </w:r>
            <w:r w:rsidR="003D4AFF">
              <w:rPr>
                <w:b/>
                <w:color w:val="000000"/>
                <w:sz w:val="20"/>
                <w:lang w:val="en-US"/>
              </w:rPr>
              <w:t xml:space="preserve">                        </w:t>
            </w:r>
            <w:r w:rsidRPr="00A97460">
              <w:rPr>
                <w:b/>
                <w:color w:val="000000"/>
                <w:sz w:val="20"/>
                <w:lang w:val="en-US"/>
              </w:rPr>
              <w:t xml:space="preserve"> 2012</w:t>
            </w:r>
          </w:p>
          <w:p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p>
          <w:p w:rsidR="00697625" w:rsidRPr="00A97460" w:rsidRDefault="00697625" w:rsidP="00697625">
            <w:pPr>
              <w:spacing w:after="0" w:line="240" w:lineRule="auto"/>
              <w:rPr>
                <w:color w:val="000000"/>
                <w:sz w:val="20"/>
              </w:rPr>
            </w:pPr>
            <w:r w:rsidRPr="00A97460">
              <w:rPr>
                <w:i/>
                <w:color w:val="000000"/>
                <w:sz w:val="20"/>
                <w:lang w:val="en-US"/>
              </w:rPr>
              <w:t>Complete Works</w:t>
            </w:r>
            <w:r w:rsidR="003D4AFF">
              <w:rPr>
                <w:i/>
                <w:color w:val="000000"/>
                <w:sz w:val="20"/>
                <w:lang w:val="en-US"/>
              </w:rPr>
              <w:t xml:space="preserve">     </w:t>
            </w:r>
            <w:r w:rsidRPr="00A97460">
              <w:rPr>
                <w:i/>
                <w:color w:val="000000"/>
                <w:sz w:val="20"/>
                <w:lang w:val="en-US"/>
              </w:rPr>
              <w:t xml:space="preserve"> My Insistence: Best Works </w:t>
            </w:r>
          </w:p>
          <w:p w:rsidR="00697625" w:rsidRPr="00A97460" w:rsidRDefault="00697625" w:rsidP="00697625">
            <w:pPr>
              <w:spacing w:after="0" w:line="240" w:lineRule="auto"/>
              <w:rPr>
                <w:i/>
                <w:color w:val="000000"/>
                <w:sz w:val="20"/>
                <w:lang w:val="en-US"/>
              </w:rPr>
            </w:pPr>
            <w:r w:rsidRPr="00A97460">
              <w:rPr>
                <w:i/>
                <w:color w:val="000000"/>
                <w:sz w:val="20"/>
                <w:lang w:val="en-US"/>
              </w:rPr>
              <w:t>of Qideng Sheng</w:t>
            </w:r>
            <w:r w:rsidR="003D4AFF">
              <w:rPr>
                <w:i/>
                <w:color w:val="000000"/>
                <w:sz w:val="20"/>
                <w:lang w:val="en-US"/>
              </w:rPr>
              <w:t xml:space="preserve">         </w:t>
            </w:r>
            <w:r w:rsidRPr="00A97460">
              <w:rPr>
                <w:i/>
                <w:color w:val="000000"/>
                <w:sz w:val="20"/>
                <w:lang w:val="en-US"/>
              </w:rPr>
              <w:t xml:space="preserve"> of Qideng Sheng</w:t>
            </w:r>
          </w:p>
          <w:p w:rsidR="00697625" w:rsidRPr="00697625" w:rsidRDefault="00697625" w:rsidP="00697625">
            <w:pPr>
              <w:spacing w:after="0" w:line="240" w:lineRule="auto"/>
              <w:rPr>
                <w:i/>
                <w:color w:val="000000"/>
                <w:lang w:val="en-US"/>
              </w:rPr>
            </w:pPr>
          </w:p>
          <w:p w:rsidR="00697625" w:rsidRPr="00697625" w:rsidRDefault="00697625" w:rsidP="00697625">
            <w:pPr>
              <w:spacing w:after="0" w:line="240" w:lineRule="auto"/>
              <w:rPr>
                <w:color w:val="000000"/>
              </w:rPr>
            </w:pPr>
            <w:r w:rsidRPr="00697625">
              <w:rPr>
                <w:color w:val="000000"/>
              </w:rPr>
              <w:t xml:space="preserve">One salient example of Qideng Sheng’s modernist style is his appropriation of an existentialist discourse in </w:t>
            </w:r>
            <w:r w:rsidR="003D4AFF">
              <w:rPr>
                <w:color w:val="000000"/>
              </w:rPr>
              <w:t>‘</w:t>
            </w:r>
            <w:r w:rsidRPr="00697625">
              <w:rPr>
                <w:color w:val="000000"/>
              </w:rPr>
              <w:t>I Love Black Eyes</w:t>
            </w:r>
            <w:r w:rsidR="003D4AFF">
              <w:rPr>
                <w:color w:val="000000"/>
              </w:rPr>
              <w:t>’.</w:t>
            </w:r>
            <w:r w:rsidRPr="00697625">
              <w:rPr>
                <w:color w:val="000000"/>
              </w:rPr>
              <w:t xml:space="preserve"> The story starts with the protagonist Li Longdi on his way to meet his wife. They miss each other. On his way home, Li is caught in a flood in which he condemns those who fight for survival. He offers assistance to a prostitute but refuses to recognize or to help his wife who is also trapped in the disaster. Throughout the story, there are long passages in which Li tries to rationalize his behavior while criticizing people’s selfishness. The absurdist plotline stirred up a debate about the morality in his work and what the flood in the story symbolized.</w:t>
            </w:r>
            <w:r w:rsidR="003D4AFF">
              <w:rPr>
                <w:color w:val="000000"/>
              </w:rPr>
              <w:t xml:space="preserve"> </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 xml:space="preserve">Defending the piece, Qideng Sheng argued that Li rescued the prostitute because of his good nature, and the theme of the story is St. Francis-like compassion and love for all. The flood, according to Qideng Sheng, symbolizes the unbridgeable gap between the reality in which Li lives and his ideal self-image as Ya Zibie - an identity Li assumes when his wife seeks help from him. The image of Ya Zibie, like ‘black eyes’, hints at a defiant artist’s philosophy in which being true to oneself and making one’s own choices are of paramount importance. </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 xml:space="preserve">The image of an artist as loner reappears in </w:t>
            </w:r>
            <w:r w:rsidRPr="00697625">
              <w:rPr>
                <w:i/>
                <w:color w:val="000000"/>
              </w:rPr>
              <w:t xml:space="preserve">The Sad Song from Sandy River </w:t>
            </w:r>
            <w:r w:rsidRPr="00697625">
              <w:rPr>
                <w:color w:val="000000"/>
              </w:rPr>
              <w:t>(</w:t>
            </w:r>
            <w:r w:rsidRPr="00697625">
              <w:rPr>
                <w:i/>
                <w:color w:val="000000"/>
              </w:rPr>
              <w:t>Shahe beige</w:t>
            </w:r>
            <w:r w:rsidRPr="00697625">
              <w:rPr>
                <w:color w:val="000000"/>
              </w:rPr>
              <w:t xml:space="preserve">, 1976). It depicts the protagonist Li Wenlong strolling along a river alone at night to reflect on his self-chosen exile and sense of inferiority, which is attributed to his inability to find a respectable job that is expected of him. Toward the end of the story, Li Wenlong reassures himself of his career as a musician. This not only endows art with a high value, but also underlines the significance of artistic self-fulfilment. Li Wenlong gives expression to Qideng Sheng’s inner struggle of being torn between idealism and self-deprecation. In his later works such as </w:t>
            </w:r>
            <w:r w:rsidRPr="00697625">
              <w:rPr>
                <w:i/>
                <w:color w:val="000000"/>
                <w:lang w:val="en-US"/>
              </w:rPr>
              <w:t xml:space="preserve">Letters from Tanlang </w:t>
            </w:r>
            <w:r w:rsidRPr="00697625">
              <w:rPr>
                <w:color w:val="000000"/>
              </w:rPr>
              <w:t>(</w:t>
            </w:r>
            <w:r w:rsidRPr="00697625">
              <w:rPr>
                <w:i/>
                <w:color w:val="000000"/>
              </w:rPr>
              <w:t>Tanglang de shuxin</w:t>
            </w:r>
            <w:r w:rsidRPr="00697625">
              <w:rPr>
                <w:color w:val="000000"/>
                <w:lang w:val="en-US"/>
              </w:rPr>
              <w:t xml:space="preserve">, 1985) and </w:t>
            </w:r>
            <w:r w:rsidRPr="00697625">
              <w:rPr>
                <w:i/>
                <w:color w:val="000000"/>
                <w:lang w:val="en-US"/>
              </w:rPr>
              <w:t xml:space="preserve">Whisper of Love </w:t>
            </w:r>
            <w:r w:rsidRPr="00697625">
              <w:rPr>
                <w:color w:val="000000"/>
                <w:lang w:val="en-US"/>
              </w:rPr>
              <w:t>(</w:t>
            </w:r>
            <w:r w:rsidRPr="00697625">
              <w:rPr>
                <w:i/>
                <w:color w:val="000000"/>
                <w:lang w:val="en-US"/>
              </w:rPr>
              <w:t>Simu weiwei</w:t>
            </w:r>
            <w:r w:rsidRPr="00697625">
              <w:rPr>
                <w:color w:val="000000"/>
                <w:lang w:val="en-US"/>
              </w:rPr>
              <w:t>, 1998), Qideng Sheng employs an epistolary style, as he continues to forge</w:t>
            </w:r>
            <w:r w:rsidRPr="00697625">
              <w:rPr>
                <w:color w:val="000000"/>
              </w:rPr>
              <w:t xml:space="preserve"> an artist’s image through naked self-examination.</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In addition to his thematic avant-gardism, Qideng Sheng’s linguistic style is also the object of much criticism. He uses long and translation-inspired sentences that follow the style of foreign languages.</w:t>
            </w:r>
            <w:r w:rsidR="003D4AFF">
              <w:rPr>
                <w:color w:val="000000"/>
              </w:rPr>
              <w:t xml:space="preserve"> </w:t>
            </w:r>
            <w:r w:rsidRPr="00697625">
              <w:rPr>
                <w:color w:val="000000"/>
              </w:rPr>
              <w:t>He also is fond of omitting grammatical particles, in order to best capture the complexity of his own thoughts or present the inner feelings of his characters. He considered the flow of imagination far more crucial than grammatical correctness. The reception of his linguistic innovation was inevitably polemical.</w:t>
            </w:r>
            <w:r w:rsidR="003D4AFF">
              <w:rPr>
                <w:color w:val="000000"/>
              </w:rPr>
              <w:t xml:space="preserve"> </w:t>
            </w:r>
            <w:r w:rsidRPr="00697625">
              <w:rPr>
                <w:color w:val="000000"/>
              </w:rPr>
              <w:t xml:space="preserve">Critics have given his works high praise as well as condemned his style as ‘infantile paralysis’ (Joseph Lau). </w:t>
            </w:r>
          </w:p>
          <w:p w:rsidR="003D60B4" w:rsidRDefault="003D60B4" w:rsidP="00697625">
            <w:pPr>
              <w:spacing w:after="0" w:line="240" w:lineRule="auto"/>
              <w:rPr>
                <w:color w:val="000000"/>
              </w:rPr>
            </w:pPr>
          </w:p>
          <w:p w:rsidR="00697625" w:rsidRPr="00E06B87" w:rsidRDefault="00697625" w:rsidP="00BD6135">
            <w:pPr>
              <w:spacing w:after="0" w:line="240" w:lineRule="auto"/>
              <w:rPr>
                <w:color w:val="000000"/>
              </w:rPr>
            </w:pPr>
            <w:r w:rsidRPr="00697625">
              <w:rPr>
                <w:color w:val="000000"/>
              </w:rPr>
              <w:t xml:space="preserve">In an interview held in 2012, Qideng Sheng referred as an example to his short story </w:t>
            </w:r>
            <w:r w:rsidR="003D4AFF">
              <w:rPr>
                <w:color w:val="000000"/>
              </w:rPr>
              <w:t>‘</w:t>
            </w:r>
            <w:r w:rsidRPr="00697625">
              <w:rPr>
                <w:color w:val="000000"/>
              </w:rPr>
              <w:t>Red Eyes</w:t>
            </w:r>
            <w:r w:rsidR="003D4AFF">
              <w:rPr>
                <w:color w:val="000000"/>
              </w:rPr>
              <w:t>’</w:t>
            </w:r>
            <w:r w:rsidRPr="00697625">
              <w:rPr>
                <w:rFonts w:hint="eastAsia"/>
                <w:color w:val="000000"/>
              </w:rPr>
              <w:t xml:space="preserve"> </w:t>
            </w:r>
            <w:r w:rsidRPr="00697625">
              <w:rPr>
                <w:color w:val="000000"/>
              </w:rPr>
              <w:t xml:space="preserve">(Mukong chi, 1987)—about a mentally deranged man who was not understood by others—where he also commented on his own pursuit of individualism over the past few decades. He added that modernism is concerned with individual existence, a topic that had not been previously acceptable, given the patriotic atmosphere controlled by the Nationalist government. The </w:t>
            </w:r>
            <w:r w:rsidRPr="00697625">
              <w:rPr>
                <w:color w:val="000000"/>
              </w:rPr>
              <w:lastRenderedPageBreak/>
              <w:t>situation has since changed. Qideng Sheng was a recipient of the National Award for Arts in 2010, which signalled a wider recognition of his modernist aesthetics.</w:t>
            </w:r>
          </w:p>
        </w:tc>
      </w:tr>
      <w:tr w:rsidR="003235A7" w:rsidRPr="00837FE7" w:rsidTr="00837FE7">
        <w:tc>
          <w:tcPr>
            <w:tcW w:w="9016" w:type="dxa"/>
            <w:shd w:val="clear" w:color="auto" w:fill="auto"/>
          </w:tcPr>
          <w:p w:rsidR="00C3108E" w:rsidRDefault="003235A7" w:rsidP="004D6BB1">
            <w:pPr>
              <w:spacing w:after="0" w:line="240" w:lineRule="auto"/>
              <w:rPr>
                <w:color w:val="000000"/>
              </w:rPr>
            </w:pPr>
            <w:r w:rsidRPr="00E06B87">
              <w:rPr>
                <w:color w:val="000000"/>
                <w:u w:val="single"/>
              </w:rPr>
              <w:lastRenderedPageBreak/>
              <w:t>Further reading</w:t>
            </w:r>
            <w:r w:rsidRPr="00E06B87">
              <w:rPr>
                <w:color w:val="000000"/>
              </w:rPr>
              <w:t>:</w:t>
            </w:r>
          </w:p>
          <w:p w:rsidR="009F2F0F" w:rsidRDefault="00553809" w:rsidP="004D6BB1">
            <w:pPr>
              <w:spacing w:after="0" w:line="240" w:lineRule="auto"/>
              <w:rPr>
                <w:noProof/>
                <w:color w:val="000000"/>
                <w:lang w:val="en-CA"/>
              </w:rPr>
            </w:pPr>
            <w:sdt>
              <w:sdtPr>
                <w:rPr>
                  <w:noProof/>
                  <w:color w:val="000000"/>
                  <w:lang w:val="en-CA"/>
                </w:rPr>
                <w:id w:val="1309513022"/>
                <w:citation/>
              </w:sdtPr>
              <w:sdtContent>
                <w:r>
                  <w:rPr>
                    <w:noProof/>
                    <w:color w:val="000000"/>
                    <w:lang w:val="en-CA"/>
                  </w:rPr>
                  <w:fldChar w:fldCharType="begin"/>
                </w:r>
                <w:r>
                  <w:rPr>
                    <w:noProof/>
                    <w:color w:val="000000"/>
                    <w:lang w:val="en-CA"/>
                  </w:rPr>
                  <w:instrText xml:space="preserve"> CITATION Cha93 \l 4105 </w:instrText>
                </w:r>
                <w:r>
                  <w:rPr>
                    <w:noProof/>
                    <w:color w:val="000000"/>
                    <w:lang w:val="en-CA"/>
                  </w:rPr>
                  <w:fldChar w:fldCharType="separate"/>
                </w:r>
                <w:r w:rsidRPr="00553809">
                  <w:rPr>
                    <w:noProof/>
                    <w:color w:val="000000"/>
                    <w:lang w:val="en-CA"/>
                  </w:rPr>
                  <w:t>(Chang)</w:t>
                </w:r>
                <w:r>
                  <w:rPr>
                    <w:noProof/>
                    <w:color w:val="000000"/>
                    <w:lang w:val="en-CA"/>
                  </w:rPr>
                  <w:fldChar w:fldCharType="end"/>
                </w:r>
              </w:sdtContent>
            </w:sdt>
          </w:p>
          <w:p w:rsidR="009F2F0F" w:rsidRDefault="00553809" w:rsidP="004D6BB1">
            <w:pPr>
              <w:spacing w:after="0" w:line="240" w:lineRule="auto"/>
              <w:rPr>
                <w:noProof/>
                <w:color w:val="000000"/>
                <w:lang w:val="en-CA"/>
              </w:rPr>
            </w:pPr>
            <w:sdt>
              <w:sdtPr>
                <w:rPr>
                  <w:noProof/>
                  <w:color w:val="000000"/>
                  <w:lang w:val="en-CA"/>
                </w:rPr>
                <w:id w:val="175621980"/>
                <w:citation/>
              </w:sdtPr>
              <w:sdtContent>
                <w:r>
                  <w:rPr>
                    <w:noProof/>
                    <w:color w:val="000000"/>
                    <w:lang w:val="en-CA"/>
                  </w:rPr>
                  <w:fldChar w:fldCharType="begin"/>
                </w:r>
                <w:r>
                  <w:rPr>
                    <w:noProof/>
                    <w:color w:val="000000"/>
                    <w:lang w:val="en-CA"/>
                  </w:rPr>
                  <w:instrText xml:space="preserve"> CITATION Che92 \l 4105 </w:instrText>
                </w:r>
                <w:r>
                  <w:rPr>
                    <w:noProof/>
                    <w:color w:val="000000"/>
                    <w:lang w:val="en-CA"/>
                  </w:rPr>
                  <w:fldChar w:fldCharType="separate"/>
                </w:r>
                <w:r w:rsidRPr="00553809">
                  <w:rPr>
                    <w:noProof/>
                    <w:color w:val="000000"/>
                    <w:lang w:val="en-CA"/>
                  </w:rPr>
                  <w:t>(Chen)</w:t>
                </w:r>
                <w:r>
                  <w:rPr>
                    <w:noProof/>
                    <w:color w:val="000000"/>
                    <w:lang w:val="en-CA"/>
                  </w:rPr>
                  <w:fldChar w:fldCharType="end"/>
                </w:r>
              </w:sdtContent>
            </w:sdt>
          </w:p>
          <w:p w:rsidR="009F2F0F" w:rsidRDefault="00553809" w:rsidP="004D6BB1">
            <w:pPr>
              <w:spacing w:after="0" w:line="240" w:lineRule="auto"/>
              <w:rPr>
                <w:noProof/>
                <w:color w:val="000000"/>
                <w:lang w:val="en-CA"/>
              </w:rPr>
            </w:pPr>
            <w:sdt>
              <w:sdtPr>
                <w:rPr>
                  <w:noProof/>
                  <w:color w:val="000000"/>
                  <w:lang w:val="en-CA"/>
                </w:rPr>
                <w:id w:val="-1027787914"/>
                <w:citation/>
              </w:sdtPr>
              <w:sdtContent>
                <w:r>
                  <w:rPr>
                    <w:noProof/>
                    <w:color w:val="000000"/>
                    <w:lang w:val="en-CA"/>
                  </w:rPr>
                  <w:fldChar w:fldCharType="begin"/>
                </w:r>
                <w:r>
                  <w:rPr>
                    <w:noProof/>
                    <w:color w:val="000000"/>
                    <w:lang w:val="en-CA"/>
                  </w:rPr>
                  <w:instrText xml:space="preserve"> CITATION Lau76 \l 4105 </w:instrText>
                </w:r>
                <w:r>
                  <w:rPr>
                    <w:noProof/>
                    <w:color w:val="000000"/>
                    <w:lang w:val="en-CA"/>
                  </w:rPr>
                  <w:fldChar w:fldCharType="separate"/>
                </w:r>
                <w:r w:rsidRPr="00553809">
                  <w:rPr>
                    <w:noProof/>
                    <w:color w:val="000000"/>
                    <w:lang w:val="en-CA"/>
                  </w:rPr>
                  <w:t>(I Love Black Eyes)</w:t>
                </w:r>
                <w:r>
                  <w:rPr>
                    <w:noProof/>
                    <w:color w:val="000000"/>
                    <w:lang w:val="en-CA"/>
                  </w:rPr>
                  <w:fldChar w:fldCharType="end"/>
                </w:r>
              </w:sdtContent>
            </w:sdt>
          </w:p>
          <w:p w:rsidR="00C35940" w:rsidRDefault="00553809" w:rsidP="004D6BB1">
            <w:pPr>
              <w:spacing w:after="0" w:line="240" w:lineRule="auto"/>
              <w:rPr>
                <w:noProof/>
                <w:color w:val="000000"/>
                <w:lang w:val="en-CA"/>
              </w:rPr>
            </w:pPr>
            <w:sdt>
              <w:sdtPr>
                <w:rPr>
                  <w:noProof/>
                  <w:color w:val="000000"/>
                  <w:lang w:val="en-CA"/>
                </w:rPr>
                <w:id w:val="-1499648382"/>
                <w:citation/>
              </w:sdtPr>
              <w:sdtContent>
                <w:r>
                  <w:rPr>
                    <w:noProof/>
                    <w:color w:val="000000"/>
                    <w:lang w:val="en-CA"/>
                  </w:rPr>
                  <w:fldChar w:fldCharType="begin"/>
                </w:r>
                <w:r>
                  <w:rPr>
                    <w:noProof/>
                    <w:color w:val="000000"/>
                    <w:lang w:val="en-CA"/>
                  </w:rPr>
                  <w:instrText xml:space="preserve"> CITATION Qid03 \l 4105 </w:instrText>
                </w:r>
                <w:r>
                  <w:rPr>
                    <w:noProof/>
                    <w:color w:val="000000"/>
                    <w:lang w:val="en-CA"/>
                  </w:rPr>
                  <w:fldChar w:fldCharType="separate"/>
                </w:r>
                <w:r w:rsidRPr="00553809">
                  <w:rPr>
                    <w:noProof/>
                    <w:color w:val="000000"/>
                    <w:lang w:val="en-CA"/>
                  </w:rPr>
                  <w:t>(Qideng Sheng quanji (Complete Collection of Qideng Sheng’s Works))</w:t>
                </w:r>
                <w:r>
                  <w:rPr>
                    <w:noProof/>
                    <w:color w:val="000000"/>
                    <w:lang w:val="en-CA"/>
                  </w:rPr>
                  <w:fldChar w:fldCharType="end"/>
                </w:r>
              </w:sdtContent>
            </w:sdt>
          </w:p>
          <w:p w:rsidR="00C35940" w:rsidRDefault="00553809" w:rsidP="004D6BB1">
            <w:pPr>
              <w:spacing w:after="0" w:line="240" w:lineRule="auto"/>
              <w:rPr>
                <w:noProof/>
                <w:color w:val="000000"/>
                <w:lang w:val="en-CA"/>
              </w:rPr>
            </w:pPr>
            <w:sdt>
              <w:sdtPr>
                <w:rPr>
                  <w:noProof/>
                  <w:color w:val="000000"/>
                  <w:lang w:val="en-CA"/>
                </w:rPr>
                <w:id w:val="-911000362"/>
                <w:citation/>
              </w:sdtPr>
              <w:sdtContent>
                <w:r>
                  <w:rPr>
                    <w:noProof/>
                    <w:color w:val="000000"/>
                    <w:lang w:val="en-CA"/>
                  </w:rPr>
                  <w:fldChar w:fldCharType="begin"/>
                </w:r>
                <w:r>
                  <w:rPr>
                    <w:noProof/>
                    <w:color w:val="000000"/>
                    <w:lang w:val="en-CA"/>
                  </w:rPr>
                  <w:instrText xml:space="preserve"> CITATION Wan80 \l 4105 </w:instrText>
                </w:r>
                <w:r>
                  <w:rPr>
                    <w:noProof/>
                    <w:color w:val="000000"/>
                    <w:lang w:val="en-CA"/>
                  </w:rPr>
                  <w:fldChar w:fldCharType="separate"/>
                </w:r>
                <w:r w:rsidRPr="00553809">
                  <w:rPr>
                    <w:noProof/>
                    <w:color w:val="000000"/>
                    <w:lang w:val="en-CA"/>
                  </w:rPr>
                  <w:t>(Wang)</w:t>
                </w:r>
                <w:r>
                  <w:rPr>
                    <w:noProof/>
                    <w:color w:val="000000"/>
                    <w:lang w:val="en-CA"/>
                  </w:rPr>
                  <w:fldChar w:fldCharType="end"/>
                </w:r>
              </w:sdtContent>
            </w:sdt>
          </w:p>
          <w:p w:rsidR="00CE40E3" w:rsidRDefault="00553809" w:rsidP="004D6BB1">
            <w:pPr>
              <w:spacing w:after="0" w:line="240" w:lineRule="auto"/>
              <w:rPr>
                <w:i/>
                <w:noProof/>
                <w:color w:val="000000"/>
                <w:lang w:val="en-CA"/>
              </w:rPr>
            </w:pPr>
            <w:sdt>
              <w:sdtPr>
                <w:rPr>
                  <w:i/>
                  <w:noProof/>
                  <w:color w:val="000000"/>
                  <w:lang w:val="en-CA"/>
                </w:rPr>
                <w:id w:val="2064137402"/>
                <w:citation/>
              </w:sdtPr>
              <w:sdtContent>
                <w:r>
                  <w:rPr>
                    <w:i/>
                    <w:noProof/>
                    <w:color w:val="000000"/>
                    <w:lang w:val="en-CA"/>
                  </w:rPr>
                  <w:fldChar w:fldCharType="begin"/>
                </w:r>
                <w:r>
                  <w:rPr>
                    <w:noProof/>
                    <w:color w:val="000000"/>
                    <w:lang w:val="en-CA"/>
                  </w:rPr>
                  <w:instrText xml:space="preserve"> CITATION Wei12 \l 4105 </w:instrText>
                </w:r>
                <w:r>
                  <w:rPr>
                    <w:i/>
                    <w:noProof/>
                    <w:color w:val="000000"/>
                    <w:lang w:val="en-CA"/>
                  </w:rPr>
                  <w:fldChar w:fldCharType="separate"/>
                </w:r>
                <w:r w:rsidRPr="00553809">
                  <w:rPr>
                    <w:noProof/>
                    <w:color w:val="000000"/>
                    <w:lang w:val="en-CA"/>
                  </w:rPr>
                  <w:t>(Weihe jianchi: Qideng Sheng jingxuan ji (My Insistence: Best Works of Qideng Sheng))</w:t>
                </w:r>
                <w:r>
                  <w:rPr>
                    <w:i/>
                    <w:noProof/>
                    <w:color w:val="000000"/>
                    <w:lang w:val="en-CA"/>
                  </w:rPr>
                  <w:fldChar w:fldCharType="end"/>
                </w:r>
              </w:sdtContent>
            </w:sdt>
          </w:p>
          <w:p w:rsidR="003235A7" w:rsidRPr="00E06B87" w:rsidRDefault="00553809" w:rsidP="004D6BB1">
            <w:pPr>
              <w:spacing w:after="0" w:line="240" w:lineRule="auto"/>
              <w:rPr>
                <w:color w:val="000000"/>
              </w:rPr>
            </w:pPr>
            <w:sdt>
              <w:sdtPr>
                <w:rPr>
                  <w:color w:val="000000"/>
                </w:rPr>
                <w:id w:val="1878887064"/>
                <w:citation/>
              </w:sdtPr>
              <w:sdtContent>
                <w:r>
                  <w:rPr>
                    <w:color w:val="000000"/>
                  </w:rPr>
                  <w:fldChar w:fldCharType="begin"/>
                </w:r>
                <w:r>
                  <w:rPr>
                    <w:noProof/>
                    <w:color w:val="000000"/>
                    <w:lang w:val="en-CA"/>
                  </w:rPr>
                  <w:instrText xml:space="preserve"> CITATION Zha93 \l 4105 </w:instrText>
                </w:r>
                <w:r>
                  <w:rPr>
                    <w:color w:val="000000"/>
                  </w:rPr>
                  <w:fldChar w:fldCharType="separate"/>
                </w:r>
                <w:r w:rsidRPr="00553809">
                  <w:rPr>
                    <w:noProof/>
                    <w:color w:val="000000"/>
                    <w:lang w:val="en-CA"/>
                  </w:rPr>
                  <w:t>(Zhang)</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EF" w:rsidRDefault="00BA38EF" w:rsidP="007A0D55">
      <w:pPr>
        <w:spacing w:after="0" w:line="240" w:lineRule="auto"/>
      </w:pPr>
      <w:r>
        <w:separator/>
      </w:r>
    </w:p>
  </w:endnote>
  <w:endnote w:type="continuationSeparator" w:id="0">
    <w:p w:rsidR="00BA38EF" w:rsidRDefault="00BA38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EF" w:rsidRDefault="00BA38EF" w:rsidP="007A0D55">
      <w:pPr>
        <w:spacing w:after="0" w:line="240" w:lineRule="auto"/>
      </w:pPr>
      <w:r>
        <w:separator/>
      </w:r>
    </w:p>
  </w:footnote>
  <w:footnote w:type="continuationSeparator" w:id="0">
    <w:p w:rsidR="00BA38EF" w:rsidRDefault="00BA38E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F9"/>
    <w:rsid w:val="00032559"/>
    <w:rsid w:val="00052040"/>
    <w:rsid w:val="000B25AE"/>
    <w:rsid w:val="000B55AB"/>
    <w:rsid w:val="000D24DC"/>
    <w:rsid w:val="000F1BFC"/>
    <w:rsid w:val="00101B2E"/>
    <w:rsid w:val="00116FA0"/>
    <w:rsid w:val="0015114C"/>
    <w:rsid w:val="001978A5"/>
    <w:rsid w:val="001A21F3"/>
    <w:rsid w:val="001A2537"/>
    <w:rsid w:val="001A6A06"/>
    <w:rsid w:val="00210C03"/>
    <w:rsid w:val="002162E2"/>
    <w:rsid w:val="00225C5A"/>
    <w:rsid w:val="00230B10"/>
    <w:rsid w:val="00234353"/>
    <w:rsid w:val="00244BB0"/>
    <w:rsid w:val="002909FD"/>
    <w:rsid w:val="002A0A0D"/>
    <w:rsid w:val="002B0B37"/>
    <w:rsid w:val="0030662D"/>
    <w:rsid w:val="003235A7"/>
    <w:rsid w:val="003677B6"/>
    <w:rsid w:val="003D3579"/>
    <w:rsid w:val="003D4AFF"/>
    <w:rsid w:val="003D60B4"/>
    <w:rsid w:val="003E2795"/>
    <w:rsid w:val="003F0D73"/>
    <w:rsid w:val="00403D4C"/>
    <w:rsid w:val="00407C4C"/>
    <w:rsid w:val="00415D7B"/>
    <w:rsid w:val="00462DBE"/>
    <w:rsid w:val="00464699"/>
    <w:rsid w:val="00483379"/>
    <w:rsid w:val="00487BC5"/>
    <w:rsid w:val="00496888"/>
    <w:rsid w:val="004A7476"/>
    <w:rsid w:val="004D6BB1"/>
    <w:rsid w:val="004E5896"/>
    <w:rsid w:val="00513EE6"/>
    <w:rsid w:val="00534F8F"/>
    <w:rsid w:val="00553809"/>
    <w:rsid w:val="00590035"/>
    <w:rsid w:val="005B177E"/>
    <w:rsid w:val="005B3921"/>
    <w:rsid w:val="005F26D7"/>
    <w:rsid w:val="005F5450"/>
    <w:rsid w:val="00654EEC"/>
    <w:rsid w:val="00697625"/>
    <w:rsid w:val="006D0412"/>
    <w:rsid w:val="007411B9"/>
    <w:rsid w:val="00780D95"/>
    <w:rsid w:val="00780DC7"/>
    <w:rsid w:val="007A0D55"/>
    <w:rsid w:val="007B3377"/>
    <w:rsid w:val="007E5F44"/>
    <w:rsid w:val="00821DE3"/>
    <w:rsid w:val="00837FE7"/>
    <w:rsid w:val="00846CE1"/>
    <w:rsid w:val="008A5B87"/>
    <w:rsid w:val="00922950"/>
    <w:rsid w:val="00984D96"/>
    <w:rsid w:val="009A7264"/>
    <w:rsid w:val="009B6AF9"/>
    <w:rsid w:val="009D1606"/>
    <w:rsid w:val="009E18A1"/>
    <w:rsid w:val="009E73D7"/>
    <w:rsid w:val="009F2F0F"/>
    <w:rsid w:val="00A27D2C"/>
    <w:rsid w:val="00A76FD9"/>
    <w:rsid w:val="00A97460"/>
    <w:rsid w:val="00AB436D"/>
    <w:rsid w:val="00AD2F24"/>
    <w:rsid w:val="00AD4844"/>
    <w:rsid w:val="00B219AE"/>
    <w:rsid w:val="00B33145"/>
    <w:rsid w:val="00B574C9"/>
    <w:rsid w:val="00B6556F"/>
    <w:rsid w:val="00BA38EF"/>
    <w:rsid w:val="00BC39C9"/>
    <w:rsid w:val="00BD6135"/>
    <w:rsid w:val="00BE5BF7"/>
    <w:rsid w:val="00BF40E1"/>
    <w:rsid w:val="00C27FAB"/>
    <w:rsid w:val="00C3108E"/>
    <w:rsid w:val="00C358D4"/>
    <w:rsid w:val="00C35940"/>
    <w:rsid w:val="00C46732"/>
    <w:rsid w:val="00C6296B"/>
    <w:rsid w:val="00CC586D"/>
    <w:rsid w:val="00CE40E3"/>
    <w:rsid w:val="00CF1542"/>
    <w:rsid w:val="00CF3EC5"/>
    <w:rsid w:val="00D656DA"/>
    <w:rsid w:val="00D83300"/>
    <w:rsid w:val="00DC6B48"/>
    <w:rsid w:val="00DF01B0"/>
    <w:rsid w:val="00E06B87"/>
    <w:rsid w:val="00E325D8"/>
    <w:rsid w:val="00E85A05"/>
    <w:rsid w:val="00E95829"/>
    <w:rsid w:val="00EA606C"/>
    <w:rsid w:val="00EB0C8C"/>
    <w:rsid w:val="00EB51FD"/>
    <w:rsid w:val="00EB77DB"/>
    <w:rsid w:val="00EC62B0"/>
    <w:rsid w:val="00ED139F"/>
    <w:rsid w:val="00EF74F7"/>
    <w:rsid w:val="00F36937"/>
    <w:rsid w:val="00F60F53"/>
    <w:rsid w:val="00F72418"/>
    <w:rsid w:val="00FA1925"/>
    <w:rsid w:val="00FB11DE"/>
    <w:rsid w:val="00FB589A"/>
    <w:rsid w:val="00FB7317"/>
    <w:rsid w:val="00FE2FD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30E72-5D15-4CD7-9F24-3C0D7A82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909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3698">
      <w:bodyDiv w:val="1"/>
      <w:marLeft w:val="0"/>
      <w:marRight w:val="0"/>
      <w:marTop w:val="0"/>
      <w:marBottom w:val="0"/>
      <w:divBdr>
        <w:top w:val="none" w:sz="0" w:space="0" w:color="auto"/>
        <w:left w:val="none" w:sz="0" w:space="0" w:color="auto"/>
        <w:bottom w:val="none" w:sz="0" w:space="0" w:color="auto"/>
        <w:right w:val="none" w:sz="0" w:space="0" w:color="auto"/>
      </w:divBdr>
    </w:div>
    <w:div w:id="469441743">
      <w:bodyDiv w:val="1"/>
      <w:marLeft w:val="0"/>
      <w:marRight w:val="0"/>
      <w:marTop w:val="0"/>
      <w:marBottom w:val="0"/>
      <w:divBdr>
        <w:top w:val="none" w:sz="0" w:space="0" w:color="auto"/>
        <w:left w:val="none" w:sz="0" w:space="0" w:color="auto"/>
        <w:bottom w:val="none" w:sz="0" w:space="0" w:color="auto"/>
        <w:right w:val="none" w:sz="0" w:space="0" w:color="auto"/>
      </w:divBdr>
    </w:div>
    <w:div w:id="498081396">
      <w:bodyDiv w:val="1"/>
      <w:marLeft w:val="0"/>
      <w:marRight w:val="0"/>
      <w:marTop w:val="0"/>
      <w:marBottom w:val="0"/>
      <w:divBdr>
        <w:top w:val="none" w:sz="0" w:space="0" w:color="auto"/>
        <w:left w:val="none" w:sz="0" w:space="0" w:color="auto"/>
        <w:bottom w:val="none" w:sz="0" w:space="0" w:color="auto"/>
        <w:right w:val="none" w:sz="0" w:space="0" w:color="auto"/>
      </w:divBdr>
    </w:div>
    <w:div w:id="653990768">
      <w:bodyDiv w:val="1"/>
      <w:marLeft w:val="0"/>
      <w:marRight w:val="0"/>
      <w:marTop w:val="0"/>
      <w:marBottom w:val="0"/>
      <w:divBdr>
        <w:top w:val="none" w:sz="0" w:space="0" w:color="auto"/>
        <w:left w:val="none" w:sz="0" w:space="0" w:color="auto"/>
        <w:bottom w:val="none" w:sz="0" w:space="0" w:color="auto"/>
        <w:right w:val="none" w:sz="0" w:space="0" w:color="auto"/>
      </w:divBdr>
    </w:div>
    <w:div w:id="720979586">
      <w:bodyDiv w:val="1"/>
      <w:marLeft w:val="0"/>
      <w:marRight w:val="0"/>
      <w:marTop w:val="0"/>
      <w:marBottom w:val="0"/>
      <w:divBdr>
        <w:top w:val="none" w:sz="0" w:space="0" w:color="auto"/>
        <w:left w:val="none" w:sz="0" w:space="0" w:color="auto"/>
        <w:bottom w:val="none" w:sz="0" w:space="0" w:color="auto"/>
        <w:right w:val="none" w:sz="0" w:space="0" w:color="auto"/>
      </w:divBdr>
    </w:div>
    <w:div w:id="840778343">
      <w:bodyDiv w:val="1"/>
      <w:marLeft w:val="0"/>
      <w:marRight w:val="0"/>
      <w:marTop w:val="0"/>
      <w:marBottom w:val="0"/>
      <w:divBdr>
        <w:top w:val="none" w:sz="0" w:space="0" w:color="auto"/>
        <w:left w:val="none" w:sz="0" w:space="0" w:color="auto"/>
        <w:bottom w:val="none" w:sz="0" w:space="0" w:color="auto"/>
        <w:right w:val="none" w:sz="0" w:space="0" w:color="auto"/>
      </w:divBdr>
    </w:div>
    <w:div w:id="1048260277">
      <w:bodyDiv w:val="1"/>
      <w:marLeft w:val="0"/>
      <w:marRight w:val="0"/>
      <w:marTop w:val="0"/>
      <w:marBottom w:val="0"/>
      <w:divBdr>
        <w:top w:val="none" w:sz="0" w:space="0" w:color="auto"/>
        <w:left w:val="none" w:sz="0" w:space="0" w:color="auto"/>
        <w:bottom w:val="none" w:sz="0" w:space="0" w:color="auto"/>
        <w:right w:val="none" w:sz="0" w:space="0" w:color="auto"/>
      </w:divBdr>
    </w:div>
    <w:div w:id="1060909609">
      <w:bodyDiv w:val="1"/>
      <w:marLeft w:val="0"/>
      <w:marRight w:val="0"/>
      <w:marTop w:val="0"/>
      <w:marBottom w:val="0"/>
      <w:divBdr>
        <w:top w:val="none" w:sz="0" w:space="0" w:color="auto"/>
        <w:left w:val="none" w:sz="0" w:space="0" w:color="auto"/>
        <w:bottom w:val="none" w:sz="0" w:space="0" w:color="auto"/>
        <w:right w:val="none" w:sz="0" w:space="0" w:color="auto"/>
      </w:divBdr>
    </w:div>
    <w:div w:id="1188837889">
      <w:bodyDiv w:val="1"/>
      <w:marLeft w:val="0"/>
      <w:marRight w:val="0"/>
      <w:marTop w:val="0"/>
      <w:marBottom w:val="0"/>
      <w:divBdr>
        <w:top w:val="none" w:sz="0" w:space="0" w:color="auto"/>
        <w:left w:val="none" w:sz="0" w:space="0" w:color="auto"/>
        <w:bottom w:val="none" w:sz="0" w:space="0" w:color="auto"/>
        <w:right w:val="none" w:sz="0" w:space="0" w:color="auto"/>
      </w:divBdr>
    </w:div>
    <w:div w:id="1837066844">
      <w:bodyDiv w:val="1"/>
      <w:marLeft w:val="0"/>
      <w:marRight w:val="0"/>
      <w:marTop w:val="0"/>
      <w:marBottom w:val="0"/>
      <w:divBdr>
        <w:top w:val="none" w:sz="0" w:space="0" w:color="auto"/>
        <w:left w:val="none" w:sz="0" w:space="0" w:color="auto"/>
        <w:bottom w:val="none" w:sz="0" w:space="0" w:color="auto"/>
        <w:right w:val="none" w:sz="0" w:space="0" w:color="auto"/>
      </w:divBdr>
    </w:div>
    <w:div w:id="1860850093">
      <w:bodyDiv w:val="1"/>
      <w:marLeft w:val="0"/>
      <w:marRight w:val="0"/>
      <w:marTop w:val="0"/>
      <w:marBottom w:val="0"/>
      <w:divBdr>
        <w:top w:val="none" w:sz="0" w:space="0" w:color="auto"/>
        <w:left w:val="none" w:sz="0" w:space="0" w:color="auto"/>
        <w:bottom w:val="none" w:sz="0" w:space="0" w:color="auto"/>
        <w:right w:val="none" w:sz="0" w:space="0" w:color="auto"/>
      </w:divBdr>
    </w:div>
    <w:div w:id="2048217532">
      <w:bodyDiv w:val="1"/>
      <w:marLeft w:val="0"/>
      <w:marRight w:val="0"/>
      <w:marTop w:val="0"/>
      <w:marBottom w:val="0"/>
      <w:divBdr>
        <w:top w:val="none" w:sz="0" w:space="0" w:color="auto"/>
        <w:left w:val="none" w:sz="0" w:space="0" w:color="auto"/>
        <w:bottom w:val="none" w:sz="0" w:space="0" w:color="auto"/>
        <w:right w:val="none" w:sz="0" w:space="0" w:color="auto"/>
      </w:divBdr>
    </w:div>
    <w:div w:id="2052223774">
      <w:bodyDiv w:val="1"/>
      <w:marLeft w:val="0"/>
      <w:marRight w:val="0"/>
      <w:marTop w:val="0"/>
      <w:marBottom w:val="0"/>
      <w:divBdr>
        <w:top w:val="none" w:sz="0" w:space="0" w:color="auto"/>
        <w:left w:val="none" w:sz="0" w:space="0" w:color="auto"/>
        <w:bottom w:val="none" w:sz="0" w:space="0" w:color="auto"/>
        <w:right w:val="none" w:sz="0" w:space="0" w:color="auto"/>
      </w:divBdr>
    </w:div>
    <w:div w:id="21246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Cha93</b:Tag>
    <b:SourceType>BookSection</b:SourceType>
    <b:Guid>{242B9591-39FC-4973-9498-BACCFDA40EC7}</b:Guid>
    <b:Title>Appropriations of Literary Modernism</b:Title>
    <b:Year>1993</b:Year>
    <b:City>Durham</b:City>
    <b:Publisher>Duke University Press</b:Publisher>
    <b:Author>
      <b:Author>
        <b:NameList>
          <b:Person>
            <b:Last>Chang</b:Last>
            <b:First>Yvonne</b:First>
            <b:Middle>Sung-sheng</b:Middle>
          </b:Person>
        </b:NameList>
      </b:Author>
    </b:Author>
    <b:BookTitle>Modernism and the Nativist Resistance</b:BookTitle>
    <b:Pages>53-62</b:Pages>
    <b:RefOrder>1</b:RefOrder>
  </b:Source>
  <b:Source>
    <b:Tag>Wan80</b:Tag>
    <b:SourceType>BookSection</b:SourceType>
    <b:Guid>{DFEA2131-8294-4F39-B360-F1E8C36A4674}</b:Guid>
    <b:Author>
      <b:Author>
        <b:NameList>
          <b:Person>
            <b:Last>Wang</b:Last>
            <b:First>C.</b:First>
            <b:Middle>H.</b:Middle>
          </b:Person>
        </b:NameList>
      </b:Author>
      <b:Editor>
        <b:NameList>
          <b:Person>
            <b:Last>Faurot</b:Last>
            <b:First>Jeannette</b:First>
          </b:Person>
        </b:NameList>
      </b:Editor>
    </b:Author>
    <b:Title>Fancy and Reality in Ch’i-teng Sheng's Fiction</b:Title>
    <b:BookTitle>Chinese Fiction from Taiwan: Critical Perspectives</b:BookTitle>
    <b:Year>1980</b:Year>
    <b:Pages>194-205</b:Pages>
    <b:City>Bloomington</b:City>
    <b:Publisher>Indiana University Press</b:Publisher>
    <b:RefOrder>5</b:RefOrder>
  </b:Source>
  <b:Source>
    <b:Tag>Che92</b:Tag>
    <b:SourceType>JournalArticle</b:SourceType>
    <b:Guid>{600163EB-E246-441D-A441-F4EA593F305B}</b:Guid>
    <b:Title>Form and Its Discontent: A Rereading of Ch-i-teng Sheng’s Fiction</b:Title>
    <b:Year>1992</b:Year>
    <b:Pages>179-202</b:Pages>
    <b:Author>
      <b:Author>
        <b:NameList>
          <b:Person>
            <b:Last>Chen</b:Last>
            <b:First>Li-fen</b:First>
          </b:Person>
        </b:NameList>
      </b:Author>
    </b:Author>
    <b:JournalName>Modern Chinese Literature</b:JournalName>
    <b:Volume>VI</b:Volume>
    <b:Issue>1-2</b:Issue>
    <b:RefOrder>2</b:RefOrder>
  </b:Source>
  <b:Source>
    <b:Tag>Lau76</b:Tag>
    <b:SourceType>BookSection</b:SourceType>
    <b:Guid>{F11E87D2-FAF3-4108-AC31-E4E9B108E707}</b:Guid>
    <b:Title>I Love Black Eyes</b:Title>
    <b:Year>1976</b:Year>
    <b:Pages>63-73</b:Pages>
    <b:City>New York</b:City>
    <b:Publisher>Columbia University Press</b:Publisher>
    <b:BookTitle>Chinese Stories from Taiwan: 1960-1970</b:BookTitle>
    <b:Author>
      <b:Editor>
        <b:NameList>
          <b:Person>
            <b:Last>Lau</b:Last>
            <b:First>Joseph</b:First>
            <b:Middle>S. M.</b:Middle>
          </b:Person>
        </b:NameList>
      </b:Editor>
      <b:Translator>
        <b:NameList>
          <b:Person>
            <b:Last>Ross</b:Last>
            <b:First>Timothy</b:First>
          </b:Person>
          <b:Person>
            <b:Last>Hu</b:Last>
            <b:First>Dennis</b:First>
            <b:Middle>T.</b:Middle>
          </b:Person>
        </b:NameList>
      </b:Translator>
    </b:Author>
    <b:RefOrder>3</b:RefOrder>
  </b:Source>
  <b:Source>
    <b:Tag>Zha93</b:Tag>
    <b:SourceType>Book</b:SourceType>
    <b:Guid>{07AB4B48-3116-4BA6-B68E-1B23FB6D2054}</b:Guid>
    <b:Title>Qideng Sheng Ji (Selected Works of Qideng Sheng)</b:Title>
    <b:Year>1993</b:Year>
    <b:City>Taipei</b:City>
    <b:Publisher>Qianwei</b:Publisher>
    <b:Author>
      <b:Editor>
        <b:NameList>
          <b:Person>
            <b:Last>Zhang</b:Last>
            <b:First>Henghao</b:First>
          </b:Person>
        </b:NameList>
      </b:Editor>
    </b:Author>
    <b:RefOrder>7</b:RefOrder>
  </b:Source>
  <b:Source>
    <b:Tag>Wei12</b:Tag>
    <b:SourceType>Book</b:SourceType>
    <b:Guid>{B476CD22-EC25-47EF-AA95-CA688477DBAD}</b:Guid>
    <b:Title>Weihe jianchi: Qideng Sheng jingxuan ji (My Insistence: Best Works of Qideng Sheng)</b:Title>
    <b:Year>2012</b:Year>
    <b:City>Taipei</b:City>
    <b:Publisher>Yuanjing</b:Publisher>
    <b:RefOrder>6</b:RefOrder>
  </b:Source>
  <b:Source>
    <b:Tag>Qid03</b:Tag>
    <b:SourceType>Book</b:SourceType>
    <b:Guid>{9FDB8072-2D7D-4804-B64E-AAF5A71FA29E}</b:Guid>
    <b:Title>Qideng Sheng quanji (Complete Collection of Qideng Sheng’s Works)</b:Title>
    <b:Year>2003</b:Year>
    <b:City>Taipei</b:City>
    <b:Publisher>Yuanjing</b:Publisher>
    <b:RefOrder>4</b:RefOrder>
  </b:Source>
</b:Sources>
</file>

<file path=customXml/itemProps1.xml><?xml version="1.0" encoding="utf-8"?>
<ds:datastoreItem xmlns:ds="http://schemas.openxmlformats.org/officeDocument/2006/customXml" ds:itemID="{1936E183-0CA8-4463-B2DD-2FBC1208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21</cp:revision>
  <dcterms:created xsi:type="dcterms:W3CDTF">2016-07-07T19:01:00Z</dcterms:created>
  <dcterms:modified xsi:type="dcterms:W3CDTF">2016-07-15T23:22:00Z</dcterms:modified>
</cp:coreProperties>
</file>