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A5408A" w14:textId="77777777" w:rsidTr="00922950">
        <w:tc>
          <w:tcPr>
            <w:tcW w:w="491" w:type="dxa"/>
            <w:vMerge w:val="restart"/>
            <w:shd w:val="clear" w:color="auto" w:fill="A6A6A6" w:themeFill="background1" w:themeFillShade="A6"/>
            <w:textDirection w:val="btLr"/>
          </w:tcPr>
          <w:p w14:paraId="0EEF1B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0E614DCFD46A4FB35B0E6F72091651"/>
            </w:placeholder>
            <w:showingPlcHdr/>
            <w:dropDownList>
              <w:listItem w:displayText="Dr." w:value="Dr."/>
              <w:listItem w:displayText="Prof." w:value="Prof."/>
            </w:dropDownList>
          </w:sdtPr>
          <w:sdtContent>
            <w:tc>
              <w:tcPr>
                <w:tcW w:w="1259" w:type="dxa"/>
              </w:tcPr>
              <w:p w14:paraId="05EF38A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24997DC5227D24491272B54F42FE4F2"/>
            </w:placeholder>
            <w:text/>
          </w:sdtPr>
          <w:sdtContent>
            <w:tc>
              <w:tcPr>
                <w:tcW w:w="2073" w:type="dxa"/>
              </w:tcPr>
              <w:p w14:paraId="455CCC03" w14:textId="77777777" w:rsidR="00B574C9" w:rsidRDefault="009F336E" w:rsidP="009F336E">
                <w:r>
                  <w:t xml:space="preserve">Scott </w:t>
                </w:r>
              </w:p>
            </w:tc>
          </w:sdtContent>
        </w:sdt>
        <w:sdt>
          <w:sdtPr>
            <w:alias w:val="Middle name"/>
            <w:tag w:val="authorMiddleName"/>
            <w:id w:val="-2076034781"/>
            <w:placeholder>
              <w:docPart w:val="3086A81582192B40ACC9EB49E252B259"/>
            </w:placeholder>
            <w:showingPlcHdr/>
            <w:text/>
          </w:sdtPr>
          <w:sdtContent>
            <w:tc>
              <w:tcPr>
                <w:tcW w:w="2551" w:type="dxa"/>
              </w:tcPr>
              <w:p w14:paraId="140B602A" w14:textId="77777777" w:rsidR="00B574C9" w:rsidRDefault="00B574C9" w:rsidP="00922950">
                <w:r>
                  <w:rPr>
                    <w:rStyle w:val="PlaceholderText"/>
                  </w:rPr>
                  <w:t>[Middle name]</w:t>
                </w:r>
              </w:p>
            </w:tc>
          </w:sdtContent>
        </w:sdt>
        <w:sdt>
          <w:sdtPr>
            <w:alias w:val="Last name"/>
            <w:tag w:val="authorLastName"/>
            <w:id w:val="-1088529830"/>
            <w:placeholder>
              <w:docPart w:val="D1D59E1035FA1F4EB8F95D424EA9DA3F"/>
            </w:placeholder>
            <w:text/>
          </w:sdtPr>
          <w:sdtContent>
            <w:tc>
              <w:tcPr>
                <w:tcW w:w="2642" w:type="dxa"/>
              </w:tcPr>
              <w:p w14:paraId="1374F344" w14:textId="77777777" w:rsidR="00B574C9" w:rsidRDefault="009F336E" w:rsidP="009F336E">
                <w:proofErr w:type="spellStart"/>
                <w:r>
                  <w:t>Ortolano</w:t>
                </w:r>
                <w:proofErr w:type="spellEnd"/>
              </w:p>
            </w:tc>
          </w:sdtContent>
        </w:sdt>
      </w:tr>
      <w:tr w:rsidR="00B574C9" w14:paraId="76024D49" w14:textId="77777777" w:rsidTr="001A6A06">
        <w:trPr>
          <w:trHeight w:val="986"/>
        </w:trPr>
        <w:tc>
          <w:tcPr>
            <w:tcW w:w="491" w:type="dxa"/>
            <w:vMerge/>
            <w:shd w:val="clear" w:color="auto" w:fill="A6A6A6" w:themeFill="background1" w:themeFillShade="A6"/>
          </w:tcPr>
          <w:p w14:paraId="46A99086" w14:textId="77777777" w:rsidR="00B574C9" w:rsidRPr="001A6A06" w:rsidRDefault="00B574C9" w:rsidP="00CF1542">
            <w:pPr>
              <w:jc w:val="center"/>
              <w:rPr>
                <w:b/>
                <w:color w:val="FFFFFF" w:themeColor="background1"/>
              </w:rPr>
            </w:pPr>
          </w:p>
        </w:tc>
        <w:sdt>
          <w:sdtPr>
            <w:alias w:val="Biography"/>
            <w:tag w:val="authorBiography"/>
            <w:id w:val="938807824"/>
            <w:placeholder>
              <w:docPart w:val="9E741DF3ED682D47A74DF491A74AF687"/>
            </w:placeholder>
            <w:showingPlcHdr/>
          </w:sdtPr>
          <w:sdtContent>
            <w:tc>
              <w:tcPr>
                <w:tcW w:w="8525" w:type="dxa"/>
                <w:gridSpan w:val="4"/>
              </w:tcPr>
              <w:p w14:paraId="721A4CD4" w14:textId="77777777" w:rsidR="00B574C9" w:rsidRDefault="00B574C9" w:rsidP="00922950">
                <w:r>
                  <w:rPr>
                    <w:rStyle w:val="PlaceholderText"/>
                  </w:rPr>
                  <w:t>[Enter your biography]</w:t>
                </w:r>
              </w:p>
            </w:tc>
          </w:sdtContent>
        </w:sdt>
      </w:tr>
      <w:tr w:rsidR="00B574C9" w14:paraId="1D598455" w14:textId="77777777" w:rsidTr="001A6A06">
        <w:trPr>
          <w:trHeight w:val="986"/>
        </w:trPr>
        <w:tc>
          <w:tcPr>
            <w:tcW w:w="491" w:type="dxa"/>
            <w:vMerge/>
            <w:shd w:val="clear" w:color="auto" w:fill="A6A6A6" w:themeFill="background1" w:themeFillShade="A6"/>
          </w:tcPr>
          <w:p w14:paraId="515BD57E" w14:textId="77777777" w:rsidR="00B574C9" w:rsidRPr="001A6A06" w:rsidRDefault="00B574C9" w:rsidP="00CF1542">
            <w:pPr>
              <w:jc w:val="center"/>
              <w:rPr>
                <w:b/>
                <w:color w:val="FFFFFF" w:themeColor="background1"/>
              </w:rPr>
            </w:pPr>
          </w:p>
        </w:tc>
        <w:sdt>
          <w:sdtPr>
            <w:alias w:val="Affiliation"/>
            <w:tag w:val="affiliation"/>
            <w:id w:val="2012937915"/>
            <w:placeholder>
              <w:docPart w:val="34551EC00A75CE4EAE2FD3752E268118"/>
            </w:placeholder>
            <w:text/>
          </w:sdtPr>
          <w:sdtContent>
            <w:tc>
              <w:tcPr>
                <w:tcW w:w="8525" w:type="dxa"/>
                <w:gridSpan w:val="4"/>
              </w:tcPr>
              <w:p w14:paraId="4B1A12DF" w14:textId="77777777" w:rsidR="009F336E" w:rsidRPr="00763CD4" w:rsidRDefault="009F336E" w:rsidP="009F336E">
                <w:pPr>
                  <w:rPr>
                    <w:rFonts w:ascii="Times New Roman" w:eastAsia="Times New Roman" w:hAnsi="Times New Roman" w:cs="Times New Roman"/>
                    <w:color w:val="000000"/>
                    <w:sz w:val="24"/>
                    <w:szCs w:val="20"/>
                    <w:lang w:val="en-CA"/>
                  </w:rPr>
                </w:pPr>
                <w:r w:rsidRPr="00763CD4">
                  <w:rPr>
                    <w:rFonts w:ascii="Times New Roman" w:eastAsia="Times New Roman" w:hAnsi="Times New Roman" w:cs="Times New Roman"/>
                    <w:color w:val="000000"/>
                    <w:sz w:val="24"/>
                    <w:szCs w:val="20"/>
                    <w:lang w:val="en-CA"/>
                  </w:rPr>
                  <w:t>Professor of English</w:t>
                </w:r>
              </w:p>
              <w:p w14:paraId="4252D585" w14:textId="77777777" w:rsidR="009F336E" w:rsidRPr="00763CD4" w:rsidRDefault="009F336E" w:rsidP="009F336E">
                <w:pPr>
                  <w:rPr>
                    <w:rFonts w:ascii="Times New Roman" w:eastAsia="Times New Roman" w:hAnsi="Times New Roman" w:cs="Times New Roman"/>
                    <w:color w:val="000000"/>
                    <w:sz w:val="24"/>
                    <w:szCs w:val="20"/>
                    <w:lang w:val="en-CA"/>
                  </w:rPr>
                </w:pPr>
                <w:r w:rsidRPr="00763CD4">
                  <w:rPr>
                    <w:rFonts w:ascii="Times New Roman" w:eastAsia="Times New Roman" w:hAnsi="Times New Roman" w:cs="Times New Roman"/>
                    <w:color w:val="000000"/>
                    <w:sz w:val="24"/>
                    <w:szCs w:val="20"/>
                    <w:lang w:val="en-CA"/>
                  </w:rPr>
                  <w:t>Edison State College</w:t>
                </w:r>
              </w:p>
              <w:p w14:paraId="7ED6275B" w14:textId="77777777" w:rsidR="009F336E" w:rsidRPr="00763CD4" w:rsidRDefault="009F336E" w:rsidP="009F336E">
                <w:pPr>
                  <w:rPr>
                    <w:rFonts w:ascii="Times New Roman" w:eastAsia="Times New Roman" w:hAnsi="Times New Roman" w:cs="Times New Roman"/>
                    <w:color w:val="000000"/>
                    <w:sz w:val="24"/>
                    <w:szCs w:val="20"/>
                    <w:lang w:val="en-CA"/>
                  </w:rPr>
                </w:pPr>
                <w:r w:rsidRPr="00763CD4">
                  <w:rPr>
                    <w:rFonts w:ascii="Times New Roman" w:eastAsia="Times New Roman" w:hAnsi="Times New Roman" w:cs="Times New Roman"/>
                    <w:color w:val="000000"/>
                    <w:sz w:val="24"/>
                    <w:szCs w:val="20"/>
                    <w:lang w:val="en-CA"/>
                  </w:rPr>
                  <w:t>SOrtolano@Edison.edu</w:t>
                </w:r>
              </w:p>
              <w:p w14:paraId="78B0B84E" w14:textId="77777777" w:rsidR="009F336E" w:rsidRPr="00763CD4" w:rsidRDefault="009F336E" w:rsidP="009F336E">
                <w:pPr>
                  <w:rPr>
                    <w:rFonts w:ascii="Times New Roman" w:eastAsia="Times New Roman" w:hAnsi="Times New Roman" w:cs="Times New Roman"/>
                    <w:color w:val="000000"/>
                    <w:sz w:val="24"/>
                    <w:szCs w:val="20"/>
                    <w:lang w:val="en-CA"/>
                  </w:rPr>
                </w:pPr>
                <w:r w:rsidRPr="00763CD4">
                  <w:rPr>
                    <w:rFonts w:ascii="Times New Roman" w:eastAsia="Times New Roman" w:hAnsi="Times New Roman" w:cs="Times New Roman"/>
                    <w:color w:val="000000"/>
                    <w:sz w:val="24"/>
                    <w:szCs w:val="20"/>
                    <w:lang w:val="en-CA"/>
                  </w:rPr>
                  <w:t>(239) 489-9472</w:t>
                </w:r>
              </w:p>
              <w:p w14:paraId="2E9B780E" w14:textId="77777777" w:rsidR="00B574C9" w:rsidRDefault="00B574C9" w:rsidP="00B574C9"/>
            </w:tc>
          </w:sdtContent>
        </w:sdt>
      </w:tr>
    </w:tbl>
    <w:p w14:paraId="0E3683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918862" w14:textId="77777777" w:rsidTr="00244BB0">
        <w:tc>
          <w:tcPr>
            <w:tcW w:w="9016" w:type="dxa"/>
            <w:shd w:val="clear" w:color="auto" w:fill="A6A6A6" w:themeFill="background1" w:themeFillShade="A6"/>
            <w:tcMar>
              <w:top w:w="113" w:type="dxa"/>
              <w:bottom w:w="113" w:type="dxa"/>
            </w:tcMar>
          </w:tcPr>
          <w:p w14:paraId="5C5233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369EA7" w14:textId="77777777" w:rsidTr="003F0D73">
        <w:sdt>
          <w:sdtPr>
            <w:rPr>
              <w:sz w:val="24"/>
              <w:szCs w:val="24"/>
            </w:rPr>
            <w:alias w:val="Article headword"/>
            <w:tag w:val="articleHeadword"/>
            <w:id w:val="-361440020"/>
            <w:placeholder>
              <w:docPart w:val="2BCC72C7B4EACE40A5CD358B22BC1420"/>
            </w:placeholder>
            <w:text/>
          </w:sdtPr>
          <w:sdtContent>
            <w:tc>
              <w:tcPr>
                <w:tcW w:w="9016" w:type="dxa"/>
                <w:tcMar>
                  <w:top w:w="113" w:type="dxa"/>
                  <w:bottom w:w="113" w:type="dxa"/>
                </w:tcMar>
              </w:tcPr>
              <w:p w14:paraId="622A0CB6" w14:textId="77777777" w:rsidR="003F0D73" w:rsidRPr="009F336E" w:rsidRDefault="009F336E" w:rsidP="003F0D73">
                <w:pPr>
                  <w:rPr>
                    <w:sz w:val="24"/>
                    <w:szCs w:val="24"/>
                  </w:rPr>
                </w:pPr>
                <w:r w:rsidRPr="009F336E">
                  <w:rPr>
                    <w:rFonts w:eastAsiaTheme="minorEastAsia"/>
                    <w:sz w:val="24"/>
                    <w:szCs w:val="24"/>
                    <w:lang w:val="en-CA" w:eastAsia="ja-JP"/>
                  </w:rPr>
                  <w:t>Surrealism</w:t>
                </w:r>
              </w:p>
            </w:tc>
          </w:sdtContent>
        </w:sdt>
      </w:tr>
      <w:tr w:rsidR="00464699" w14:paraId="0244449F" w14:textId="77777777" w:rsidTr="00D83A81">
        <w:sdt>
          <w:sdtPr>
            <w:alias w:val="Variant headwords"/>
            <w:tag w:val="variantHeadwords"/>
            <w:id w:val="173464402"/>
            <w:placeholder>
              <w:docPart w:val="7AC7DE75D845CA4F859B3F8874F97295"/>
            </w:placeholder>
            <w:showingPlcHdr/>
          </w:sdtPr>
          <w:sdtContent>
            <w:tc>
              <w:tcPr>
                <w:tcW w:w="9016" w:type="dxa"/>
                <w:tcMar>
                  <w:top w:w="113" w:type="dxa"/>
                  <w:bottom w:w="113" w:type="dxa"/>
                </w:tcMar>
              </w:tcPr>
              <w:p w14:paraId="04711B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26B4E1" w14:textId="77777777" w:rsidTr="003F0D73">
        <w:sdt>
          <w:sdtPr>
            <w:alias w:val="Abstract"/>
            <w:tag w:val="abstract"/>
            <w:id w:val="-635871867"/>
            <w:placeholder>
              <w:docPart w:val="9356BA29F1640A489ECF1FE3646A727A"/>
            </w:placeholder>
            <w:showingPlcHdr/>
          </w:sdtPr>
          <w:sdtContent>
            <w:tc>
              <w:tcPr>
                <w:tcW w:w="9016" w:type="dxa"/>
                <w:tcMar>
                  <w:top w:w="113" w:type="dxa"/>
                  <w:bottom w:w="113" w:type="dxa"/>
                </w:tcMar>
              </w:tcPr>
              <w:p w14:paraId="1009344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C813A3B" w14:textId="77777777" w:rsidTr="003F0D73">
        <w:sdt>
          <w:sdtPr>
            <w:alias w:val="Article text"/>
            <w:tag w:val="articleText"/>
            <w:id w:val="634067588"/>
            <w:placeholder>
              <w:docPart w:val="F130C49FEF599342B2FF3BAEDBCA5E0E"/>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14:paraId="03F5EAB3" w14:textId="65353575" w:rsidR="009F336E" w:rsidRDefault="009F336E" w:rsidP="009F336E">
                <w:pPr>
                  <w:pStyle w:val="normal0"/>
                  <w:widowControl w:val="0"/>
                  <w:spacing w:line="240" w:lineRule="auto"/>
                </w:pPr>
                <w:proofErr w:type="spellStart"/>
                <w:r>
                  <w:t>Soupault's</w:t>
                </w:r>
                <w:proofErr w:type="spellEnd"/>
                <w:r>
                  <w:t xml:space="preserve"> publication of </w:t>
                </w:r>
                <w:proofErr w:type="spellStart"/>
                <w:r>
                  <w:rPr>
                    <w:i/>
                  </w:rPr>
                  <w:t>Manifeste</w:t>
                </w:r>
                <w:proofErr w:type="spellEnd"/>
                <w:r>
                  <w:rPr>
                    <w:i/>
                  </w:rPr>
                  <w:t xml:space="preserve"> du </w:t>
                </w:r>
                <w:proofErr w:type="spellStart"/>
                <w:r>
                  <w:rPr>
                    <w:i/>
                  </w:rPr>
                  <w:t>Surréalism</w:t>
                </w:r>
                <w:proofErr w:type="spellEnd"/>
                <w:r>
                  <w:t xml:space="preserve"> in 1924. Rising in the wake of the First World War, Surrealism revolted against a world that had become deadened by habit, cliché, and scientific rationality. The movement was an offshoot of Dada, which emerged in Zurich in 1916. Dadaism and Surrealism both created work that mocked and insulted bourgeois aesthetic, moral, and social norms. However, Dada held that all ideals were inherently absurd and substituted nothing for the norms it ridiculed. Surrealism instead drew upon Sigmund Freud's belief that a primal, non-rational Id lurked beneath our rational intellect and idealized the creative potential of the subconscious</w:t>
                </w:r>
              </w:p>
              <w:p w14:paraId="0C397B3F" w14:textId="77777777" w:rsidR="009F336E" w:rsidRDefault="009F336E" w:rsidP="009F336E">
                <w:pPr>
                  <w:pStyle w:val="normal0"/>
                  <w:widowControl w:val="0"/>
                  <w:spacing w:line="240" w:lineRule="auto"/>
                </w:pPr>
              </w:p>
              <w:p w14:paraId="1439C56E" w14:textId="5B5F23C2" w:rsidR="009F336E" w:rsidRDefault="009F336E" w:rsidP="009F336E">
                <w:pPr>
                  <w:pStyle w:val="normal0"/>
                  <w:widowControl w:val="0"/>
                  <w:spacing w:line="240" w:lineRule="auto"/>
                </w:pPr>
                <w:r>
                  <w:t>Surrealists dedicated themselves to collapsing the barrier between the dreaming and waking worlds. They developed techniques to suppress their rational intellect and tap into unconstrained consciousness. Using automatism, artists and writers worked in a trance-like state without interruption or later revision as a means of producing unfiltered art. Surrealists also emphasized collaboration and chance occurrence. This produced techniques like the exquisite corpse, in which individuals took turns drawing figures or writing lines while simultaneously obscuring preceding sections of text or the image. Furthermore, because of their interest in non-rational states of being, Surrealists idealized those who lived outside the bounds of traditional society. Breton famously said that "beauty will be convulsive or will not be at all," and this revolutionary spirit helped to reenergize fields that had largely reached a state of decadence.</w:t>
                </w:r>
              </w:p>
              <w:p w14:paraId="71FDA998" w14:textId="77777777" w:rsidR="0016770D" w:rsidRDefault="0016770D" w:rsidP="00C27FAB"/>
              <w:p w14:paraId="44662DB4" w14:textId="1AE3879E" w:rsidR="0016770D" w:rsidRDefault="0016770D" w:rsidP="00C27FAB">
                <w:r>
                  <w:t>[File: cadaver.jpg]</w:t>
                </w:r>
              </w:p>
              <w:p w14:paraId="25D66B34" w14:textId="77777777" w:rsidR="0016770D" w:rsidRDefault="0016770D" w:rsidP="00C27FAB"/>
              <w:p w14:paraId="4C46F258" w14:textId="77777777" w:rsidR="0016770D" w:rsidRDefault="0016770D" w:rsidP="00C27FAB">
                <w:proofErr w:type="spellStart"/>
                <w:r>
                  <w:t>Cadavre</w:t>
                </w:r>
                <w:proofErr w:type="spellEnd"/>
                <w:r>
                  <w:t xml:space="preserve"> Exquisite. 1926-7. Yves Tanguy, Joan </w:t>
                </w:r>
                <w:proofErr w:type="spellStart"/>
                <w:r>
                  <w:t>Miró</w:t>
                </w:r>
                <w:proofErr w:type="spellEnd"/>
                <w:r>
                  <w:t>, and Man Ray. The Museum of Modern Art, New York.</w:t>
                </w:r>
              </w:p>
              <w:p w14:paraId="7C379FB9" w14:textId="77777777" w:rsidR="0016770D" w:rsidRDefault="0016770D" w:rsidP="00C27FAB"/>
              <w:p w14:paraId="6A592F4C" w14:textId="5FCEC6E6" w:rsidR="0016770D" w:rsidRDefault="0016770D" w:rsidP="00C27FAB">
                <w:hyperlink r:id="rId9" w:history="1">
                  <w:r w:rsidRPr="007F65E7">
                    <w:rPr>
                      <w:rStyle w:val="Hyperlink"/>
                    </w:rPr>
                    <w:t>http://www.moma.org/learn/moma_learning/max-ernst-levade-the-fugitive</w:t>
                  </w:r>
                </w:hyperlink>
              </w:p>
              <w:p w14:paraId="26829946" w14:textId="77777777" w:rsidR="0016770D" w:rsidRDefault="0016770D" w:rsidP="00C27FAB">
                <w:bookmarkStart w:id="0" w:name="_GoBack"/>
                <w:bookmarkEnd w:id="0"/>
              </w:p>
              <w:p w14:paraId="7B3EDC75" w14:textId="77777777" w:rsidR="0016770D" w:rsidRDefault="0016770D" w:rsidP="00C27FAB">
                <w:r>
                  <w:t>[File: memory.jpg]</w:t>
                </w:r>
              </w:p>
              <w:p w14:paraId="4B1CB932" w14:textId="77777777" w:rsidR="0016770D" w:rsidRDefault="0016770D" w:rsidP="00C27FAB"/>
              <w:p w14:paraId="5EB3E53F" w14:textId="3E35603A" w:rsidR="0016770D" w:rsidRDefault="0016770D" w:rsidP="0016770D">
                <w:pPr>
                  <w:tabs>
                    <w:tab w:val="right" w:pos="8800"/>
                  </w:tabs>
                </w:pPr>
                <w:r>
                  <w:t xml:space="preserve">Salvador </w:t>
                </w:r>
                <w:proofErr w:type="spellStart"/>
                <w:r>
                  <w:t>Dalí</w:t>
                </w:r>
                <w:proofErr w:type="spellEnd"/>
                <w:r>
                  <w:t xml:space="preserve">. The Persistence of Memory. 1931. The Museum of Modern Art, New York. </w:t>
                </w:r>
                <w:r>
                  <w:tab/>
                </w:r>
              </w:p>
              <w:p w14:paraId="20B97002" w14:textId="77777777" w:rsidR="0016770D" w:rsidRDefault="0016770D" w:rsidP="0016770D">
                <w:pPr>
                  <w:tabs>
                    <w:tab w:val="right" w:pos="8800"/>
                  </w:tabs>
                </w:pPr>
              </w:p>
              <w:p w14:paraId="6D5BD380" w14:textId="14F718A9" w:rsidR="0016770D" w:rsidRDefault="0016770D" w:rsidP="0016770D">
                <w:pPr>
                  <w:tabs>
                    <w:tab w:val="right" w:pos="8800"/>
                  </w:tabs>
                </w:pPr>
                <w:hyperlink r:id="rId10" w:history="1">
                  <w:r w:rsidRPr="007F65E7">
                    <w:rPr>
                      <w:rStyle w:val="Hyperlink"/>
                    </w:rPr>
                    <w:t>http://uploads5.wikiart.org/images/salvador-dali/the-persistence-of-memory-1931.jpg!Blog.jpg</w:t>
                  </w:r>
                </w:hyperlink>
              </w:p>
              <w:p w14:paraId="4DBE7653" w14:textId="77777777" w:rsidR="0016770D" w:rsidRDefault="0016770D" w:rsidP="0016770D">
                <w:pPr>
                  <w:tabs>
                    <w:tab w:val="right" w:pos="8800"/>
                  </w:tabs>
                </w:pPr>
              </w:p>
              <w:p w14:paraId="49480C53" w14:textId="77777777" w:rsidR="0016770D" w:rsidRDefault="0016770D" w:rsidP="00C27FAB"/>
              <w:p w14:paraId="6C0DB713" w14:textId="77777777" w:rsidR="0016770D" w:rsidRDefault="0016770D" w:rsidP="00C27FAB">
                <w:r>
                  <w:t>[File: fountain.jpg]</w:t>
                </w:r>
              </w:p>
              <w:p w14:paraId="69820CD3" w14:textId="77777777" w:rsidR="0016770D" w:rsidRDefault="0016770D" w:rsidP="00C27FAB"/>
              <w:p w14:paraId="0B82AA82" w14:textId="77777777" w:rsidR="0016770D" w:rsidRDefault="0016770D" w:rsidP="00C27FAB">
                <w:r>
                  <w:t xml:space="preserve">Marcel Duchamp. The Fountain. 1917. Museum of Modern Art, San Francisco. </w:t>
                </w:r>
              </w:p>
              <w:p w14:paraId="130E0358" w14:textId="77777777" w:rsidR="0016770D" w:rsidRDefault="0016770D" w:rsidP="00C27FAB"/>
              <w:p w14:paraId="17C79292" w14:textId="71AED36A" w:rsidR="0016770D" w:rsidRDefault="0016770D" w:rsidP="00C27FAB">
                <w:hyperlink r:id="rId11" w:history="1">
                  <w:r w:rsidRPr="007F65E7">
                    <w:rPr>
                      <w:rStyle w:val="Hyperlink"/>
                    </w:rPr>
                    <w:t>http://www.sfmoma.org/images/artwork/medium/98.291_01_b02.jpg</w:t>
                  </w:r>
                </w:hyperlink>
              </w:p>
              <w:p w14:paraId="0757C084" w14:textId="5E4E9E24" w:rsidR="003F0D73" w:rsidRDefault="003F0D73" w:rsidP="00C27FAB"/>
            </w:tc>
          </w:sdtContent>
        </w:sdt>
      </w:tr>
      <w:tr w:rsidR="003235A7" w14:paraId="65049356" w14:textId="77777777" w:rsidTr="003235A7">
        <w:tc>
          <w:tcPr>
            <w:tcW w:w="9016" w:type="dxa"/>
          </w:tcPr>
          <w:p w14:paraId="14A3BE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4996D6E1DE7A49AD24CB8391BD4C39"/>
              </w:placeholder>
            </w:sdtPr>
            <w:sdtContent>
              <w:p w14:paraId="68D7CDFD" w14:textId="543490A5" w:rsidR="003D53EC" w:rsidRDefault="003D53EC" w:rsidP="003D53EC">
                <w:sdt>
                  <w:sdtPr>
                    <w:id w:val="-485318613"/>
                    <w:citation/>
                  </w:sdtPr>
                  <w:sdtContent>
                    <w:r>
                      <w:fldChar w:fldCharType="begin"/>
                    </w:r>
                    <w:r>
                      <w:rPr>
                        <w:lang w:val="en-US"/>
                      </w:rPr>
                      <w:instrText xml:space="preserve"> CITATION Art58 \l 1033 </w:instrText>
                    </w:r>
                    <w:r>
                      <w:fldChar w:fldCharType="separate"/>
                    </w:r>
                    <w:r>
                      <w:rPr>
                        <w:noProof/>
                        <w:lang w:val="en-US"/>
                      </w:rPr>
                      <w:t xml:space="preserve"> (Artaud)</w:t>
                    </w:r>
                    <w:r>
                      <w:fldChar w:fldCharType="end"/>
                    </w:r>
                  </w:sdtContent>
                </w:sdt>
              </w:p>
              <w:p w14:paraId="2B83B67B" w14:textId="6CC871E5" w:rsidR="003D53EC" w:rsidRDefault="003D53EC" w:rsidP="003D53EC">
                <w:sdt>
                  <w:sdtPr>
                    <w:id w:val="-382950009"/>
                    <w:citation/>
                  </w:sdtPr>
                  <w:sdtContent>
                    <w:r>
                      <w:fldChar w:fldCharType="begin"/>
                    </w:r>
                    <w:r>
                      <w:rPr>
                        <w:lang w:val="en-US"/>
                      </w:rPr>
                      <w:instrText xml:space="preserve"> CITATION Bre60 \l 1033 </w:instrText>
                    </w:r>
                    <w:r>
                      <w:fldChar w:fldCharType="separate"/>
                    </w:r>
                    <w:r>
                      <w:rPr>
                        <w:noProof/>
                        <w:lang w:val="en-US"/>
                      </w:rPr>
                      <w:t>(Breton, Nadja)</w:t>
                    </w:r>
                    <w:r>
                      <w:fldChar w:fldCharType="end"/>
                    </w:r>
                  </w:sdtContent>
                </w:sdt>
              </w:p>
              <w:p w14:paraId="36407533" w14:textId="7BF534DC" w:rsidR="003D53EC" w:rsidRDefault="003D53EC" w:rsidP="003D53EC">
                <w:sdt>
                  <w:sdtPr>
                    <w:id w:val="1076786766"/>
                    <w:citation/>
                  </w:sdtPr>
                  <w:sdtContent>
                    <w:r>
                      <w:fldChar w:fldCharType="begin"/>
                    </w:r>
                    <w:r>
                      <w:rPr>
                        <w:lang w:val="en-US"/>
                      </w:rPr>
                      <w:instrText xml:space="preserve"> CITATION Bre97 \l 1033 </w:instrText>
                    </w:r>
                    <w:r>
                      <w:fldChar w:fldCharType="separate"/>
                    </w:r>
                    <w:r>
                      <w:rPr>
                        <w:noProof/>
                        <w:lang w:val="en-US"/>
                      </w:rPr>
                      <w:t>(Breton, The Automatic Message)</w:t>
                    </w:r>
                    <w:r>
                      <w:fldChar w:fldCharType="end"/>
                    </w:r>
                  </w:sdtContent>
                </w:sdt>
              </w:p>
              <w:p w14:paraId="5D0A0D68" w14:textId="4838B612" w:rsidR="003D53EC" w:rsidRDefault="003D53EC" w:rsidP="003D53EC">
                <w:sdt>
                  <w:sdtPr>
                    <w:id w:val="1292018891"/>
                    <w:citation/>
                  </w:sdtPr>
                  <w:sdtContent>
                    <w:r>
                      <w:fldChar w:fldCharType="begin"/>
                    </w:r>
                    <w:r>
                      <w:rPr>
                        <w:lang w:val="en-US"/>
                      </w:rPr>
                      <w:instrText xml:space="preserve"> CITATION Bre24 \l 1033 </w:instrText>
                    </w:r>
                    <w:r>
                      <w:fldChar w:fldCharType="separate"/>
                    </w:r>
                    <w:r>
                      <w:rPr>
                        <w:noProof/>
                        <w:lang w:val="en-US"/>
                      </w:rPr>
                      <w:t>(Breton and Soupault, Manifeste du Surréalism)</w:t>
                    </w:r>
                    <w:r>
                      <w:fldChar w:fldCharType="end"/>
                    </w:r>
                  </w:sdtContent>
                </w:sdt>
              </w:p>
              <w:p w14:paraId="550ECC02" w14:textId="72C0AD11" w:rsidR="003D53EC" w:rsidRDefault="003D53EC" w:rsidP="003D53EC">
                <w:sdt>
                  <w:sdtPr>
                    <w:id w:val="-1536966861"/>
                    <w:citation/>
                  </w:sdtPr>
                  <w:sdtContent>
                    <w:r>
                      <w:fldChar w:fldCharType="begin"/>
                    </w:r>
                    <w:r>
                      <w:rPr>
                        <w:lang w:val="en-US"/>
                      </w:rPr>
                      <w:instrText xml:space="preserve"> CITATION Dal01 \l 1033 </w:instrText>
                    </w:r>
                    <w:r>
                      <w:fldChar w:fldCharType="separate"/>
                    </w:r>
                    <w:r>
                      <w:rPr>
                        <w:noProof/>
                        <w:lang w:val="en-US"/>
                      </w:rPr>
                      <w:t>(Dalí)</w:t>
                    </w:r>
                    <w:r>
                      <w:fldChar w:fldCharType="end"/>
                    </w:r>
                  </w:sdtContent>
                </w:sdt>
              </w:p>
              <w:p w14:paraId="34B80BAE" w14:textId="61055C21" w:rsidR="003D53EC" w:rsidRDefault="003D53EC" w:rsidP="003D53EC">
                <w:sdt>
                  <w:sdtPr>
                    <w:id w:val="2146466220"/>
                    <w:citation/>
                  </w:sdtPr>
                  <w:sdtContent>
                    <w:r>
                      <w:fldChar w:fldCharType="begin"/>
                    </w:r>
                    <w:r>
                      <w:rPr>
                        <w:lang w:val="en-US"/>
                      </w:rPr>
                      <w:instrText xml:space="preserve"> CITATION Fre65 \l 1033 </w:instrText>
                    </w:r>
                    <w:r>
                      <w:fldChar w:fldCharType="separate"/>
                    </w:r>
                    <w:r>
                      <w:rPr>
                        <w:noProof/>
                        <w:lang w:val="en-US"/>
                      </w:rPr>
                      <w:t>(Freud)</w:t>
                    </w:r>
                    <w:r>
                      <w:fldChar w:fldCharType="end"/>
                    </w:r>
                  </w:sdtContent>
                </w:sdt>
              </w:p>
              <w:p w14:paraId="0EC2DCE9" w14:textId="2354126A" w:rsidR="003D53EC" w:rsidRDefault="003D53EC" w:rsidP="003D53EC">
                <w:sdt>
                  <w:sdtPr>
                    <w:id w:val="1764335726"/>
                    <w:citation/>
                  </w:sdtPr>
                  <w:sdtContent>
                    <w:r>
                      <w:fldChar w:fldCharType="begin"/>
                    </w:r>
                    <w:r>
                      <w:rPr>
                        <w:lang w:val="en-US"/>
                      </w:rPr>
                      <w:instrText xml:space="preserve"> CITATION Mor06 \l 1033 </w:instrText>
                    </w:r>
                    <w:r>
                      <w:fldChar w:fldCharType="separate"/>
                    </w:r>
                    <w:r>
                      <w:rPr>
                        <w:noProof/>
                        <w:lang w:val="en-US"/>
                      </w:rPr>
                      <w:t>(Morise)</w:t>
                    </w:r>
                    <w:r>
                      <w:fldChar w:fldCharType="end"/>
                    </w:r>
                  </w:sdtContent>
                </w:sdt>
              </w:p>
              <w:p w14:paraId="5721F703" w14:textId="6A211E4C" w:rsidR="003D53EC" w:rsidRDefault="003D53EC" w:rsidP="003D53EC">
                <w:sdt>
                  <w:sdtPr>
                    <w:id w:val="535861940"/>
                    <w:citation/>
                  </w:sdtPr>
                  <w:sdtContent>
                    <w:r>
                      <w:fldChar w:fldCharType="begin"/>
                    </w:r>
                    <w:r>
                      <w:rPr>
                        <w:lang w:val="en-US"/>
                      </w:rPr>
                      <w:instrText xml:space="preserve"> CITATION Oxf15 \l 1033 </w:instrText>
                    </w:r>
                    <w:r>
                      <w:fldChar w:fldCharType="separate"/>
                    </w:r>
                    <w:r>
                      <w:rPr>
                        <w:noProof/>
                        <w:lang w:val="en-US"/>
                      </w:rPr>
                      <w:t>(Oxford University Press)</w:t>
                    </w:r>
                    <w:r>
                      <w:fldChar w:fldCharType="end"/>
                    </w:r>
                  </w:sdtContent>
                </w:sdt>
              </w:p>
              <w:p w14:paraId="09812C02" w14:textId="5EBE6C0C" w:rsidR="003D53EC" w:rsidRDefault="003D53EC" w:rsidP="003D53EC">
                <w:sdt>
                  <w:sdtPr>
                    <w:id w:val="533314710"/>
                    <w:citation/>
                  </w:sdtPr>
                  <w:sdtContent>
                    <w:r>
                      <w:fldChar w:fldCharType="begin"/>
                    </w:r>
                    <w:r>
                      <w:rPr>
                        <w:lang w:val="en-US"/>
                      </w:rPr>
                      <w:instrText xml:space="preserve"> CITATION Tza18 \l 1033 </w:instrText>
                    </w:r>
                    <w:r>
                      <w:fldChar w:fldCharType="separate"/>
                    </w:r>
                    <w:r>
                      <w:rPr>
                        <w:noProof/>
                        <w:lang w:val="en-US"/>
                      </w:rPr>
                      <w:t>(Tzara)</w:t>
                    </w:r>
                    <w:r>
                      <w:fldChar w:fldCharType="end"/>
                    </w:r>
                  </w:sdtContent>
                </w:sdt>
              </w:p>
              <w:p w14:paraId="1F719F9A" w14:textId="60541060" w:rsidR="003235A7" w:rsidRDefault="00D83A81" w:rsidP="00EB2ED8"/>
            </w:sdtContent>
          </w:sdt>
        </w:tc>
      </w:tr>
    </w:tbl>
    <w:p w14:paraId="7B95338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D9F2C" w14:textId="77777777" w:rsidR="00D83A81" w:rsidRDefault="00D83A81" w:rsidP="007A0D55">
      <w:pPr>
        <w:spacing w:after="0" w:line="240" w:lineRule="auto"/>
      </w:pPr>
      <w:r>
        <w:separator/>
      </w:r>
    </w:p>
  </w:endnote>
  <w:endnote w:type="continuationSeparator" w:id="0">
    <w:p w14:paraId="516BC449" w14:textId="77777777" w:rsidR="00D83A81" w:rsidRDefault="00D83A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630A9" w14:textId="77777777" w:rsidR="00D83A81" w:rsidRDefault="00D83A81" w:rsidP="007A0D55">
      <w:pPr>
        <w:spacing w:after="0" w:line="240" w:lineRule="auto"/>
      </w:pPr>
      <w:r>
        <w:separator/>
      </w:r>
    </w:p>
  </w:footnote>
  <w:footnote w:type="continuationSeparator" w:id="0">
    <w:p w14:paraId="24FEE1C8" w14:textId="77777777" w:rsidR="00D83A81" w:rsidRDefault="00D83A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8B49B" w14:textId="77777777" w:rsidR="00D83A81" w:rsidRDefault="00D83A8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65797E" w14:textId="77777777" w:rsidR="00D83A81" w:rsidRDefault="00D83A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6E"/>
    <w:rsid w:val="00032559"/>
    <w:rsid w:val="00052040"/>
    <w:rsid w:val="000B25AE"/>
    <w:rsid w:val="000B55AB"/>
    <w:rsid w:val="000D24DC"/>
    <w:rsid w:val="00101B2E"/>
    <w:rsid w:val="00116FA0"/>
    <w:rsid w:val="0015114C"/>
    <w:rsid w:val="0016770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4D25"/>
    <w:rsid w:val="003D3579"/>
    <w:rsid w:val="003D53EC"/>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336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3A81"/>
    <w:rsid w:val="00DC6B48"/>
    <w:rsid w:val="00DF01B0"/>
    <w:rsid w:val="00E85A05"/>
    <w:rsid w:val="00E95829"/>
    <w:rsid w:val="00EA606C"/>
    <w:rsid w:val="00EB0C8C"/>
    <w:rsid w:val="00EB2ED8"/>
    <w:rsid w:val="00EB51FD"/>
    <w:rsid w:val="00EB77DB"/>
    <w:rsid w:val="00ED139F"/>
    <w:rsid w:val="00EF74F7"/>
    <w:rsid w:val="00F36937"/>
    <w:rsid w:val="00F60F53"/>
    <w:rsid w:val="00FA1925"/>
    <w:rsid w:val="00FB11DE"/>
    <w:rsid w:val="00FB4203"/>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1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33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36E"/>
    <w:rPr>
      <w:rFonts w:ascii="Lucida Grande" w:hAnsi="Lucida Grande" w:cs="Lucida Grande"/>
      <w:sz w:val="18"/>
      <w:szCs w:val="18"/>
    </w:rPr>
  </w:style>
  <w:style w:type="paragraph" w:customStyle="1" w:styleId="normal0">
    <w:name w:val="normal"/>
    <w:rsid w:val="009F336E"/>
    <w:pPr>
      <w:spacing w:after="0" w:line="480" w:lineRule="auto"/>
    </w:pPr>
    <w:rPr>
      <w:rFonts w:ascii="Times New Roman" w:eastAsia="Times New Roman" w:hAnsi="Times New Roman" w:cs="Times New Roman"/>
      <w:color w:val="000000"/>
      <w:sz w:val="24"/>
      <w:szCs w:val="20"/>
      <w:lang w:val="en-CA"/>
    </w:rPr>
  </w:style>
  <w:style w:type="character" w:styleId="Hyperlink">
    <w:name w:val="Hyperlink"/>
    <w:basedOn w:val="DefaultParagraphFont"/>
    <w:uiPriority w:val="99"/>
    <w:semiHidden/>
    <w:rsid w:val="0016770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33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36E"/>
    <w:rPr>
      <w:rFonts w:ascii="Lucida Grande" w:hAnsi="Lucida Grande" w:cs="Lucida Grande"/>
      <w:sz w:val="18"/>
      <w:szCs w:val="18"/>
    </w:rPr>
  </w:style>
  <w:style w:type="paragraph" w:customStyle="1" w:styleId="normal0">
    <w:name w:val="normal"/>
    <w:rsid w:val="009F336E"/>
    <w:pPr>
      <w:spacing w:after="0" w:line="480" w:lineRule="auto"/>
    </w:pPr>
    <w:rPr>
      <w:rFonts w:ascii="Times New Roman" w:eastAsia="Times New Roman" w:hAnsi="Times New Roman" w:cs="Times New Roman"/>
      <w:color w:val="000000"/>
      <w:sz w:val="24"/>
      <w:szCs w:val="20"/>
      <w:lang w:val="en-CA"/>
    </w:rPr>
  </w:style>
  <w:style w:type="character" w:styleId="Hyperlink">
    <w:name w:val="Hyperlink"/>
    <w:basedOn w:val="DefaultParagraphFont"/>
    <w:uiPriority w:val="99"/>
    <w:semiHidden/>
    <w:rsid w:val="00167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fmoma.org/images/artwork/medium/98.291_01_b0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learn/moma_learning/max-ernst-levade-the-fugitive" TargetMode="External"/><Relationship Id="rId10" Type="http://schemas.openxmlformats.org/officeDocument/2006/relationships/hyperlink" Target="http://uploads5.wikiart.org/images/salvador-dali/the-persistence-of-memory-1931.jpg!Blog.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0E614DCFD46A4FB35B0E6F72091651"/>
        <w:category>
          <w:name w:val="General"/>
          <w:gallery w:val="placeholder"/>
        </w:category>
        <w:types>
          <w:type w:val="bbPlcHdr"/>
        </w:types>
        <w:behaviors>
          <w:behavior w:val="content"/>
        </w:behaviors>
        <w:guid w:val="{5D435C34-2F97-094F-98C8-2D47385A14E8}"/>
      </w:docPartPr>
      <w:docPartBody>
        <w:p w:rsidR="00000000" w:rsidRDefault="004E117A">
          <w:pPr>
            <w:pStyle w:val="700E614DCFD46A4FB35B0E6F72091651"/>
          </w:pPr>
          <w:r w:rsidRPr="00CC586D">
            <w:rPr>
              <w:rStyle w:val="PlaceholderText"/>
              <w:b/>
              <w:color w:val="FFFFFF" w:themeColor="background1"/>
            </w:rPr>
            <w:t>[Salutation]</w:t>
          </w:r>
        </w:p>
      </w:docPartBody>
    </w:docPart>
    <w:docPart>
      <w:docPartPr>
        <w:name w:val="324997DC5227D24491272B54F42FE4F2"/>
        <w:category>
          <w:name w:val="General"/>
          <w:gallery w:val="placeholder"/>
        </w:category>
        <w:types>
          <w:type w:val="bbPlcHdr"/>
        </w:types>
        <w:behaviors>
          <w:behavior w:val="content"/>
        </w:behaviors>
        <w:guid w:val="{48D9EB79-ED92-D64A-8B54-45ED761A1DB2}"/>
      </w:docPartPr>
      <w:docPartBody>
        <w:p w:rsidR="00000000" w:rsidRDefault="004E117A">
          <w:pPr>
            <w:pStyle w:val="324997DC5227D24491272B54F42FE4F2"/>
          </w:pPr>
          <w:r>
            <w:rPr>
              <w:rStyle w:val="PlaceholderText"/>
            </w:rPr>
            <w:t>[First name]</w:t>
          </w:r>
        </w:p>
      </w:docPartBody>
    </w:docPart>
    <w:docPart>
      <w:docPartPr>
        <w:name w:val="3086A81582192B40ACC9EB49E252B259"/>
        <w:category>
          <w:name w:val="General"/>
          <w:gallery w:val="placeholder"/>
        </w:category>
        <w:types>
          <w:type w:val="bbPlcHdr"/>
        </w:types>
        <w:behaviors>
          <w:behavior w:val="content"/>
        </w:behaviors>
        <w:guid w:val="{91ABE6AB-195E-2D41-A492-58B17A9DB67F}"/>
      </w:docPartPr>
      <w:docPartBody>
        <w:p w:rsidR="00000000" w:rsidRDefault="004E117A">
          <w:pPr>
            <w:pStyle w:val="3086A81582192B40ACC9EB49E252B259"/>
          </w:pPr>
          <w:r>
            <w:rPr>
              <w:rStyle w:val="PlaceholderText"/>
            </w:rPr>
            <w:t>[Middle name]</w:t>
          </w:r>
        </w:p>
      </w:docPartBody>
    </w:docPart>
    <w:docPart>
      <w:docPartPr>
        <w:name w:val="D1D59E1035FA1F4EB8F95D424EA9DA3F"/>
        <w:category>
          <w:name w:val="General"/>
          <w:gallery w:val="placeholder"/>
        </w:category>
        <w:types>
          <w:type w:val="bbPlcHdr"/>
        </w:types>
        <w:behaviors>
          <w:behavior w:val="content"/>
        </w:behaviors>
        <w:guid w:val="{F2E42FC1-3633-7E47-90BE-036721727F97}"/>
      </w:docPartPr>
      <w:docPartBody>
        <w:p w:rsidR="00000000" w:rsidRDefault="004E117A">
          <w:pPr>
            <w:pStyle w:val="D1D59E1035FA1F4EB8F95D424EA9DA3F"/>
          </w:pPr>
          <w:r>
            <w:rPr>
              <w:rStyle w:val="PlaceholderText"/>
            </w:rPr>
            <w:t>[Last name]</w:t>
          </w:r>
        </w:p>
      </w:docPartBody>
    </w:docPart>
    <w:docPart>
      <w:docPartPr>
        <w:name w:val="9E741DF3ED682D47A74DF491A74AF687"/>
        <w:category>
          <w:name w:val="General"/>
          <w:gallery w:val="placeholder"/>
        </w:category>
        <w:types>
          <w:type w:val="bbPlcHdr"/>
        </w:types>
        <w:behaviors>
          <w:behavior w:val="content"/>
        </w:behaviors>
        <w:guid w:val="{9BD7F470-5473-B448-A3A2-4792A4D3FCDF}"/>
      </w:docPartPr>
      <w:docPartBody>
        <w:p w:rsidR="00000000" w:rsidRDefault="004E117A">
          <w:pPr>
            <w:pStyle w:val="9E741DF3ED682D47A74DF491A74AF687"/>
          </w:pPr>
          <w:r>
            <w:rPr>
              <w:rStyle w:val="PlaceholderText"/>
            </w:rPr>
            <w:t>[Enter your biography]</w:t>
          </w:r>
        </w:p>
      </w:docPartBody>
    </w:docPart>
    <w:docPart>
      <w:docPartPr>
        <w:name w:val="34551EC00A75CE4EAE2FD3752E268118"/>
        <w:category>
          <w:name w:val="General"/>
          <w:gallery w:val="placeholder"/>
        </w:category>
        <w:types>
          <w:type w:val="bbPlcHdr"/>
        </w:types>
        <w:behaviors>
          <w:behavior w:val="content"/>
        </w:behaviors>
        <w:guid w:val="{409BB7DD-5E8A-464C-91FA-50B08296976E}"/>
      </w:docPartPr>
      <w:docPartBody>
        <w:p w:rsidR="00000000" w:rsidRDefault="004E117A">
          <w:pPr>
            <w:pStyle w:val="34551EC00A75CE4EAE2FD3752E268118"/>
          </w:pPr>
          <w:r>
            <w:rPr>
              <w:rStyle w:val="PlaceholderText"/>
            </w:rPr>
            <w:t>[Enter the institution with which you are affiliated]</w:t>
          </w:r>
        </w:p>
      </w:docPartBody>
    </w:docPart>
    <w:docPart>
      <w:docPartPr>
        <w:name w:val="2BCC72C7B4EACE40A5CD358B22BC1420"/>
        <w:category>
          <w:name w:val="General"/>
          <w:gallery w:val="placeholder"/>
        </w:category>
        <w:types>
          <w:type w:val="bbPlcHdr"/>
        </w:types>
        <w:behaviors>
          <w:behavior w:val="content"/>
        </w:behaviors>
        <w:guid w:val="{27582040-CC81-CF44-B78C-BDB3C3B471F6}"/>
      </w:docPartPr>
      <w:docPartBody>
        <w:p w:rsidR="00000000" w:rsidRDefault="004E117A">
          <w:pPr>
            <w:pStyle w:val="2BCC72C7B4EACE40A5CD358B22BC1420"/>
          </w:pPr>
          <w:r w:rsidRPr="00EF74F7">
            <w:rPr>
              <w:b/>
              <w:color w:val="808080" w:themeColor="background1" w:themeShade="80"/>
            </w:rPr>
            <w:t>[Enter the headword for your article]</w:t>
          </w:r>
        </w:p>
      </w:docPartBody>
    </w:docPart>
    <w:docPart>
      <w:docPartPr>
        <w:name w:val="7AC7DE75D845CA4F859B3F8874F97295"/>
        <w:category>
          <w:name w:val="General"/>
          <w:gallery w:val="placeholder"/>
        </w:category>
        <w:types>
          <w:type w:val="bbPlcHdr"/>
        </w:types>
        <w:behaviors>
          <w:behavior w:val="content"/>
        </w:behaviors>
        <w:guid w:val="{92B26BBA-7AB9-0B47-B876-4EA54543F7C8}"/>
      </w:docPartPr>
      <w:docPartBody>
        <w:p w:rsidR="00000000" w:rsidRDefault="004E117A">
          <w:pPr>
            <w:pStyle w:val="7AC7DE75D845CA4F859B3F8874F972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56BA29F1640A489ECF1FE3646A727A"/>
        <w:category>
          <w:name w:val="General"/>
          <w:gallery w:val="placeholder"/>
        </w:category>
        <w:types>
          <w:type w:val="bbPlcHdr"/>
        </w:types>
        <w:behaviors>
          <w:behavior w:val="content"/>
        </w:behaviors>
        <w:guid w:val="{275B5F11-CEAD-4947-AB62-09A1D17D2157}"/>
      </w:docPartPr>
      <w:docPartBody>
        <w:p w:rsidR="00000000" w:rsidRDefault="004E117A">
          <w:pPr>
            <w:pStyle w:val="9356BA29F1640A489ECF1FE3646A72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30C49FEF599342B2FF3BAEDBCA5E0E"/>
        <w:category>
          <w:name w:val="General"/>
          <w:gallery w:val="placeholder"/>
        </w:category>
        <w:types>
          <w:type w:val="bbPlcHdr"/>
        </w:types>
        <w:behaviors>
          <w:behavior w:val="content"/>
        </w:behaviors>
        <w:guid w:val="{919C7992-FA65-FD40-8A9C-C98C88E00DD2}"/>
      </w:docPartPr>
      <w:docPartBody>
        <w:p w:rsidR="00000000" w:rsidRDefault="004E117A">
          <w:pPr>
            <w:pStyle w:val="F130C49FEF599342B2FF3BAEDBCA5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4996D6E1DE7A49AD24CB8391BD4C39"/>
        <w:category>
          <w:name w:val="General"/>
          <w:gallery w:val="placeholder"/>
        </w:category>
        <w:types>
          <w:type w:val="bbPlcHdr"/>
        </w:types>
        <w:behaviors>
          <w:behavior w:val="content"/>
        </w:behaviors>
        <w:guid w:val="{85C82D0E-DC28-2049-848C-AECB5507D51B}"/>
      </w:docPartPr>
      <w:docPartBody>
        <w:p w:rsidR="00000000" w:rsidRDefault="004E117A">
          <w:pPr>
            <w:pStyle w:val="8C4996D6E1DE7A49AD24CB8391BD4C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0E614DCFD46A4FB35B0E6F72091651">
    <w:name w:val="700E614DCFD46A4FB35B0E6F72091651"/>
  </w:style>
  <w:style w:type="paragraph" w:customStyle="1" w:styleId="324997DC5227D24491272B54F42FE4F2">
    <w:name w:val="324997DC5227D24491272B54F42FE4F2"/>
  </w:style>
  <w:style w:type="paragraph" w:customStyle="1" w:styleId="3086A81582192B40ACC9EB49E252B259">
    <w:name w:val="3086A81582192B40ACC9EB49E252B259"/>
  </w:style>
  <w:style w:type="paragraph" w:customStyle="1" w:styleId="D1D59E1035FA1F4EB8F95D424EA9DA3F">
    <w:name w:val="D1D59E1035FA1F4EB8F95D424EA9DA3F"/>
  </w:style>
  <w:style w:type="paragraph" w:customStyle="1" w:styleId="9E741DF3ED682D47A74DF491A74AF687">
    <w:name w:val="9E741DF3ED682D47A74DF491A74AF687"/>
  </w:style>
  <w:style w:type="paragraph" w:customStyle="1" w:styleId="34551EC00A75CE4EAE2FD3752E268118">
    <w:name w:val="34551EC00A75CE4EAE2FD3752E268118"/>
  </w:style>
  <w:style w:type="paragraph" w:customStyle="1" w:styleId="2BCC72C7B4EACE40A5CD358B22BC1420">
    <w:name w:val="2BCC72C7B4EACE40A5CD358B22BC1420"/>
  </w:style>
  <w:style w:type="paragraph" w:customStyle="1" w:styleId="7AC7DE75D845CA4F859B3F8874F97295">
    <w:name w:val="7AC7DE75D845CA4F859B3F8874F97295"/>
  </w:style>
  <w:style w:type="paragraph" w:customStyle="1" w:styleId="9356BA29F1640A489ECF1FE3646A727A">
    <w:name w:val="9356BA29F1640A489ECF1FE3646A727A"/>
  </w:style>
  <w:style w:type="paragraph" w:customStyle="1" w:styleId="F130C49FEF599342B2FF3BAEDBCA5E0E">
    <w:name w:val="F130C49FEF599342B2FF3BAEDBCA5E0E"/>
  </w:style>
  <w:style w:type="paragraph" w:customStyle="1" w:styleId="8C4996D6E1DE7A49AD24CB8391BD4C39">
    <w:name w:val="8C4996D6E1DE7A49AD24CB8391BD4C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0E614DCFD46A4FB35B0E6F72091651">
    <w:name w:val="700E614DCFD46A4FB35B0E6F72091651"/>
  </w:style>
  <w:style w:type="paragraph" w:customStyle="1" w:styleId="324997DC5227D24491272B54F42FE4F2">
    <w:name w:val="324997DC5227D24491272B54F42FE4F2"/>
  </w:style>
  <w:style w:type="paragraph" w:customStyle="1" w:styleId="3086A81582192B40ACC9EB49E252B259">
    <w:name w:val="3086A81582192B40ACC9EB49E252B259"/>
  </w:style>
  <w:style w:type="paragraph" w:customStyle="1" w:styleId="D1D59E1035FA1F4EB8F95D424EA9DA3F">
    <w:name w:val="D1D59E1035FA1F4EB8F95D424EA9DA3F"/>
  </w:style>
  <w:style w:type="paragraph" w:customStyle="1" w:styleId="9E741DF3ED682D47A74DF491A74AF687">
    <w:name w:val="9E741DF3ED682D47A74DF491A74AF687"/>
  </w:style>
  <w:style w:type="paragraph" w:customStyle="1" w:styleId="34551EC00A75CE4EAE2FD3752E268118">
    <w:name w:val="34551EC00A75CE4EAE2FD3752E268118"/>
  </w:style>
  <w:style w:type="paragraph" w:customStyle="1" w:styleId="2BCC72C7B4EACE40A5CD358B22BC1420">
    <w:name w:val="2BCC72C7B4EACE40A5CD358B22BC1420"/>
  </w:style>
  <w:style w:type="paragraph" w:customStyle="1" w:styleId="7AC7DE75D845CA4F859B3F8874F97295">
    <w:name w:val="7AC7DE75D845CA4F859B3F8874F97295"/>
  </w:style>
  <w:style w:type="paragraph" w:customStyle="1" w:styleId="9356BA29F1640A489ECF1FE3646A727A">
    <w:name w:val="9356BA29F1640A489ECF1FE3646A727A"/>
  </w:style>
  <w:style w:type="paragraph" w:customStyle="1" w:styleId="F130C49FEF599342B2FF3BAEDBCA5E0E">
    <w:name w:val="F130C49FEF599342B2FF3BAEDBCA5E0E"/>
  </w:style>
  <w:style w:type="paragraph" w:customStyle="1" w:styleId="8C4996D6E1DE7A49AD24CB8391BD4C39">
    <w:name w:val="8C4996D6E1DE7A49AD24CB8391BD4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Art58</b:Tag>
    <b:SourceType>Book</b:SourceType>
    <b:Guid>{7DA04454-FC2C-A74C-AE48-9D21E27493D8}</b:Guid>
    <b:Title>The Theater and Its Double</b:Title>
    <b:City>New York</b:City>
    <b:Publisher>Grove Press</b:Publisher>
    <b:Year>1938;1958</b:Year>
    <b:Author>
      <b:Author>
        <b:NameList>
          <b:Person>
            <b:Last>Artaud</b:Last>
            <b:First>Antonin</b:First>
          </b:Person>
        </b:NameList>
      </b:Author>
      <b:Translator>
        <b:NameList>
          <b:Person>
            <b:Last>Richards</b:Last>
            <b:Middle>Caroline</b:Middle>
            <b:First>Mary</b:First>
          </b:Person>
        </b:NameList>
      </b:Translator>
    </b:Author>
    <b:RefOrder>1</b:RefOrder>
  </b:Source>
  <b:Source>
    <b:Tag>Bre97</b:Tag>
    <b:SourceType>BookSection</b:SourceType>
    <b:Guid>{1C175839-6027-D34B-B0D2-60864DF15B23}</b:Guid>
    <b:Title>The Automatic Message</b:Title>
    <b:City>London</b:City>
    <b:Publisher>Atlas Press</b:Publisher>
    <b:Year>1933; 1997</b:Year>
    <b:Author>
      <b:Author>
        <b:NameList>
          <b:Person>
            <b:Last>Breton</b:Last>
            <b:First>André</b:First>
          </b:Person>
        </b:NameList>
      </b:Author>
      <b:BookAuthor>
        <b:NameList>
          <b:Person>
            <b:Last>Breton</b:Last>
            <b:First>André</b:First>
          </b:Person>
          <b:Person>
            <b:Last>Eluard</b:Last>
            <b:First>Paul</b:First>
          </b:Person>
          <b:Person>
            <b:Last>Soupault</b:Last>
            <b:First>Philippe</b:First>
          </b:Person>
        </b:NameList>
      </b:BookAuthor>
      <b:Editor>
        <b:NameList>
          <b:Person>
            <b:Last>Gascoyne</b:Last>
            <b:First>David</b:First>
          </b:Person>
          <b:Person>
            <b:Last>Melville</b:Last>
            <b:First>Antony</b:First>
          </b:Person>
          <b:Person>
            <b:Last>Graham</b:Last>
            <b:First>Jon</b:First>
          </b:Person>
        </b:NameList>
      </b:Editor>
    </b:Author>
    <b:BookTitle>The Automoatic Message; The Magnetic Fields; The Immaculate Conception</b:BookTitle>
    <b:RefOrder>3</b:RefOrder>
  </b:Source>
  <b:Source>
    <b:Tag>Bre24</b:Tag>
    <b:SourceType>Misc</b:SourceType>
    <b:Guid>{8A42E030-9FF5-2749-9F32-62712BA7EDFC}</b:Guid>
    <b:Title>Manifeste du Surréalism</b:Title>
    <b:City>Paris</b:City>
    <b:Year>1924</b:Year>
    <b:Author>
      <b:Author>
        <b:NameList>
          <b:Person>
            <b:Last>Breton</b:Last>
            <b:First>André</b:First>
          </b:Person>
          <b:Person>
            <b:Last>Soupault</b:Last>
            <b:First>Philipe</b:First>
          </b:Person>
        </b:NameList>
      </b:Author>
    </b:Author>
    <b:Comments>http://www.391.org/manifestos/1924-manifesto-of-surrealism-andre-breton.html#.VQOmEmZg65M</b:Comments>
    <b:RefOrder>4</b:RefOrder>
  </b:Source>
  <b:Source>
    <b:Tag>Bre60</b:Tag>
    <b:SourceType>Book</b:SourceType>
    <b:Guid>{8924DE35-6603-E44E-A440-5FBEA8270F78}</b:Guid>
    <b:Title>Nadja</b:Title>
    <b:Year>1928; 1960</b:Year>
    <b:City>New York</b:City>
    <b:Publisher>Grove Press</b:Publisher>
    <b:Author>
      <b:Author>
        <b:NameList>
          <b:Person>
            <b:Last>Breton</b:Last>
            <b:First>André</b:First>
          </b:Person>
        </b:NameList>
      </b:Author>
      <b:Translator>
        <b:NameList>
          <b:Person>
            <b:Last>Howard</b:Last>
            <b:First>Richard</b:First>
          </b:Person>
        </b:NameList>
      </b:Translator>
    </b:Author>
    <b:RefOrder>2</b:RefOrder>
  </b:Source>
  <b:Source>
    <b:Tag>Dal01</b:Tag>
    <b:SourceType>BookSection</b:SourceType>
    <b:Guid>{2587F55C-CC17-C94A-8B14-E7FA9C70B30A}</b:Guid>
    <b:Title>The Stinking Ass</b:Title>
    <b:City>Cambridge</b:City>
    <b:Publisher>MIT Press</b:Publisher>
    <b:Year>2001</b:Year>
    <b:Author>
      <b:Author>
        <b:NameList>
          <b:Person>
            <b:Last>Dalí</b:Last>
            <b:First>Salvador</b:First>
          </b:Person>
        </b:NameList>
      </b:Author>
      <b:Translator>
        <b:NameList>
          <b:Person>
            <b:Last>Bronowski</b:Last>
            <b:First>J</b:First>
          </b:Person>
        </b:NameList>
      </b:Translator>
      <b:Editor>
        <b:NameList>
          <b:Person>
            <b:Last>Caws</b:Last>
            <b:First>Mary Ann</b:First>
          </b:Person>
        </b:NameList>
      </b:Editor>
    </b:Author>
    <b:BookTitle>Surrealist Painters and Poets: an Anthology</b:BookTitle>
    <b:RefOrder>5</b:RefOrder>
  </b:Source>
  <b:Source>
    <b:Tag>Fre65</b:Tag>
    <b:SourceType>Book</b:SourceType>
    <b:Guid>{DC8E5591-0B8F-0749-AEAF-24334CEBF31B}</b:Guid>
    <b:Title>The Interpretation of Dreams</b:Title>
    <b:City>New York</b:City>
    <b:Publisher>Avon</b:Publisher>
    <b:Year>1965</b:Year>
    <b:Author>
      <b:Author>
        <b:NameList>
          <b:Person>
            <b:Last>Freud</b:Last>
            <b:First>Sigmund</b:First>
          </b:Person>
        </b:NameList>
      </b:Author>
      <b:Editor>
        <b:NameList>
          <b:Person>
            <b:Last>Strachey</b:Last>
            <b:First>James</b:First>
          </b:Person>
        </b:NameList>
      </b:Editor>
    </b:Author>
    <b:RefOrder>6</b:RefOrder>
  </b:Source>
  <b:Source>
    <b:Tag>Mor06</b:Tag>
    <b:SourceType>BookSection</b:SourceType>
    <b:Guid>{6C55A805-50CC-404F-B25F-43FC6C676F33}</b:Guid>
    <b:Title>The Enchanted Eyes</b:Title>
    <b:City>Burlington</b:City>
    <b:Publisher>Lund Humphries</b:Publisher>
    <b:Year>2006</b:Year>
    <b:Author>
      <b:Author>
        <b:NameList>
          <b:Person>
            <b:Last>Morise</b:Last>
            <b:First>Max</b:First>
          </b:Person>
        </b:NameList>
      </b:Author>
      <b:Editor>
        <b:NameList>
          <b:Person>
            <b:Last>Matheson</b:Last>
            <b:First>Neil</b:First>
          </b:Person>
        </b:NameList>
      </b:Editor>
    </b:Author>
    <b:BookTitle>The Source of Surrealism: Art in Context</b:BookTitle>
    <b:RefOrder>7</b:RefOrder>
  </b:Source>
  <b:Source>
    <b:Tag>Oxf15</b:Tag>
    <b:SourceType>InternetSite</b:SourceType>
    <b:Guid>{4B064B19-9E50-1D44-99A8-88B89DFC9319}</b:Guid>
    <b:Title>Art Terms</b:Title>
    <b:Author>
      <b:Author>
        <b:Corporate>Oxford University Press</b:Corporate>
      </b:Author>
    </b:Author>
    <b:InternetSiteTitle>MoMA</b:InternetSiteTitle>
    <b:URL>http://www.moma.org/collection/details.php?theme_id=10203</b:URL>
    <b:YearAccessed>2015</b:YearAccessed>
    <b:MonthAccessed>03</b:MonthAccessed>
    <b:DayAccessed>11</b:DayAccessed>
    <b:RefOrder>8</b:RefOrder>
  </b:Source>
  <b:Source>
    <b:Tag>Tza18</b:Tag>
    <b:SourceType>Misc</b:SourceType>
    <b:Guid>{3AA7B04B-1663-5B4C-93B5-35B5939E60E0}</b:Guid>
    <b:Title>Dada Manifesto</b:Title>
    <b:Year>1918</b:Year>
    <b:Author>
      <b:Author>
        <b:NameList>
          <b:Person>
            <b:Last>Tzara</b:Last>
            <b:First>Tristan</b:First>
          </b:Person>
        </b:NameList>
      </b:Author>
    </b:Author>
    <b:Comments>http://www.391.org/manifestos/1918-dadaist-manifesto-tzara-jung-grosz-janco-huelsenbeck-preisz-hausmann.html</b:Comments>
    <b:RefOrder>9</b:RefOrder>
  </b:Source>
</b:Sources>
</file>

<file path=customXml/itemProps1.xml><?xml version="1.0" encoding="utf-8"?>
<ds:datastoreItem xmlns:ds="http://schemas.openxmlformats.org/officeDocument/2006/customXml" ds:itemID="{B979841C-6499-4046-84D0-09AAD0F3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477</Words>
  <Characters>2720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2015-03-14T03:00:00Z</dcterms:created>
  <dcterms:modified xsi:type="dcterms:W3CDTF">2015-03-14T03:25:00Z</dcterms:modified>
</cp:coreProperties>
</file>