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51" w:rsidRPr="007F67B6" w:rsidRDefault="00866251" w:rsidP="007F67B6">
      <w:pPr>
        <w:outlineLvl w:val="0"/>
        <w:rPr>
          <w:rFonts w:ascii="Times New Roman" w:hAnsi="Times New Roman" w:cs="Times New Roman"/>
          <w:b/>
          <w:color w:val="000000" w:themeColor="text1"/>
          <w:lang w:eastAsia="zh-HK"/>
        </w:rPr>
      </w:pPr>
      <w:r w:rsidRPr="00F710F8">
        <w:rPr>
          <w:rFonts w:ascii="Times New Roman" w:hAnsi="Times New Roman" w:cs="Times New Roman"/>
          <w:b/>
          <w:color w:val="000000" w:themeColor="text1"/>
          <w:lang w:eastAsia="zh-HK"/>
        </w:rPr>
        <w:t>Irene Chou, (</w:t>
      </w:r>
      <w:r>
        <w:rPr>
          <w:rFonts w:ascii="PMingLiU" w:eastAsia="PMingLiU" w:hAnsi="PMingLiU" w:cs="Times New Roman" w:hint="eastAsia"/>
          <w:b/>
          <w:color w:val="000000" w:themeColor="text1"/>
        </w:rPr>
        <w:t>周綠雲</w:t>
      </w:r>
      <w:r w:rsidR="00F0196F">
        <w:rPr>
          <w:rFonts w:ascii="PMingLiU" w:eastAsia="PMingLiU" w:hAnsi="PMingLiU" w:cs="Times New Roman"/>
          <w:b/>
          <w:color w:val="000000" w:themeColor="text1"/>
          <w:lang w:val="en-AU"/>
        </w:rPr>
        <w:t xml:space="preserve">, </w:t>
      </w:r>
      <w:r w:rsidR="00F0196F" w:rsidRPr="00F710F8">
        <w:rPr>
          <w:rFonts w:ascii="Times New Roman" w:hAnsi="Times New Roman" w:cs="Times New Roman"/>
          <w:b/>
          <w:color w:val="000000" w:themeColor="text1"/>
          <w:lang w:eastAsia="zh-HK"/>
        </w:rPr>
        <w:t xml:space="preserve">Zhou </w:t>
      </w:r>
      <w:proofErr w:type="spellStart"/>
      <w:r w:rsidR="00F0196F" w:rsidRPr="00F710F8">
        <w:rPr>
          <w:rFonts w:ascii="Times New Roman" w:hAnsi="Times New Roman" w:cs="Times New Roman"/>
          <w:b/>
          <w:color w:val="000000" w:themeColor="text1"/>
          <w:lang w:eastAsia="zh-HK"/>
        </w:rPr>
        <w:t>Luyun</w:t>
      </w:r>
      <w:proofErr w:type="spellEnd"/>
      <w:r w:rsidR="00F0196F">
        <w:rPr>
          <w:rFonts w:ascii="Times New Roman" w:hAnsi="Times New Roman" w:cs="Times New Roman"/>
          <w:b/>
          <w:color w:val="000000" w:themeColor="text1"/>
          <w:lang w:eastAsia="zh-HK"/>
        </w:rPr>
        <w:t>) (</w:t>
      </w:r>
      <w:r w:rsidRPr="00F710F8">
        <w:rPr>
          <w:rFonts w:ascii="Times New Roman" w:hAnsi="Times New Roman" w:cs="Times New Roman"/>
          <w:b/>
          <w:color w:val="000000" w:themeColor="text1"/>
          <w:lang w:eastAsia="zh-HK"/>
        </w:rPr>
        <w:t>1924-2011)</w:t>
      </w:r>
    </w:p>
    <w:p w:rsidR="005D65A5" w:rsidRDefault="00866251" w:rsidP="00866251">
      <w:pPr>
        <w:pStyle w:val="NormalWeb"/>
        <w:jc w:val="both"/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 xml:space="preserve">Irene </w:t>
      </w:r>
      <w:r w:rsidRPr="00FA3A70">
        <w:rPr>
          <w:color w:val="000000" w:themeColor="text1"/>
          <w:lang w:eastAsia="zh-HK"/>
        </w:rPr>
        <w:t xml:space="preserve">Chou </w:t>
      </w:r>
      <w:r>
        <w:rPr>
          <w:color w:val="000000" w:themeColor="text1"/>
          <w:lang w:val="en-AU" w:eastAsia="zh-HK"/>
        </w:rPr>
        <w:t>was</w:t>
      </w:r>
      <w:r>
        <w:rPr>
          <w:rFonts w:hint="eastAsia"/>
          <w:color w:val="000000" w:themeColor="text1"/>
          <w:lang w:eastAsia="zh-HK"/>
        </w:rPr>
        <w:t xml:space="preserve"> an </w:t>
      </w:r>
      <w:r w:rsidRPr="00FA3A70">
        <w:rPr>
          <w:color w:val="000000" w:themeColor="text1"/>
          <w:lang w:eastAsia="zh-HK"/>
        </w:rPr>
        <w:t>acclaimed modern ink painter</w:t>
      </w:r>
      <w:r>
        <w:rPr>
          <w:color w:val="000000" w:themeColor="text1"/>
          <w:lang w:eastAsia="zh-HK"/>
        </w:rPr>
        <w:t xml:space="preserve"> and a</w:t>
      </w:r>
      <w:r w:rsidRPr="00FA3A70">
        <w:rPr>
          <w:color w:val="000000" w:themeColor="text1"/>
          <w:lang w:eastAsia="zh-HK"/>
        </w:rPr>
        <w:t>n active participant in the Ink Painting Movement in Hong Kong</w:t>
      </w:r>
      <w:r w:rsidRPr="00FA3A70">
        <w:rPr>
          <w:rFonts w:hint="eastAsia"/>
          <w:color w:val="000000" w:themeColor="text1"/>
          <w:lang w:eastAsia="zh-HK"/>
        </w:rPr>
        <w:t xml:space="preserve"> in the 1960s and 1970s</w:t>
      </w:r>
      <w:r w:rsidRPr="00FA3A70">
        <w:rPr>
          <w:color w:val="000000" w:themeColor="text1"/>
          <w:lang w:eastAsia="zh-HK"/>
        </w:rPr>
        <w:t>.</w:t>
      </w:r>
      <w:r>
        <w:rPr>
          <w:rFonts w:hint="eastAsia"/>
          <w:color w:val="000000" w:themeColor="text1"/>
          <w:lang w:eastAsia="zh-HK"/>
        </w:rPr>
        <w:t xml:space="preserve"> The </w:t>
      </w:r>
      <w:r w:rsidR="00A36000">
        <w:rPr>
          <w:color w:val="000000" w:themeColor="text1"/>
          <w:lang w:eastAsia="zh-HK"/>
        </w:rPr>
        <w:t>‘</w:t>
      </w:r>
      <w:r>
        <w:rPr>
          <w:rFonts w:hint="eastAsia"/>
          <w:color w:val="000000" w:themeColor="text1"/>
          <w:lang w:eastAsia="zh-HK"/>
        </w:rPr>
        <w:t>impact structural stroke</w:t>
      </w:r>
      <w:r w:rsidR="00A36000">
        <w:rPr>
          <w:color w:val="000000" w:themeColor="text1"/>
          <w:lang w:eastAsia="zh-HK"/>
        </w:rPr>
        <w:t>’</w:t>
      </w:r>
      <w:r>
        <w:rPr>
          <w:rFonts w:hint="eastAsia"/>
          <w:color w:val="000000" w:themeColor="text1"/>
          <w:lang w:eastAsia="zh-HK"/>
        </w:rPr>
        <w:t xml:space="preserve"> and </w:t>
      </w:r>
      <w:r w:rsidR="00A36000">
        <w:rPr>
          <w:color w:val="000000" w:themeColor="text1"/>
          <w:lang w:eastAsia="zh-HK"/>
        </w:rPr>
        <w:t>‘</w:t>
      </w:r>
      <w:r>
        <w:rPr>
          <w:rFonts w:hint="eastAsia"/>
          <w:color w:val="000000" w:themeColor="text1"/>
          <w:lang w:eastAsia="zh-HK"/>
        </w:rPr>
        <w:t>blob-splashes</w:t>
      </w:r>
      <w:r w:rsidR="00A36000">
        <w:rPr>
          <w:color w:val="000000" w:themeColor="text1"/>
          <w:lang w:eastAsia="zh-HK"/>
        </w:rPr>
        <w:t>’</w:t>
      </w:r>
      <w:r>
        <w:rPr>
          <w:rFonts w:hint="eastAsia"/>
          <w:color w:val="000000" w:themeColor="text1"/>
          <w:lang w:eastAsia="zh-HK"/>
        </w:rPr>
        <w:t xml:space="preserve"> are some of her </w:t>
      </w:r>
      <w:r w:rsidR="005D65A5">
        <w:rPr>
          <w:color w:val="000000" w:themeColor="text1"/>
          <w:lang w:eastAsia="zh-HK"/>
        </w:rPr>
        <w:t xml:space="preserve">signature </w:t>
      </w:r>
      <w:r w:rsidR="005D65A5">
        <w:rPr>
          <w:color w:val="000000" w:themeColor="text1"/>
          <w:lang w:val="en-AU" w:eastAsia="zh-HK"/>
        </w:rPr>
        <w:t>painting techniques</w:t>
      </w:r>
      <w:r w:rsidR="007F67B6">
        <w:rPr>
          <w:rFonts w:hint="eastAsia"/>
          <w:color w:val="000000" w:themeColor="text1"/>
          <w:lang w:eastAsia="zh-HK"/>
        </w:rPr>
        <w:t xml:space="preserve"> and her </w:t>
      </w:r>
      <w:r w:rsidR="007F67B6">
        <w:rPr>
          <w:color w:val="000000" w:themeColor="text1"/>
          <w:lang w:eastAsia="zh-HK"/>
        </w:rPr>
        <w:t>artistic perspective</w:t>
      </w:r>
      <w:r w:rsidRPr="00FA3A70">
        <w:rPr>
          <w:color w:val="000000" w:themeColor="text1"/>
          <w:lang w:eastAsia="zh-HK"/>
        </w:rPr>
        <w:t xml:space="preserve"> was influenced by the </w:t>
      </w:r>
      <w:r>
        <w:rPr>
          <w:color w:val="000000" w:themeColor="text1"/>
          <w:lang w:eastAsia="zh-HK"/>
        </w:rPr>
        <w:t xml:space="preserve">lead </w:t>
      </w:r>
      <w:r w:rsidRPr="00FA3A70">
        <w:rPr>
          <w:color w:val="000000" w:themeColor="text1"/>
          <w:lang w:eastAsia="zh-HK"/>
        </w:rPr>
        <w:t>advocat</w:t>
      </w:r>
      <w:r>
        <w:rPr>
          <w:color w:val="000000" w:themeColor="text1"/>
          <w:lang w:eastAsia="zh-HK"/>
        </w:rPr>
        <w:t>e</w:t>
      </w:r>
      <w:r w:rsidRPr="00FA3A70">
        <w:rPr>
          <w:color w:val="000000" w:themeColor="text1"/>
          <w:lang w:eastAsia="zh-HK"/>
        </w:rPr>
        <w:t xml:space="preserve"> of Ink Painting </w:t>
      </w:r>
      <w:r w:rsidRPr="00FA3A70">
        <w:rPr>
          <w:rFonts w:hint="eastAsia"/>
          <w:color w:val="000000" w:themeColor="text1"/>
          <w:lang w:eastAsia="zh-HK"/>
        </w:rPr>
        <w:t xml:space="preserve">- </w:t>
      </w:r>
      <w:proofErr w:type="spellStart"/>
      <w:r w:rsidRPr="00FA3A70">
        <w:rPr>
          <w:color w:val="000000" w:themeColor="text1"/>
          <w:lang w:eastAsia="zh-HK"/>
        </w:rPr>
        <w:t>Lui</w:t>
      </w:r>
      <w:proofErr w:type="spellEnd"/>
      <w:r w:rsidRPr="00FA3A70">
        <w:rPr>
          <w:color w:val="000000" w:themeColor="text1"/>
          <w:lang w:eastAsia="zh-HK"/>
        </w:rPr>
        <w:t xml:space="preserve"> </w:t>
      </w:r>
      <w:proofErr w:type="spellStart"/>
      <w:r w:rsidRPr="00FA3A70">
        <w:rPr>
          <w:color w:val="000000" w:themeColor="text1"/>
          <w:lang w:eastAsia="zh-HK"/>
        </w:rPr>
        <w:t>Shou</w:t>
      </w:r>
      <w:proofErr w:type="spellEnd"/>
      <w:r w:rsidRPr="00FA3A70">
        <w:rPr>
          <w:color w:val="000000" w:themeColor="text1"/>
          <w:lang w:eastAsia="zh-HK"/>
        </w:rPr>
        <w:t xml:space="preserve"> Kwan (</w:t>
      </w:r>
      <w:r w:rsidR="005D65A5">
        <w:rPr>
          <w:rFonts w:ascii="PMingLiU" w:eastAsia="PMingLiU" w:hAnsi="PMingLiU" w:hint="eastAsia"/>
          <w:color w:val="000000" w:themeColor="text1"/>
          <w:lang w:eastAsia="zh-TW"/>
        </w:rPr>
        <w:t>呂壽琨</w:t>
      </w:r>
      <w:r w:rsidRPr="00FA3A70">
        <w:rPr>
          <w:color w:val="000000" w:themeColor="text1"/>
          <w:lang w:eastAsia="zh-HK"/>
        </w:rPr>
        <w:t xml:space="preserve">). </w:t>
      </w:r>
    </w:p>
    <w:p w:rsidR="00866251" w:rsidRPr="005D65A5" w:rsidRDefault="005D65A5" w:rsidP="005D65A5">
      <w:pPr>
        <w:pStyle w:val="NormalWeb"/>
        <w:ind w:firstLine="480"/>
        <w:jc w:val="both"/>
        <w:rPr>
          <w:rFonts w:eastAsiaTheme="minorEastAsia"/>
          <w:color w:val="000000" w:themeColor="text1"/>
          <w:lang w:val="en-AU" w:eastAsia="zh-HK"/>
        </w:rPr>
      </w:pPr>
      <w:r>
        <w:rPr>
          <w:color w:val="000000" w:themeColor="text1"/>
          <w:lang w:eastAsia="zh-HK"/>
        </w:rPr>
        <w:t>Chou</w:t>
      </w:r>
      <w:r w:rsidR="00866251" w:rsidRPr="00FA3A70">
        <w:rPr>
          <w:color w:val="000000" w:themeColor="text1"/>
          <w:lang w:eastAsia="zh-HK"/>
        </w:rPr>
        <w:t xml:space="preserve"> </w:t>
      </w:r>
      <w:r w:rsidR="00866251" w:rsidRPr="00FA3A70">
        <w:rPr>
          <w:rFonts w:hint="eastAsia"/>
          <w:color w:val="000000" w:themeColor="text1"/>
          <w:lang w:eastAsia="zh-HK"/>
        </w:rPr>
        <w:t>had never received formal art training</w:t>
      </w:r>
      <w:r w:rsidR="00866251">
        <w:rPr>
          <w:color w:val="000000" w:themeColor="text1"/>
          <w:lang w:val="en-AU" w:eastAsia="zh-HK"/>
        </w:rPr>
        <w:t xml:space="preserve"> but </w:t>
      </w:r>
      <w:r w:rsidR="00866251">
        <w:rPr>
          <w:color w:val="000000" w:themeColor="text1"/>
          <w:lang w:eastAsia="zh-HK"/>
        </w:rPr>
        <w:t>began</w:t>
      </w:r>
      <w:r w:rsidR="00866251" w:rsidRPr="00FA3A70">
        <w:rPr>
          <w:color w:val="000000" w:themeColor="text1"/>
          <w:lang w:eastAsia="zh-HK"/>
        </w:rPr>
        <w:t xml:space="preserve"> painting with </w:t>
      </w:r>
      <w:proofErr w:type="spellStart"/>
      <w:r w:rsidR="00866251" w:rsidRPr="00FA3A70">
        <w:rPr>
          <w:color w:val="000000" w:themeColor="text1"/>
          <w:lang w:eastAsia="zh-HK"/>
        </w:rPr>
        <w:t>Lingnan</w:t>
      </w:r>
      <w:proofErr w:type="spellEnd"/>
      <w:r w:rsidR="00866251" w:rsidRPr="00FA3A70">
        <w:rPr>
          <w:color w:val="000000" w:themeColor="text1"/>
          <w:lang w:eastAsia="zh-HK"/>
        </w:rPr>
        <w:t xml:space="preserve"> School master Zhao </w:t>
      </w:r>
      <w:proofErr w:type="spellStart"/>
      <w:r w:rsidR="00866251" w:rsidRPr="00FA3A70">
        <w:rPr>
          <w:color w:val="000000" w:themeColor="text1"/>
          <w:lang w:eastAsia="zh-HK"/>
        </w:rPr>
        <w:t>Shaoang</w:t>
      </w:r>
      <w:proofErr w:type="spellEnd"/>
      <w:r w:rsidR="00866251" w:rsidRPr="00FA3A70">
        <w:rPr>
          <w:color w:val="000000" w:themeColor="text1"/>
          <w:lang w:eastAsia="zh-HK"/>
        </w:rPr>
        <w:t xml:space="preserve"> (</w:t>
      </w:r>
      <w:r w:rsidRPr="00FA3A70">
        <w:rPr>
          <w:color w:val="000000" w:themeColor="text1"/>
          <w:lang w:eastAsia="zh-HK"/>
        </w:rPr>
        <w:t>(</w:t>
      </w:r>
      <w:r>
        <w:rPr>
          <w:rFonts w:ascii="PMingLiU" w:eastAsia="PMingLiU" w:hAnsi="PMingLiU" w:hint="eastAsia"/>
          <w:color w:val="000000" w:themeColor="text1"/>
          <w:lang w:eastAsia="zh-TW"/>
        </w:rPr>
        <w:t>趙少昂</w:t>
      </w:r>
      <w:r w:rsidR="00866251" w:rsidRPr="00FA3A70">
        <w:rPr>
          <w:color w:val="000000" w:themeColor="text1"/>
          <w:lang w:eastAsia="zh-HK"/>
        </w:rPr>
        <w:t>)</w:t>
      </w:r>
      <w:r w:rsidR="00866251" w:rsidRPr="00FA3A70">
        <w:rPr>
          <w:rFonts w:hint="eastAsia"/>
          <w:color w:val="000000" w:themeColor="text1"/>
          <w:lang w:eastAsia="zh-HK"/>
        </w:rPr>
        <w:t xml:space="preserve"> in 1959. The course of her artis</w:t>
      </w:r>
      <w:r w:rsidR="00A36000">
        <w:rPr>
          <w:rFonts w:hint="eastAsia"/>
          <w:color w:val="000000" w:themeColor="text1"/>
          <w:lang w:eastAsia="zh-HK"/>
        </w:rPr>
        <w:t>tic path changed when she reali</w:t>
      </w:r>
      <w:r w:rsidR="00A36000">
        <w:rPr>
          <w:color w:val="000000" w:themeColor="text1"/>
          <w:lang w:eastAsia="zh-HK"/>
        </w:rPr>
        <w:t>s</w:t>
      </w:r>
      <w:bookmarkStart w:id="0" w:name="_GoBack"/>
      <w:bookmarkEnd w:id="0"/>
      <w:r w:rsidR="00866251" w:rsidRPr="00FA3A70">
        <w:rPr>
          <w:rFonts w:hint="eastAsia"/>
          <w:color w:val="000000" w:themeColor="text1"/>
          <w:lang w:eastAsia="zh-HK"/>
        </w:rPr>
        <w:t xml:space="preserve">ed that no matter how well she painted, </w:t>
      </w:r>
      <w:r w:rsidR="007F67B6">
        <w:rPr>
          <w:color w:val="000000" w:themeColor="text1"/>
          <w:lang w:val="en-AU" w:eastAsia="zh-HK"/>
        </w:rPr>
        <w:t xml:space="preserve">she would never better </w:t>
      </w:r>
      <w:r w:rsidR="00866251">
        <w:rPr>
          <w:color w:val="000000" w:themeColor="text1"/>
          <w:lang w:val="en-AU" w:eastAsia="zh-HK"/>
        </w:rPr>
        <w:t>Zhao’s work</w:t>
      </w:r>
      <w:r w:rsidR="00866251" w:rsidRPr="00FA3A70">
        <w:rPr>
          <w:rFonts w:hint="eastAsia"/>
          <w:color w:val="000000" w:themeColor="text1"/>
          <w:lang w:eastAsia="zh-HK"/>
        </w:rPr>
        <w:t xml:space="preserve">. She then studied </w:t>
      </w:r>
      <w:proofErr w:type="spellStart"/>
      <w:r w:rsidR="00866251">
        <w:rPr>
          <w:color w:val="000000" w:themeColor="text1"/>
          <w:lang w:val="en-AU" w:eastAsia="zh-HK"/>
        </w:rPr>
        <w:t>Lui’s</w:t>
      </w:r>
      <w:proofErr w:type="spellEnd"/>
      <w:r w:rsidR="00866251" w:rsidRPr="00FA3A70">
        <w:rPr>
          <w:rFonts w:hint="eastAsia"/>
          <w:color w:val="000000" w:themeColor="text1"/>
          <w:lang w:eastAsia="zh-HK"/>
        </w:rPr>
        <w:t xml:space="preserve"> ink painting courses between 1966 and 1968 and </w:t>
      </w:r>
      <w:r w:rsidR="00866251">
        <w:rPr>
          <w:color w:val="000000" w:themeColor="text1"/>
          <w:lang w:val="en-AU" w:eastAsia="zh-HK"/>
        </w:rPr>
        <w:t>became</w:t>
      </w:r>
      <w:r w:rsidR="00866251" w:rsidRPr="00FA3A70">
        <w:rPr>
          <w:rFonts w:hint="eastAsia"/>
          <w:color w:val="000000" w:themeColor="text1"/>
          <w:lang w:eastAsia="zh-HK"/>
        </w:rPr>
        <w:t xml:space="preserve"> an active member </w:t>
      </w:r>
      <w:r w:rsidR="00866251">
        <w:rPr>
          <w:color w:val="000000" w:themeColor="text1"/>
          <w:lang w:val="en-AU" w:eastAsia="zh-HK"/>
        </w:rPr>
        <w:t>of</w:t>
      </w:r>
      <w:r w:rsidR="00866251" w:rsidRPr="00FA3A70">
        <w:rPr>
          <w:rFonts w:hint="eastAsia"/>
          <w:color w:val="000000" w:themeColor="text1"/>
          <w:lang w:eastAsia="zh-HK"/>
        </w:rPr>
        <w:t xml:space="preserve"> the In Tao Association and the One Art Group. Even though her style evolved in different stages, </w:t>
      </w:r>
      <w:r w:rsidR="00866251">
        <w:rPr>
          <w:rFonts w:hint="eastAsia"/>
          <w:color w:val="000000" w:themeColor="text1"/>
          <w:lang w:eastAsia="zh-HK"/>
        </w:rPr>
        <w:t xml:space="preserve">she demonstrated a lifelong exploration of art in </w:t>
      </w:r>
      <w:r w:rsidR="00866251" w:rsidRPr="00FA3A70">
        <w:rPr>
          <w:rFonts w:hint="eastAsia"/>
          <w:color w:val="000000" w:themeColor="text1"/>
          <w:lang w:eastAsia="zh-HK"/>
        </w:rPr>
        <w:t>innovation and inner expression</w:t>
      </w:r>
      <w:r w:rsidR="00866251">
        <w:rPr>
          <w:rFonts w:hint="eastAsia"/>
          <w:color w:val="000000" w:themeColor="text1"/>
          <w:lang w:eastAsia="zh-HK"/>
        </w:rPr>
        <w:t>.</w:t>
      </w:r>
      <w:r w:rsidR="00866251">
        <w:rPr>
          <w:color w:val="000000" w:themeColor="text1"/>
          <w:lang w:val="en-AU" w:eastAsia="zh-HK"/>
        </w:rPr>
        <w:t xml:space="preserve"> </w:t>
      </w:r>
      <w:r w:rsidRPr="00FA3A70">
        <w:rPr>
          <w:rFonts w:eastAsiaTheme="minorEastAsia" w:hint="eastAsia"/>
          <w:color w:val="000000" w:themeColor="text1"/>
          <w:lang w:eastAsia="zh-HK"/>
        </w:rPr>
        <w:t>Chou migrated to Australia in 1992, and passed away there.</w:t>
      </w:r>
    </w:p>
    <w:p w:rsidR="007F67B6" w:rsidRDefault="00866251" w:rsidP="00866251">
      <w:pPr>
        <w:rPr>
          <w:rFonts w:ascii="Times New Roman" w:eastAsia="PMingLiU" w:hAnsi="Times New Roman" w:cs="Times New Roman"/>
          <w:b/>
        </w:rPr>
      </w:pPr>
      <w:r w:rsidRPr="005D65A5">
        <w:rPr>
          <w:rFonts w:ascii="Times New Roman" w:eastAsia="PMingLiU" w:hAnsi="Times New Roman" w:cs="Times New Roman"/>
          <w:b/>
        </w:rPr>
        <w:t>References</w:t>
      </w:r>
      <w:r w:rsidR="005D65A5" w:rsidRPr="005D65A5">
        <w:rPr>
          <w:rFonts w:ascii="Times New Roman" w:eastAsia="PMingLiU" w:hAnsi="Times New Roman" w:cs="Times New Roman"/>
          <w:b/>
        </w:rPr>
        <w:t xml:space="preserve"> and further reading</w:t>
      </w:r>
    </w:p>
    <w:p w:rsidR="007F67B6" w:rsidRDefault="007F67B6" w:rsidP="00866251">
      <w:pPr>
        <w:rPr>
          <w:rFonts w:ascii="Times New Roman" w:eastAsia="PMingLiU" w:hAnsi="Times New Roman" w:cs="Times New Roman"/>
          <w:b/>
        </w:rPr>
      </w:pPr>
    </w:p>
    <w:p w:rsidR="007F67B6" w:rsidRDefault="007F67B6" w:rsidP="007F67B6">
      <w:pPr>
        <w:snapToGrid w:val="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Binks</w:t>
      </w:r>
      <w:proofErr w:type="spellEnd"/>
      <w:r>
        <w:rPr>
          <w:rFonts w:ascii="Times New Roman" w:hAnsi="Times New Roman"/>
          <w:szCs w:val="24"/>
        </w:rPr>
        <w:t>, Hilary. (1998) ‘The Universe Within: Irene Chou,’</w:t>
      </w:r>
      <w:r w:rsidRPr="00E56EBE">
        <w:rPr>
          <w:rFonts w:ascii="Times New Roman" w:hAnsi="Times New Roman"/>
          <w:szCs w:val="24"/>
        </w:rPr>
        <w:t xml:space="preserve"> </w:t>
      </w:r>
      <w:r w:rsidRPr="00E56EBE">
        <w:rPr>
          <w:rFonts w:ascii="Times New Roman" w:hAnsi="Times New Roman"/>
          <w:i/>
          <w:szCs w:val="24"/>
        </w:rPr>
        <w:t>Asian Art News</w:t>
      </w:r>
      <w:r w:rsidRPr="00E56EBE">
        <w:rPr>
          <w:rFonts w:ascii="Times New Roman" w:hAnsi="Times New Roman"/>
          <w:szCs w:val="24"/>
          <w:lang w:eastAsia="zh-HK"/>
        </w:rPr>
        <w:t xml:space="preserve"> vol. 8, no.</w:t>
      </w:r>
      <w:r>
        <w:rPr>
          <w:rFonts w:ascii="Times New Roman" w:hAnsi="Times New Roman"/>
          <w:szCs w:val="24"/>
          <w:lang w:eastAsia="zh-HK"/>
        </w:rPr>
        <w:t xml:space="preserve"> </w:t>
      </w:r>
      <w:r w:rsidRPr="00E56EBE">
        <w:rPr>
          <w:rFonts w:ascii="Times New Roman" w:hAnsi="Times New Roman"/>
          <w:szCs w:val="24"/>
          <w:lang w:eastAsia="zh-HK"/>
        </w:rPr>
        <w:t xml:space="preserve">6 </w:t>
      </w:r>
      <w:r>
        <w:rPr>
          <w:rFonts w:ascii="Times New Roman" w:hAnsi="Times New Roman"/>
          <w:szCs w:val="24"/>
        </w:rPr>
        <w:t>1998</w:t>
      </w:r>
      <w:r w:rsidRPr="00E56EBE">
        <w:rPr>
          <w:rFonts w:ascii="Times New Roman" w:hAnsi="Times New Roman"/>
          <w:szCs w:val="24"/>
        </w:rPr>
        <w:t>: 34-8.</w:t>
      </w:r>
    </w:p>
    <w:p w:rsidR="007F67B6" w:rsidRDefault="007F67B6" w:rsidP="007F67B6">
      <w:pPr>
        <w:snapToGrid w:val="0"/>
        <w:rPr>
          <w:rFonts w:ascii="Times New Roman" w:hAnsi="Times New Roman"/>
          <w:szCs w:val="24"/>
        </w:rPr>
      </w:pPr>
    </w:p>
    <w:p w:rsidR="00866251" w:rsidRPr="007F67B6" w:rsidRDefault="007F67B6" w:rsidP="007F67B6">
      <w:pPr>
        <w:snapToGrid w:val="0"/>
        <w:rPr>
          <w:rFonts w:ascii="Times New Roman" w:hAnsi="Times New Roman"/>
          <w:szCs w:val="24"/>
        </w:rPr>
      </w:pPr>
      <w:r w:rsidRPr="00E56EBE">
        <w:rPr>
          <w:rFonts w:ascii="Times New Roman" w:hAnsi="Times New Roman"/>
          <w:szCs w:val="24"/>
        </w:rPr>
        <w:t>Chou, Irene</w:t>
      </w:r>
      <w:r w:rsidRPr="00E56EBE">
        <w:rPr>
          <w:rFonts w:ascii="Times New Roman" w:hAnsi="Times New Roman"/>
          <w:szCs w:val="24"/>
          <w:lang w:eastAsia="zh-HK"/>
        </w:rPr>
        <w:t>.</w:t>
      </w:r>
      <w:r w:rsidRPr="00E56EB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(1987) ‘</w:t>
      </w:r>
      <w:r w:rsidRPr="00E56EBE">
        <w:rPr>
          <w:rFonts w:ascii="Times New Roman" w:hAnsi="Times New Roman"/>
          <w:szCs w:val="24"/>
        </w:rPr>
        <w:t>My Self-vindication</w:t>
      </w:r>
      <w:r>
        <w:rPr>
          <w:rFonts w:ascii="Times New Roman" w:hAnsi="Times New Roman"/>
          <w:szCs w:val="24"/>
          <w:lang w:eastAsia="zh-HK"/>
        </w:rPr>
        <w:t>,</w:t>
      </w:r>
      <w:r>
        <w:rPr>
          <w:rFonts w:ascii="Times New Roman" w:hAnsi="Times New Roman"/>
          <w:szCs w:val="24"/>
        </w:rPr>
        <w:t xml:space="preserve">’ </w:t>
      </w:r>
      <w:r w:rsidRPr="00E56EBE">
        <w:rPr>
          <w:rFonts w:ascii="Times New Roman" w:hAnsi="Times New Roman"/>
          <w:i/>
          <w:szCs w:val="24"/>
        </w:rPr>
        <w:t>Artist</w:t>
      </w:r>
      <w:r>
        <w:rPr>
          <w:rFonts w:ascii="Times New Roman" w:hAnsi="Times New Roman"/>
          <w:szCs w:val="24"/>
        </w:rPr>
        <w:t xml:space="preserve">, vol. 54, no. </w:t>
      </w:r>
      <w:r w:rsidRPr="00E56EBE">
        <w:rPr>
          <w:rFonts w:ascii="Times New Roman" w:hAnsi="Times New Roman"/>
          <w:szCs w:val="24"/>
        </w:rPr>
        <w:t>8.</w:t>
      </w:r>
    </w:p>
    <w:p w:rsidR="00866251" w:rsidRDefault="00866251" w:rsidP="00866251">
      <w:pPr>
        <w:jc w:val="both"/>
        <w:rPr>
          <w:rFonts w:ascii="Times New Roman" w:hAnsi="Times New Roman" w:cs="Times New Roman"/>
          <w:color w:val="FF0000"/>
          <w:lang w:eastAsia="zh-HK"/>
        </w:rPr>
      </w:pPr>
    </w:p>
    <w:p w:rsidR="00866251" w:rsidRPr="00E56EBE" w:rsidRDefault="00866251" w:rsidP="00866251">
      <w:pPr>
        <w:snapToGrid w:val="0"/>
        <w:rPr>
          <w:rFonts w:ascii="Times New Roman" w:hAnsi="Times New Roman"/>
          <w:color w:val="000000"/>
          <w:kern w:val="0"/>
          <w:szCs w:val="24"/>
          <w:lang w:eastAsia="zh-HK"/>
        </w:rPr>
      </w:pPr>
      <w:proofErr w:type="spellStart"/>
      <w:r w:rsidRPr="00E56EBE">
        <w:rPr>
          <w:rFonts w:ascii="Times New Roman" w:hAnsi="Times New Roman"/>
          <w:szCs w:val="24"/>
          <w:lang w:eastAsia="zh-HK"/>
        </w:rPr>
        <w:t>Yixin</w:t>
      </w:r>
      <w:proofErr w:type="spellEnd"/>
      <w:r w:rsidRPr="00E56EBE">
        <w:rPr>
          <w:rFonts w:ascii="Times New Roman" w:hAnsi="Times New Roman"/>
          <w:szCs w:val="24"/>
          <w:lang w:eastAsia="zh-HK"/>
        </w:rPr>
        <w:t xml:space="preserve">, and </w:t>
      </w:r>
      <w:proofErr w:type="spellStart"/>
      <w:r w:rsidRPr="00E56EBE">
        <w:rPr>
          <w:rFonts w:ascii="Times New Roman" w:hAnsi="Times New Roman"/>
          <w:szCs w:val="24"/>
          <w:lang w:eastAsia="zh-HK"/>
        </w:rPr>
        <w:t>Yijie</w:t>
      </w:r>
      <w:proofErr w:type="spellEnd"/>
      <w:r w:rsidRPr="00E56EBE">
        <w:rPr>
          <w:rFonts w:ascii="Times New Roman" w:hAnsi="Times New Roman"/>
          <w:kern w:val="0"/>
          <w:szCs w:val="24"/>
          <w:lang w:eastAsia="zh-HK"/>
        </w:rPr>
        <w:t>.</w:t>
      </w:r>
      <w:r w:rsidR="005D65A5">
        <w:rPr>
          <w:rFonts w:ascii="Times New Roman" w:hAnsi="Times New Roman"/>
          <w:kern w:val="0"/>
          <w:szCs w:val="24"/>
          <w:lang w:eastAsia="zh-HK"/>
        </w:rPr>
        <w:t xml:space="preserve"> (2001)</w:t>
      </w:r>
      <w:r w:rsidRPr="00E56EBE">
        <w:rPr>
          <w:rFonts w:ascii="Times New Roman" w:hAnsi="Times New Roman"/>
          <w:kern w:val="0"/>
          <w:szCs w:val="24"/>
          <w:lang w:eastAsia="zh-HK"/>
        </w:rPr>
        <w:t xml:space="preserve"> </w:t>
      </w:r>
      <w:r w:rsidRPr="007F67B6">
        <w:rPr>
          <w:rFonts w:ascii="Times New Roman" w:hAnsi="Times New Roman"/>
          <w:szCs w:val="24"/>
        </w:rPr>
        <w:t>丹青寵兒：周綠雲傳</w:t>
      </w:r>
      <w:r w:rsidRPr="00E56EBE">
        <w:rPr>
          <w:rFonts w:ascii="Times New Roman" w:hAnsi="Times New Roman"/>
          <w:i/>
          <w:color w:val="000000"/>
          <w:kern w:val="0"/>
          <w:szCs w:val="24"/>
          <w:lang w:eastAsia="zh-HK"/>
        </w:rPr>
        <w:t xml:space="preserve"> </w:t>
      </w:r>
      <w:r w:rsidR="007F67B6">
        <w:rPr>
          <w:rFonts w:ascii="Times New Roman" w:hAnsi="Times New Roman"/>
          <w:color w:val="000000"/>
          <w:kern w:val="0"/>
          <w:szCs w:val="24"/>
          <w:lang w:eastAsia="zh-HK"/>
        </w:rPr>
        <w:t>(</w:t>
      </w:r>
      <w:r w:rsidRPr="00E56EBE">
        <w:rPr>
          <w:rFonts w:ascii="Times New Roman" w:hAnsi="Times New Roman"/>
          <w:i/>
          <w:color w:val="000000"/>
          <w:kern w:val="0"/>
          <w:szCs w:val="24"/>
          <w:lang w:eastAsia="zh-HK"/>
        </w:rPr>
        <w:t>The Biography of Irene Chou</w:t>
      </w:r>
      <w:r w:rsidRPr="00E56EBE">
        <w:rPr>
          <w:rFonts w:ascii="Times New Roman" w:hAnsi="Times New Roman"/>
          <w:color w:val="000000"/>
          <w:kern w:val="0"/>
          <w:szCs w:val="24"/>
          <w:lang w:eastAsia="zh-HK"/>
        </w:rPr>
        <w:t>). Australia</w:t>
      </w:r>
      <w:r w:rsidR="005D65A5">
        <w:rPr>
          <w:rFonts w:ascii="Times New Roman" w:hAnsi="Times New Roman"/>
          <w:color w:val="000000"/>
          <w:kern w:val="0"/>
          <w:szCs w:val="24"/>
          <w:lang w:eastAsia="zh-HK"/>
        </w:rPr>
        <w:t>: Bridge U &amp; Co. Pty. Ltd</w:t>
      </w:r>
      <w:r w:rsidRPr="00E56EBE">
        <w:rPr>
          <w:rFonts w:ascii="Times New Roman" w:hAnsi="Times New Roman"/>
          <w:color w:val="000000"/>
          <w:kern w:val="0"/>
          <w:szCs w:val="24"/>
          <w:lang w:eastAsia="zh-HK"/>
        </w:rPr>
        <w:t>.</w:t>
      </w:r>
    </w:p>
    <w:p w:rsidR="007F67B6" w:rsidRDefault="007F67B6"/>
    <w:p w:rsidR="00E20766" w:rsidRDefault="00CD4C3F"/>
    <w:sectPr w:rsidR="00E20766" w:rsidSect="00F0196F">
      <w:headerReference w:type="default" r:id="rId7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3F" w:rsidRDefault="00CD4C3F" w:rsidP="00EE64E4">
      <w:r>
        <w:separator/>
      </w:r>
    </w:p>
  </w:endnote>
  <w:endnote w:type="continuationSeparator" w:id="0">
    <w:p w:rsidR="00CD4C3F" w:rsidRDefault="00CD4C3F" w:rsidP="00EE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3F" w:rsidRDefault="00CD4C3F" w:rsidP="00EE64E4">
      <w:r>
        <w:separator/>
      </w:r>
    </w:p>
  </w:footnote>
  <w:footnote w:type="continuationSeparator" w:id="0">
    <w:p w:rsidR="00CD4C3F" w:rsidRDefault="00CD4C3F" w:rsidP="00EE6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96F" w:rsidRPr="002E4E41" w:rsidRDefault="00F0196F" w:rsidP="00F0196F">
    <w:pPr>
      <w:pStyle w:val="Header"/>
      <w:jc w:val="right"/>
      <w:rPr>
        <w:rFonts w:ascii="Times New Roman" w:hAnsi="Times New Roman" w:cs="Times New Roman"/>
        <w:lang w:eastAsia="zh-HK"/>
      </w:rPr>
    </w:pPr>
    <w:r>
      <w:tab/>
    </w:r>
    <w:r w:rsidRPr="0031140A">
      <w:rPr>
        <w:rFonts w:ascii="Times New Roman" w:hAnsi="Times New Roman" w:cs="Times New Roman"/>
        <w:lang w:eastAsia="zh-HK"/>
      </w:rPr>
      <w:t xml:space="preserve">Sheng Hung, </w:t>
    </w:r>
    <w:proofErr w:type="spellStart"/>
    <w:r w:rsidRPr="0031140A">
      <w:rPr>
        <w:rFonts w:ascii="Times New Roman" w:hAnsi="Times New Roman" w:cs="Times New Roman"/>
        <w:lang w:eastAsia="zh-HK"/>
      </w:rPr>
      <w:t>Lingnan</w:t>
    </w:r>
    <w:proofErr w:type="spellEnd"/>
    <w:r w:rsidRPr="0031140A">
      <w:rPr>
        <w:rFonts w:ascii="Times New Roman" w:hAnsi="Times New Roman" w:cs="Times New Roman"/>
        <w:lang w:eastAsia="zh-HK"/>
      </w:rPr>
      <w:t xml:space="preserve"> University</w:t>
    </w:r>
  </w:p>
  <w:p w:rsidR="00F0196F" w:rsidRDefault="00F01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51"/>
    <w:rsid w:val="001B0B7F"/>
    <w:rsid w:val="005A3F96"/>
    <w:rsid w:val="005D65A5"/>
    <w:rsid w:val="00720F3E"/>
    <w:rsid w:val="007F67B6"/>
    <w:rsid w:val="00866251"/>
    <w:rsid w:val="008938DC"/>
    <w:rsid w:val="00A36000"/>
    <w:rsid w:val="00A66A30"/>
    <w:rsid w:val="00AC2474"/>
    <w:rsid w:val="00CD4C3F"/>
    <w:rsid w:val="00D3240B"/>
    <w:rsid w:val="00E57D89"/>
    <w:rsid w:val="00EE64E4"/>
    <w:rsid w:val="00F0196F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5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66251"/>
    <w:pPr>
      <w:widowControl/>
      <w:spacing w:before="100" w:beforeAutospacing="1" w:after="100" w:afterAutospacing="1"/>
    </w:pPr>
    <w:rPr>
      <w:rFonts w:ascii="Times New Roman" w:eastAsia="Calibri" w:hAnsi="Times New Roman" w:cs="Times New Roman"/>
      <w:kern w:val="0"/>
      <w:szCs w:val="24"/>
      <w:lang w:val="en-GB" w:eastAsia="en-GB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62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251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251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5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51"/>
    <w:rPr>
      <w:rFonts w:asciiTheme="majorHAnsi" w:eastAsiaTheme="majorEastAsia" w:hAnsiTheme="majorHAnsi" w:cstheme="majorBid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6251"/>
    <w:rPr>
      <w:rFonts w:ascii="PMingLiU" w:eastAsia="PMingLiU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251"/>
    <w:rPr>
      <w:rFonts w:ascii="PMingLiU" w:eastAsia="PMingLiU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19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96F"/>
  </w:style>
  <w:style w:type="paragraph" w:styleId="Footer">
    <w:name w:val="footer"/>
    <w:basedOn w:val="Normal"/>
    <w:link w:val="FooterChar"/>
    <w:uiPriority w:val="99"/>
    <w:semiHidden/>
    <w:unhideWhenUsed/>
    <w:rsid w:val="00F019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5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66251"/>
    <w:pPr>
      <w:widowControl/>
      <w:spacing w:before="100" w:beforeAutospacing="1" w:after="100" w:afterAutospacing="1"/>
    </w:pPr>
    <w:rPr>
      <w:rFonts w:ascii="Times New Roman" w:eastAsia="Calibri" w:hAnsi="Times New Roman" w:cs="Times New Roman"/>
      <w:kern w:val="0"/>
      <w:szCs w:val="24"/>
      <w:lang w:val="en-GB" w:eastAsia="en-GB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62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251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251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5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51"/>
    <w:rPr>
      <w:rFonts w:asciiTheme="majorHAnsi" w:eastAsiaTheme="majorEastAsia" w:hAnsiTheme="majorHAnsi" w:cstheme="majorBid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6251"/>
    <w:rPr>
      <w:rFonts w:ascii="PMingLiU" w:eastAsia="PMingLiU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251"/>
    <w:rPr>
      <w:rFonts w:ascii="PMingLiU" w:eastAsia="PMingLiU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19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96F"/>
  </w:style>
  <w:style w:type="paragraph" w:styleId="Footer">
    <w:name w:val="footer"/>
    <w:basedOn w:val="Normal"/>
    <w:link w:val="FooterChar"/>
    <w:uiPriority w:val="99"/>
    <w:semiHidden/>
    <w:unhideWhenUsed/>
    <w:rsid w:val="00F019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hazel</cp:lastModifiedBy>
  <cp:revision>2</cp:revision>
  <dcterms:created xsi:type="dcterms:W3CDTF">2013-09-09T09:43:00Z</dcterms:created>
  <dcterms:modified xsi:type="dcterms:W3CDTF">2013-09-09T09:43:00Z</dcterms:modified>
</cp:coreProperties>
</file>