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BB1D2" w14:textId="77777777" w:rsidR="002502FB" w:rsidRDefault="009E64E7" w:rsidP="009E64E7">
      <w:pPr>
        <w:rPr>
          <w:rFonts w:ascii="Garamond" w:hAnsi="Garamond"/>
        </w:rPr>
      </w:pPr>
      <w:r w:rsidRPr="00C2010B">
        <w:rPr>
          <w:rFonts w:ascii="Garamond" w:hAnsi="Garamond"/>
        </w:rPr>
        <w:t>Paul Claudel (</w:t>
      </w:r>
      <w:r w:rsidR="002502FB">
        <w:rPr>
          <w:rFonts w:ascii="Garamond" w:hAnsi="Garamond"/>
        </w:rPr>
        <w:t>1868-1955)</w:t>
      </w:r>
    </w:p>
    <w:p w14:paraId="1639F66B" w14:textId="77777777" w:rsidR="00592967" w:rsidRDefault="00592967" w:rsidP="00477348">
      <w:pPr>
        <w:rPr>
          <w:rFonts w:ascii="Garamond" w:hAnsi="Garamond"/>
        </w:rPr>
      </w:pPr>
    </w:p>
    <w:p w14:paraId="0B729C9D" w14:textId="79B6A93E" w:rsidR="001B1BC0" w:rsidRDefault="00C06C96" w:rsidP="001B1BC0">
      <w:pPr>
        <w:rPr>
          <w:rFonts w:ascii="Garamond" w:hAnsi="Garamond"/>
        </w:rPr>
      </w:pPr>
      <w:r>
        <w:rPr>
          <w:rFonts w:ascii="Garamond" w:hAnsi="Garamond"/>
        </w:rPr>
        <w:t xml:space="preserve">Both the power of Paul Claudel’s writing and the controversial character of </w:t>
      </w:r>
      <w:r w:rsidR="00810CE0">
        <w:rPr>
          <w:rFonts w:ascii="Garamond" w:hAnsi="Garamond"/>
        </w:rPr>
        <w:t xml:space="preserve">his </w:t>
      </w:r>
      <w:r w:rsidR="00592967">
        <w:rPr>
          <w:rFonts w:ascii="Garamond" w:hAnsi="Garamond"/>
        </w:rPr>
        <w:t>politics were so well known</w:t>
      </w:r>
      <w:r w:rsidR="001B1BC0">
        <w:rPr>
          <w:rFonts w:ascii="Garamond" w:hAnsi="Garamond"/>
        </w:rPr>
        <w:t xml:space="preserve"> in their time</w:t>
      </w:r>
      <w:r w:rsidR="00592967">
        <w:rPr>
          <w:rFonts w:ascii="Garamond" w:hAnsi="Garamond"/>
        </w:rPr>
        <w:t xml:space="preserve"> </w:t>
      </w:r>
      <w:r w:rsidR="00F36133">
        <w:rPr>
          <w:rFonts w:ascii="Garamond" w:hAnsi="Garamond"/>
        </w:rPr>
        <w:t>that</w:t>
      </w:r>
      <w:r w:rsidR="00592967">
        <w:rPr>
          <w:rFonts w:ascii="Garamond" w:hAnsi="Garamond"/>
        </w:rPr>
        <w:t xml:space="preserve"> Auden</w:t>
      </w:r>
      <w:r>
        <w:rPr>
          <w:rFonts w:ascii="Garamond" w:hAnsi="Garamond"/>
        </w:rPr>
        <w:t>, in</w:t>
      </w:r>
      <w:r w:rsidR="00592967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the original 1939 version of </w:t>
      </w:r>
      <w:r w:rsidR="00592967">
        <w:rPr>
          <w:rFonts w:ascii="Garamond" w:hAnsi="Garamond"/>
        </w:rPr>
        <w:t>“In Memory of W.B Yeats</w:t>
      </w:r>
      <w:r>
        <w:rPr>
          <w:rFonts w:ascii="Garamond" w:hAnsi="Garamond"/>
        </w:rPr>
        <w:t>,</w:t>
      </w:r>
      <w:r w:rsidR="00592967">
        <w:rPr>
          <w:rFonts w:ascii="Garamond" w:hAnsi="Garamond"/>
        </w:rPr>
        <w:t>”</w:t>
      </w:r>
      <w:r>
        <w:rPr>
          <w:rFonts w:ascii="Garamond" w:hAnsi="Garamond"/>
        </w:rPr>
        <w:t xml:space="preserve"> could assume his readers’ knowledge of them: </w:t>
      </w:r>
      <w:r w:rsidR="00592967">
        <w:rPr>
          <w:rFonts w:ascii="Garamond" w:hAnsi="Garamond"/>
        </w:rPr>
        <w:t>“</w:t>
      </w:r>
      <w:r w:rsidR="00592967" w:rsidRPr="00FC3B7D">
        <w:rPr>
          <w:rFonts w:ascii="Garamond" w:hAnsi="Garamond"/>
        </w:rPr>
        <w:t>Tim</w:t>
      </w:r>
      <w:r w:rsidR="00592967">
        <w:rPr>
          <w:rFonts w:ascii="Garamond" w:hAnsi="Garamond"/>
        </w:rPr>
        <w:t xml:space="preserve">e that with this strange excuse/ </w:t>
      </w:r>
      <w:r w:rsidR="00592967" w:rsidRPr="00FC3B7D">
        <w:rPr>
          <w:rFonts w:ascii="Garamond" w:hAnsi="Garamond"/>
        </w:rPr>
        <w:t>Pardoned Kipling and his views</w:t>
      </w:r>
      <w:proofErr w:type="gramStart"/>
      <w:r w:rsidR="00592967" w:rsidRPr="00FC3B7D">
        <w:rPr>
          <w:rFonts w:ascii="Garamond" w:hAnsi="Garamond"/>
        </w:rPr>
        <w:t>,</w:t>
      </w:r>
      <w:r w:rsidR="00592967">
        <w:rPr>
          <w:rFonts w:ascii="Garamond" w:hAnsi="Garamond"/>
        </w:rPr>
        <w:t>/</w:t>
      </w:r>
      <w:proofErr w:type="gramEnd"/>
      <w:r w:rsidR="00592967">
        <w:rPr>
          <w:rFonts w:ascii="Garamond" w:hAnsi="Garamond"/>
        </w:rPr>
        <w:t xml:space="preserve"> </w:t>
      </w:r>
      <w:r w:rsidR="00592967" w:rsidRPr="00FC3B7D">
        <w:rPr>
          <w:rFonts w:ascii="Garamond" w:hAnsi="Garamond"/>
        </w:rPr>
        <w:t>And will pardon Paul Claudel,</w:t>
      </w:r>
      <w:r w:rsidR="00592967">
        <w:rPr>
          <w:rFonts w:ascii="Garamond" w:hAnsi="Garamond"/>
        </w:rPr>
        <w:t>/ Pardons him [Yeats] for writing well.”</w:t>
      </w:r>
      <w:r w:rsidR="001B1BC0">
        <w:rPr>
          <w:rFonts w:ascii="Garamond" w:hAnsi="Garamond"/>
        </w:rPr>
        <w:t xml:space="preserve"> While still read today and taught, especially in France, Claudel has no</w:t>
      </w:r>
      <w:r>
        <w:rPr>
          <w:rFonts w:ascii="Garamond" w:hAnsi="Garamond"/>
        </w:rPr>
        <w:t xml:space="preserve">t entirely been pardoned and indeed is </w:t>
      </w:r>
      <w:r w:rsidR="001B1BC0">
        <w:rPr>
          <w:rFonts w:ascii="Garamond" w:hAnsi="Garamond"/>
        </w:rPr>
        <w:t>often remembered</w:t>
      </w:r>
      <w:r>
        <w:rPr>
          <w:rFonts w:ascii="Garamond" w:hAnsi="Garamond"/>
        </w:rPr>
        <w:t xml:space="preserve"> only</w:t>
      </w:r>
      <w:r w:rsidR="001B1BC0">
        <w:rPr>
          <w:rFonts w:ascii="Garamond" w:hAnsi="Garamond"/>
        </w:rPr>
        <w:t xml:space="preserve"> for the ways in which the intense devotion to Catholicism that defined his life and work fed </w:t>
      </w:r>
      <w:r>
        <w:rPr>
          <w:rFonts w:ascii="Garamond" w:hAnsi="Garamond"/>
        </w:rPr>
        <w:t xml:space="preserve">conservative, </w:t>
      </w:r>
      <w:r w:rsidR="001B1BC0">
        <w:rPr>
          <w:rFonts w:ascii="Garamond" w:hAnsi="Garamond"/>
        </w:rPr>
        <w:t xml:space="preserve">often </w:t>
      </w:r>
      <w:r>
        <w:rPr>
          <w:rFonts w:ascii="Garamond" w:hAnsi="Garamond"/>
        </w:rPr>
        <w:t>intensely</w:t>
      </w:r>
      <w:r w:rsidR="001B1BC0">
        <w:rPr>
          <w:rFonts w:ascii="Garamond" w:hAnsi="Garamond"/>
        </w:rPr>
        <w:t xml:space="preserve"> nationalist political views, which</w:t>
      </w:r>
      <w:r w:rsidR="001B1BC0" w:rsidRPr="00477348">
        <w:rPr>
          <w:rFonts w:ascii="Garamond" w:hAnsi="Garamond"/>
        </w:rPr>
        <w:t xml:space="preserve"> </w:t>
      </w:r>
      <w:r w:rsidR="001B1BC0">
        <w:rPr>
          <w:rFonts w:ascii="Garamond" w:hAnsi="Garamond"/>
        </w:rPr>
        <w:t>included support for French imperialism</w:t>
      </w:r>
      <w:r>
        <w:rPr>
          <w:rFonts w:ascii="Garamond" w:hAnsi="Garamond"/>
        </w:rPr>
        <w:t xml:space="preserve"> and, in his youth, anti-Semitism</w:t>
      </w:r>
      <w:r w:rsidR="001B1BC0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Following Claudel’s dismissal of the group as “pederasts,” the Surrealists attacked Claudel in an open letter that divided many French intellectuals at the time, notably long-time friend of the Surrealists and future Nazi collaborator </w:t>
      </w:r>
      <w:proofErr w:type="spellStart"/>
      <w:r>
        <w:rPr>
          <w:rFonts w:ascii="Garamond" w:hAnsi="Garamond"/>
        </w:rPr>
        <w:t>Drieu</w:t>
      </w:r>
      <w:proofErr w:type="spellEnd"/>
      <w:r>
        <w:rPr>
          <w:rFonts w:ascii="Garamond" w:hAnsi="Garamond"/>
        </w:rPr>
        <w:t xml:space="preserve"> </w:t>
      </w:r>
      <w:proofErr w:type="gramStart"/>
      <w:r>
        <w:rPr>
          <w:rFonts w:ascii="Garamond" w:hAnsi="Garamond"/>
        </w:rPr>
        <w:t>la</w:t>
      </w:r>
      <w:proofErr w:type="gramEnd"/>
      <w:r>
        <w:rPr>
          <w:rFonts w:ascii="Garamond" w:hAnsi="Garamond"/>
        </w:rPr>
        <w:t xml:space="preserve"> Rochelle. </w:t>
      </w:r>
      <w:r w:rsidR="001B1BC0">
        <w:rPr>
          <w:rFonts w:ascii="Garamond" w:hAnsi="Garamond"/>
        </w:rPr>
        <w:t xml:space="preserve">Despite </w:t>
      </w:r>
      <w:r w:rsidR="00810CE0">
        <w:rPr>
          <w:rFonts w:ascii="Garamond" w:hAnsi="Garamond"/>
        </w:rPr>
        <w:t>these early views and associations,</w:t>
      </w:r>
      <w:r w:rsidR="001B1BC0">
        <w:rPr>
          <w:rFonts w:ascii="Garamond" w:hAnsi="Garamond"/>
        </w:rPr>
        <w:t xml:space="preserve"> </w:t>
      </w:r>
      <w:r>
        <w:rPr>
          <w:rFonts w:ascii="Garamond" w:hAnsi="Garamond"/>
        </w:rPr>
        <w:t>Claudel</w:t>
      </w:r>
      <w:r w:rsidR="001B1BC0">
        <w:rPr>
          <w:rFonts w:ascii="Garamond" w:hAnsi="Garamond"/>
        </w:rPr>
        <w:t xml:space="preserve"> ultimately opposed not only Nazism but also the Vichy government, specifically its anti-Semitism, to such a degree that he put himself at personal risk. Claudel’s gender politics and personal behavior –most famously emblematized </w:t>
      </w:r>
      <w:r>
        <w:rPr>
          <w:rFonts w:ascii="Garamond" w:hAnsi="Garamond"/>
        </w:rPr>
        <w:t xml:space="preserve">by his role </w:t>
      </w:r>
      <w:r w:rsidR="001B1BC0">
        <w:rPr>
          <w:rFonts w:ascii="Garamond" w:hAnsi="Garamond"/>
        </w:rPr>
        <w:t xml:space="preserve">in his having his sister, </w:t>
      </w:r>
      <w:r w:rsidR="001B1BC0" w:rsidRPr="00C2010B">
        <w:rPr>
          <w:rFonts w:ascii="Garamond" w:hAnsi="Garamond"/>
        </w:rPr>
        <w:t>th</w:t>
      </w:r>
      <w:r w:rsidR="001B1BC0">
        <w:rPr>
          <w:rFonts w:ascii="Garamond" w:hAnsi="Garamond"/>
        </w:rPr>
        <w:t>e sculptor Camille Claudel,</w:t>
      </w:r>
      <w:r w:rsidR="001B1BC0" w:rsidRPr="00477348">
        <w:rPr>
          <w:rFonts w:ascii="Garamond" w:hAnsi="Garamond"/>
        </w:rPr>
        <w:t xml:space="preserve"> </w:t>
      </w:r>
      <w:r w:rsidR="001B1BC0">
        <w:rPr>
          <w:rFonts w:ascii="Garamond" w:hAnsi="Garamond"/>
        </w:rPr>
        <w:t>com</w:t>
      </w:r>
      <w:r>
        <w:rPr>
          <w:rFonts w:ascii="Garamond" w:hAnsi="Garamond"/>
        </w:rPr>
        <w:t>mitted to a mental institution</w:t>
      </w:r>
      <w:r w:rsidR="001B1BC0">
        <w:rPr>
          <w:rFonts w:ascii="Garamond" w:hAnsi="Garamond"/>
        </w:rPr>
        <w:t>—have not aided his rehabilitation.</w:t>
      </w:r>
    </w:p>
    <w:p w14:paraId="48AF1A1F" w14:textId="77777777" w:rsidR="00592967" w:rsidRDefault="00592967" w:rsidP="00477348">
      <w:pPr>
        <w:rPr>
          <w:rFonts w:ascii="Garamond" w:hAnsi="Garamond"/>
        </w:rPr>
      </w:pPr>
    </w:p>
    <w:p w14:paraId="7395858A" w14:textId="62D0467A" w:rsidR="004C6ACB" w:rsidRDefault="00C06C96" w:rsidP="009E64E7">
      <w:pPr>
        <w:rPr>
          <w:rFonts w:ascii="Garamond" w:hAnsi="Garamond"/>
        </w:rPr>
      </w:pPr>
      <w:r>
        <w:rPr>
          <w:rFonts w:ascii="Garamond" w:hAnsi="Garamond"/>
        </w:rPr>
        <w:t>A prolific p</w:t>
      </w:r>
      <w:r w:rsidR="004C6ACB">
        <w:rPr>
          <w:rFonts w:ascii="Garamond" w:hAnsi="Garamond"/>
        </w:rPr>
        <w:t xml:space="preserve">laywright, </w:t>
      </w:r>
      <w:r w:rsidR="002502FB">
        <w:rPr>
          <w:rFonts w:ascii="Garamond" w:hAnsi="Garamond"/>
        </w:rPr>
        <w:t>poet</w:t>
      </w:r>
      <w:r>
        <w:rPr>
          <w:rFonts w:ascii="Garamond" w:hAnsi="Garamond"/>
        </w:rPr>
        <w:t>, and diplomat of seemingly boundless energy and great rhetorical gifts,</w:t>
      </w:r>
      <w:r w:rsidR="004C6ACB">
        <w:rPr>
          <w:rFonts w:ascii="Garamond" w:hAnsi="Garamond"/>
        </w:rPr>
        <w:t xml:space="preserve"> Claudel garnered m</w:t>
      </w:r>
      <w:r w:rsidR="00FE6402">
        <w:rPr>
          <w:rFonts w:ascii="Garamond" w:hAnsi="Garamond"/>
        </w:rPr>
        <w:t xml:space="preserve">any official honors </w:t>
      </w:r>
      <w:r w:rsidR="004C6ACB">
        <w:rPr>
          <w:rFonts w:ascii="Garamond" w:hAnsi="Garamond"/>
        </w:rPr>
        <w:t xml:space="preserve">during his life, symbolizing </w:t>
      </w:r>
      <w:r w:rsidR="00810CE0">
        <w:rPr>
          <w:rFonts w:ascii="Garamond" w:hAnsi="Garamond"/>
        </w:rPr>
        <w:t xml:space="preserve">for some </w:t>
      </w:r>
      <w:r w:rsidR="004C6ACB">
        <w:rPr>
          <w:rFonts w:ascii="Garamond" w:hAnsi="Garamond"/>
        </w:rPr>
        <w:t xml:space="preserve">French culture abroad for many years. Although of humble, rural origins, Claudel had an extremely successful </w:t>
      </w:r>
      <w:r w:rsidR="00FE6402">
        <w:rPr>
          <w:rFonts w:ascii="Garamond" w:hAnsi="Garamond"/>
        </w:rPr>
        <w:t xml:space="preserve">career </w:t>
      </w:r>
      <w:r w:rsidR="004C6ACB">
        <w:rPr>
          <w:rFonts w:ascii="Garamond" w:hAnsi="Garamond"/>
        </w:rPr>
        <w:t>in both diplomacy and literature, ultimately being e</w:t>
      </w:r>
      <w:r w:rsidR="00F62615" w:rsidRPr="00C2010B">
        <w:rPr>
          <w:rFonts w:ascii="Garamond" w:hAnsi="Garamond"/>
        </w:rPr>
        <w:t xml:space="preserve">lected to the </w:t>
      </w:r>
      <w:proofErr w:type="spellStart"/>
      <w:r w:rsidR="00F62615" w:rsidRPr="00C2010B">
        <w:rPr>
          <w:rFonts w:ascii="Garamond" w:hAnsi="Garamond"/>
        </w:rPr>
        <w:t>Acad</w:t>
      </w:r>
      <w:r w:rsidR="00F62615">
        <w:rPr>
          <w:rFonts w:ascii="Garamond" w:hAnsi="Garamond"/>
        </w:rPr>
        <w:t>émie</w:t>
      </w:r>
      <w:proofErr w:type="spellEnd"/>
      <w:r w:rsidR="00F62615">
        <w:rPr>
          <w:rFonts w:ascii="Garamond" w:hAnsi="Garamond"/>
        </w:rPr>
        <w:t xml:space="preserve"> </w:t>
      </w:r>
      <w:proofErr w:type="spellStart"/>
      <w:r w:rsidR="00F62615">
        <w:rPr>
          <w:rFonts w:ascii="Garamond" w:hAnsi="Garamond"/>
        </w:rPr>
        <w:t>française</w:t>
      </w:r>
      <w:proofErr w:type="spellEnd"/>
      <w:r w:rsidR="00F62615">
        <w:rPr>
          <w:rFonts w:ascii="Garamond" w:hAnsi="Garamond"/>
        </w:rPr>
        <w:t xml:space="preserve"> </w:t>
      </w:r>
      <w:r w:rsidR="004C6ACB">
        <w:rPr>
          <w:rFonts w:ascii="Garamond" w:hAnsi="Garamond"/>
        </w:rPr>
        <w:t>in 1946.</w:t>
      </w:r>
    </w:p>
    <w:p w14:paraId="52026DFE" w14:textId="77777777" w:rsidR="00C2010B" w:rsidRDefault="00C2010B" w:rsidP="009E64E7">
      <w:pPr>
        <w:rPr>
          <w:rFonts w:ascii="Garamond" w:hAnsi="Garamond"/>
        </w:rPr>
      </w:pPr>
    </w:p>
    <w:p w14:paraId="5C75770D" w14:textId="1013801D" w:rsidR="00CD24F2" w:rsidRDefault="00CD24F2" w:rsidP="00CD24F2">
      <w:pPr>
        <w:rPr>
          <w:rFonts w:ascii="Garamond" w:hAnsi="Garamond"/>
        </w:rPr>
      </w:pPr>
      <w:r>
        <w:rPr>
          <w:rFonts w:ascii="Garamond" w:hAnsi="Garamond"/>
        </w:rPr>
        <w:t>By his own account, the defining event of his life was a sudden and unexpected c</w:t>
      </w:r>
      <w:r w:rsidR="009E64E7" w:rsidRPr="00C2010B">
        <w:rPr>
          <w:rFonts w:ascii="Garamond" w:hAnsi="Garamond"/>
        </w:rPr>
        <w:t>onversion</w:t>
      </w:r>
      <w:r>
        <w:rPr>
          <w:rFonts w:ascii="Garamond" w:hAnsi="Garamond"/>
        </w:rPr>
        <w:t xml:space="preserve"> experience,</w:t>
      </w:r>
      <w:r w:rsidR="009E64E7" w:rsidRPr="00C2010B">
        <w:rPr>
          <w:rFonts w:ascii="Garamond" w:hAnsi="Garamond"/>
        </w:rPr>
        <w:t xml:space="preserve"> at the age of eighteen</w:t>
      </w:r>
      <w:r>
        <w:rPr>
          <w:rFonts w:ascii="Garamond" w:hAnsi="Garamond"/>
        </w:rPr>
        <w:t>,</w:t>
      </w:r>
      <w:r w:rsidR="009E64E7" w:rsidRPr="00C2010B">
        <w:rPr>
          <w:rFonts w:ascii="Garamond" w:hAnsi="Garamond"/>
        </w:rPr>
        <w:t xml:space="preserve"> on Ch</w:t>
      </w:r>
      <w:r w:rsidR="00FE6402">
        <w:rPr>
          <w:rFonts w:ascii="Garamond" w:hAnsi="Garamond"/>
        </w:rPr>
        <w:t>ristmas Day 1886</w:t>
      </w:r>
      <w:r>
        <w:rPr>
          <w:rFonts w:ascii="Garamond" w:hAnsi="Garamond"/>
        </w:rPr>
        <w:t>,</w:t>
      </w:r>
      <w:r w:rsidR="00FE6402">
        <w:rPr>
          <w:rFonts w:ascii="Garamond" w:hAnsi="Garamond"/>
        </w:rPr>
        <w:t xml:space="preserve"> in Notre Dame de Paris</w:t>
      </w:r>
      <w:r>
        <w:rPr>
          <w:rFonts w:ascii="Garamond" w:hAnsi="Garamond"/>
        </w:rPr>
        <w:t>. Despite flirtations with a withdrawal from secular life (he briefly entere</w:t>
      </w:r>
      <w:r w:rsidR="00810CE0">
        <w:rPr>
          <w:rFonts w:ascii="Garamond" w:hAnsi="Garamond"/>
        </w:rPr>
        <w:t>d a Benedictine monastery</w:t>
      </w:r>
      <w:r>
        <w:rPr>
          <w:rFonts w:ascii="Garamond" w:hAnsi="Garamond"/>
        </w:rPr>
        <w:t xml:space="preserve">), he in fact took the very </w:t>
      </w:r>
      <w:r w:rsidR="00810CE0">
        <w:rPr>
          <w:rFonts w:ascii="Garamond" w:hAnsi="Garamond"/>
        </w:rPr>
        <w:t>secular</w:t>
      </w:r>
      <w:r>
        <w:rPr>
          <w:rFonts w:ascii="Garamond" w:hAnsi="Garamond"/>
        </w:rPr>
        <w:t xml:space="preserve"> path of serving the French diplomatic corps for over forty years (1893-1936), during which time he held posts throughout the world, including various cities in the United States, China</w:t>
      </w:r>
      <w:r w:rsidRPr="00C2010B">
        <w:rPr>
          <w:rFonts w:ascii="Garamond" w:hAnsi="Garamond"/>
        </w:rPr>
        <w:t xml:space="preserve"> (1895–1909), </w:t>
      </w:r>
      <w:r>
        <w:rPr>
          <w:rFonts w:ascii="Garamond" w:hAnsi="Garamond"/>
        </w:rPr>
        <w:t xml:space="preserve">Germany, and Brazil, ultimately becoming </w:t>
      </w:r>
      <w:r w:rsidRPr="00C2010B">
        <w:rPr>
          <w:rFonts w:ascii="Garamond" w:hAnsi="Garamond"/>
        </w:rPr>
        <w:t>ambassador</w:t>
      </w:r>
      <w:r>
        <w:rPr>
          <w:rFonts w:ascii="Garamond" w:hAnsi="Garamond"/>
        </w:rPr>
        <w:t xml:space="preserve"> to Japan (1922–1928).</w:t>
      </w:r>
    </w:p>
    <w:p w14:paraId="1CD610D2" w14:textId="77777777" w:rsidR="00CD24F2" w:rsidRDefault="00CD24F2" w:rsidP="009E64E7">
      <w:pPr>
        <w:rPr>
          <w:rFonts w:ascii="Garamond" w:hAnsi="Garamond"/>
        </w:rPr>
      </w:pPr>
    </w:p>
    <w:p w14:paraId="0CEBB80C" w14:textId="57696908" w:rsidR="003242E2" w:rsidRPr="00CF3265" w:rsidRDefault="00CD24F2" w:rsidP="003242E2">
      <w:pPr>
        <w:rPr>
          <w:rFonts w:ascii="Garamond" w:hAnsi="Garamond"/>
        </w:rPr>
      </w:pPr>
      <w:r>
        <w:rPr>
          <w:rFonts w:ascii="Garamond" w:hAnsi="Garamond"/>
        </w:rPr>
        <w:t xml:space="preserve">A lifelong reader of the Bible and of the major Catholic </w:t>
      </w:r>
      <w:r w:rsidR="00810CE0">
        <w:rPr>
          <w:rFonts w:ascii="Garamond" w:hAnsi="Garamond"/>
        </w:rPr>
        <w:t>theologians</w:t>
      </w:r>
      <w:r>
        <w:rPr>
          <w:rFonts w:ascii="Garamond" w:hAnsi="Garamond"/>
        </w:rPr>
        <w:t xml:space="preserve">, his major </w:t>
      </w:r>
      <w:r w:rsidRPr="00810CE0">
        <w:rPr>
          <w:rFonts w:ascii="Garamond" w:hAnsi="Garamond"/>
        </w:rPr>
        <w:t>literary</w:t>
      </w:r>
      <w:r>
        <w:rPr>
          <w:rFonts w:ascii="Garamond" w:hAnsi="Garamond"/>
        </w:rPr>
        <w:t xml:space="preserve"> influences were largely from the Symbolist tradition, above all Rimbaud and </w:t>
      </w:r>
      <w:proofErr w:type="spellStart"/>
      <w:r>
        <w:rPr>
          <w:rFonts w:ascii="Garamond" w:hAnsi="Garamond"/>
        </w:rPr>
        <w:t>Mallarmé</w:t>
      </w:r>
      <w:proofErr w:type="spellEnd"/>
      <w:r>
        <w:rPr>
          <w:rFonts w:ascii="Garamond" w:hAnsi="Garamond"/>
        </w:rPr>
        <w:t>, w</w:t>
      </w:r>
      <w:r w:rsidR="00C0190B">
        <w:rPr>
          <w:rFonts w:ascii="Garamond" w:hAnsi="Garamond"/>
        </w:rPr>
        <w:t>h</w:t>
      </w:r>
      <w:r w:rsidR="00532BA8">
        <w:rPr>
          <w:rFonts w:ascii="Garamond" w:hAnsi="Garamond"/>
        </w:rPr>
        <w:t xml:space="preserve">ose famous soirées he attended and whose fascination with the </w:t>
      </w:r>
      <w:r w:rsidR="00810CE0">
        <w:rPr>
          <w:rFonts w:ascii="Garamond" w:hAnsi="Garamond"/>
        </w:rPr>
        <w:t xml:space="preserve">physical </w:t>
      </w:r>
      <w:r w:rsidR="00532BA8">
        <w:rPr>
          <w:rFonts w:ascii="Garamond" w:hAnsi="Garamond"/>
        </w:rPr>
        <w:t>form</w:t>
      </w:r>
      <w:r w:rsidR="00810CE0">
        <w:rPr>
          <w:rFonts w:ascii="Garamond" w:hAnsi="Garamond"/>
        </w:rPr>
        <w:t>s</w:t>
      </w:r>
      <w:r w:rsidR="00532BA8">
        <w:rPr>
          <w:rFonts w:ascii="Garamond" w:hAnsi="Garamond"/>
        </w:rPr>
        <w:t xml:space="preserve"> of book and </w:t>
      </w:r>
      <w:r w:rsidR="00810CE0">
        <w:rPr>
          <w:rFonts w:ascii="Garamond" w:hAnsi="Garamond"/>
        </w:rPr>
        <w:t>typography</w:t>
      </w:r>
      <w:r w:rsidR="00532BA8">
        <w:rPr>
          <w:rFonts w:ascii="Garamond" w:hAnsi="Garamond"/>
        </w:rPr>
        <w:t xml:space="preserve"> influenced </w:t>
      </w:r>
      <w:r w:rsidR="00810CE0">
        <w:rPr>
          <w:rFonts w:ascii="Garamond" w:hAnsi="Garamond"/>
        </w:rPr>
        <w:t>the younger poet</w:t>
      </w:r>
      <w:r w:rsidR="00532BA8">
        <w:rPr>
          <w:rFonts w:ascii="Garamond" w:hAnsi="Garamond"/>
        </w:rPr>
        <w:t>, who would later</w:t>
      </w:r>
      <w:r>
        <w:rPr>
          <w:rFonts w:ascii="Garamond" w:hAnsi="Garamond"/>
        </w:rPr>
        <w:t xml:space="preserve"> </w:t>
      </w:r>
      <w:r w:rsidR="00532BA8">
        <w:rPr>
          <w:rFonts w:ascii="Garamond" w:hAnsi="Garamond"/>
        </w:rPr>
        <w:t>be</w:t>
      </w:r>
      <w:r w:rsidR="00C0190B">
        <w:rPr>
          <w:rFonts w:ascii="Garamond" w:hAnsi="Garamond"/>
        </w:rPr>
        <w:t xml:space="preserve"> involved in the</w:t>
      </w:r>
      <w:r>
        <w:rPr>
          <w:rFonts w:ascii="Garamond" w:hAnsi="Garamond"/>
        </w:rPr>
        <w:t xml:space="preserve"> </w:t>
      </w:r>
      <w:r w:rsidR="00C0190B">
        <w:rPr>
          <w:rFonts w:ascii="Garamond" w:hAnsi="Garamond"/>
        </w:rPr>
        <w:t xml:space="preserve">1914 </w:t>
      </w:r>
      <w:r>
        <w:rPr>
          <w:rFonts w:ascii="Garamond" w:hAnsi="Garamond"/>
        </w:rPr>
        <w:t>republication of</w:t>
      </w:r>
      <w:r w:rsidR="003242E2">
        <w:rPr>
          <w:rFonts w:ascii="Garamond" w:hAnsi="Garamond"/>
        </w:rPr>
        <w:t xml:space="preserve"> </w:t>
      </w:r>
      <w:proofErr w:type="spellStart"/>
      <w:r w:rsidR="003242E2">
        <w:rPr>
          <w:rFonts w:ascii="Garamond" w:hAnsi="Garamond"/>
        </w:rPr>
        <w:t>Mallarmé’s</w:t>
      </w:r>
      <w:proofErr w:type="spellEnd"/>
      <w:r>
        <w:rPr>
          <w:rFonts w:ascii="Garamond" w:hAnsi="Garamond"/>
        </w:rPr>
        <w:t xml:space="preserve"> </w:t>
      </w:r>
      <w:r>
        <w:rPr>
          <w:rFonts w:ascii="Garamond" w:hAnsi="Garamond"/>
          <w:i/>
        </w:rPr>
        <w:t xml:space="preserve">Un coup de </w:t>
      </w:r>
      <w:proofErr w:type="spellStart"/>
      <w:r>
        <w:rPr>
          <w:rFonts w:ascii="Garamond" w:hAnsi="Garamond"/>
          <w:i/>
        </w:rPr>
        <w:t>dès</w:t>
      </w:r>
      <w:proofErr w:type="spellEnd"/>
      <w:r w:rsidR="00532BA8">
        <w:rPr>
          <w:rFonts w:ascii="Garamond" w:hAnsi="Garamond"/>
        </w:rPr>
        <w:t>.</w:t>
      </w:r>
      <w:r w:rsidR="00CA5482">
        <w:rPr>
          <w:rFonts w:ascii="Garamond" w:hAnsi="Garamond"/>
        </w:rPr>
        <w:t xml:space="preserve"> </w:t>
      </w:r>
      <w:proofErr w:type="gramStart"/>
      <w:r w:rsidR="00CA5482">
        <w:rPr>
          <w:rFonts w:ascii="Garamond" w:hAnsi="Garamond"/>
        </w:rPr>
        <w:t xml:space="preserve">(See, for example, Claudel’s 1927 essay </w:t>
      </w:r>
      <w:r w:rsidR="00CA5482">
        <w:rPr>
          <w:rFonts w:ascii="Garamond" w:hAnsi="Garamond"/>
          <w:i/>
        </w:rPr>
        <w:t xml:space="preserve">La </w:t>
      </w:r>
      <w:proofErr w:type="spellStart"/>
      <w:r w:rsidR="00CA5482">
        <w:rPr>
          <w:rFonts w:ascii="Garamond" w:hAnsi="Garamond"/>
          <w:i/>
        </w:rPr>
        <w:t>Philosophie</w:t>
      </w:r>
      <w:proofErr w:type="spellEnd"/>
      <w:r w:rsidR="00CA5482">
        <w:rPr>
          <w:rFonts w:ascii="Garamond" w:hAnsi="Garamond"/>
          <w:i/>
        </w:rPr>
        <w:t xml:space="preserve"> du </w:t>
      </w:r>
      <w:proofErr w:type="spellStart"/>
      <w:r w:rsidR="00CA5482">
        <w:rPr>
          <w:rFonts w:ascii="Garamond" w:hAnsi="Garamond"/>
          <w:i/>
        </w:rPr>
        <w:t>livre</w:t>
      </w:r>
      <w:proofErr w:type="spellEnd"/>
      <w:r w:rsidR="00CA5482">
        <w:rPr>
          <w:rFonts w:ascii="Garamond" w:hAnsi="Garamond"/>
        </w:rPr>
        <w:t>).</w:t>
      </w:r>
      <w:proofErr w:type="gramEnd"/>
      <w:r w:rsidR="00532BA8">
        <w:rPr>
          <w:rFonts w:ascii="Garamond" w:hAnsi="Garamond"/>
        </w:rPr>
        <w:t xml:space="preserve"> </w:t>
      </w:r>
      <w:r w:rsidR="003242E2">
        <w:rPr>
          <w:rFonts w:ascii="Garamond" w:hAnsi="Garamond"/>
        </w:rPr>
        <w:t xml:space="preserve">Claudel’s best-known lyric work is no doubt </w:t>
      </w:r>
      <w:r w:rsidR="003242E2" w:rsidRPr="00C2010B">
        <w:rPr>
          <w:rFonts w:ascii="Garamond" w:hAnsi="Garamond"/>
        </w:rPr>
        <w:t xml:space="preserve">the </w:t>
      </w:r>
      <w:proofErr w:type="spellStart"/>
      <w:r w:rsidR="003242E2" w:rsidRPr="00DB1D74">
        <w:rPr>
          <w:rFonts w:ascii="Garamond" w:hAnsi="Garamond"/>
          <w:i/>
        </w:rPr>
        <w:t>Cinq</w:t>
      </w:r>
      <w:proofErr w:type="spellEnd"/>
      <w:r w:rsidR="003242E2" w:rsidRPr="00DB1D74">
        <w:rPr>
          <w:rFonts w:ascii="Garamond" w:hAnsi="Garamond"/>
          <w:i/>
        </w:rPr>
        <w:t xml:space="preserve"> </w:t>
      </w:r>
      <w:proofErr w:type="spellStart"/>
      <w:r w:rsidR="003242E2" w:rsidRPr="00DB1D74">
        <w:rPr>
          <w:rFonts w:ascii="Garamond" w:hAnsi="Garamond"/>
          <w:i/>
        </w:rPr>
        <w:t>Grandes</w:t>
      </w:r>
      <w:proofErr w:type="spellEnd"/>
      <w:r w:rsidR="003242E2" w:rsidRPr="00DB1D74">
        <w:rPr>
          <w:rFonts w:ascii="Garamond" w:hAnsi="Garamond"/>
          <w:i/>
        </w:rPr>
        <w:t xml:space="preserve"> Odes</w:t>
      </w:r>
      <w:r w:rsidR="003242E2" w:rsidRPr="00C2010B">
        <w:rPr>
          <w:rFonts w:ascii="Garamond" w:hAnsi="Garamond"/>
        </w:rPr>
        <w:t xml:space="preserve"> (</w:t>
      </w:r>
      <w:r w:rsidR="003242E2" w:rsidRPr="00DB1D74">
        <w:rPr>
          <w:rFonts w:ascii="Garamond" w:hAnsi="Garamond"/>
          <w:i/>
        </w:rPr>
        <w:t>Five Great Odes</w:t>
      </w:r>
      <w:r w:rsidR="003242E2" w:rsidRPr="00C2010B">
        <w:rPr>
          <w:rFonts w:ascii="Garamond" w:hAnsi="Garamond"/>
        </w:rPr>
        <w:t>, 1907</w:t>
      </w:r>
      <w:r w:rsidR="003242E2">
        <w:rPr>
          <w:rFonts w:ascii="Garamond" w:hAnsi="Garamond"/>
        </w:rPr>
        <w:t xml:space="preserve">/1910), whose long, irregular lines </w:t>
      </w:r>
      <w:r w:rsidR="00810CE0">
        <w:rPr>
          <w:rFonts w:ascii="Garamond" w:hAnsi="Garamond"/>
        </w:rPr>
        <w:t xml:space="preserve">verge on </w:t>
      </w:r>
      <w:r w:rsidR="003242E2">
        <w:rPr>
          <w:rFonts w:ascii="Garamond" w:hAnsi="Garamond"/>
        </w:rPr>
        <w:t xml:space="preserve">a kind of prose poetry. His haiku-inspired </w:t>
      </w:r>
      <w:r w:rsidR="003242E2">
        <w:rPr>
          <w:rFonts w:ascii="Garamond" w:hAnsi="Garamond"/>
          <w:i/>
        </w:rPr>
        <w:t xml:space="preserve">Cent phrases pour </w:t>
      </w:r>
      <w:proofErr w:type="spellStart"/>
      <w:r w:rsidR="003242E2">
        <w:rPr>
          <w:rFonts w:ascii="Garamond" w:hAnsi="Garamond"/>
          <w:i/>
        </w:rPr>
        <w:t>éventail</w:t>
      </w:r>
      <w:proofErr w:type="spellEnd"/>
      <w:r w:rsidR="003242E2">
        <w:rPr>
          <w:rFonts w:ascii="Garamond" w:hAnsi="Garamond"/>
        </w:rPr>
        <w:t xml:space="preserve"> (</w:t>
      </w:r>
      <w:r w:rsidR="003242E2">
        <w:rPr>
          <w:rFonts w:ascii="Garamond" w:hAnsi="Garamond"/>
          <w:i/>
        </w:rPr>
        <w:t>One Hundred Poems for Fans</w:t>
      </w:r>
      <w:r w:rsidR="003242E2">
        <w:rPr>
          <w:rFonts w:ascii="Garamond" w:hAnsi="Garamond"/>
        </w:rPr>
        <w:t>, 1927) has also attracted much recent critical attention.</w:t>
      </w:r>
    </w:p>
    <w:p w14:paraId="51B19F76" w14:textId="77777777" w:rsidR="00455678" w:rsidRDefault="00455678" w:rsidP="009E64E7">
      <w:pPr>
        <w:rPr>
          <w:rFonts w:ascii="Garamond" w:hAnsi="Garamond"/>
        </w:rPr>
      </w:pPr>
    </w:p>
    <w:p w14:paraId="0A655C36" w14:textId="646F4828" w:rsidR="009E64E7" w:rsidRDefault="003242E2" w:rsidP="009E64E7">
      <w:pPr>
        <w:rPr>
          <w:rFonts w:ascii="Garamond" w:hAnsi="Garamond"/>
        </w:rPr>
      </w:pPr>
      <w:r>
        <w:rPr>
          <w:rFonts w:ascii="Garamond" w:hAnsi="Garamond"/>
        </w:rPr>
        <w:t xml:space="preserve">Throughout most of his life, however, he was no doubt best known for his plays, the most famous of which </w:t>
      </w:r>
      <w:r w:rsidR="00532BA8">
        <w:rPr>
          <w:rFonts w:ascii="Garamond" w:hAnsi="Garamond"/>
        </w:rPr>
        <w:t>include</w:t>
      </w:r>
      <w:r>
        <w:rPr>
          <w:rFonts w:ascii="Garamond" w:hAnsi="Garamond"/>
        </w:rPr>
        <w:t xml:space="preserve"> </w:t>
      </w:r>
      <w:r w:rsidRPr="003242E2">
        <w:rPr>
          <w:rFonts w:ascii="Garamond" w:hAnsi="Garamond"/>
          <w:i/>
        </w:rPr>
        <w:t>La Ville</w:t>
      </w:r>
      <w:r w:rsidR="00532BA8">
        <w:rPr>
          <w:rFonts w:ascii="Garamond" w:hAnsi="Garamond"/>
          <w:i/>
        </w:rPr>
        <w:t xml:space="preserve"> </w:t>
      </w:r>
      <w:r w:rsidR="00532BA8">
        <w:rPr>
          <w:rFonts w:ascii="Garamond" w:hAnsi="Garamond"/>
        </w:rPr>
        <w:t>(1890)</w:t>
      </w:r>
      <w:r>
        <w:rPr>
          <w:rFonts w:ascii="Garamond" w:hAnsi="Garamond"/>
        </w:rPr>
        <w:t xml:space="preserve">, </w:t>
      </w:r>
      <w:proofErr w:type="spellStart"/>
      <w:r w:rsidRPr="003242E2">
        <w:rPr>
          <w:rFonts w:ascii="Garamond" w:hAnsi="Garamond"/>
          <w:i/>
        </w:rPr>
        <w:t>L’Echange</w:t>
      </w:r>
      <w:proofErr w:type="spellEnd"/>
      <w:r w:rsidR="00532BA8">
        <w:rPr>
          <w:rFonts w:ascii="Garamond" w:hAnsi="Garamond"/>
          <w:i/>
        </w:rPr>
        <w:t xml:space="preserve"> </w:t>
      </w:r>
      <w:r w:rsidR="00532BA8">
        <w:rPr>
          <w:rFonts w:ascii="Garamond" w:hAnsi="Garamond"/>
        </w:rPr>
        <w:t>(1893)</w:t>
      </w:r>
      <w:r>
        <w:rPr>
          <w:rFonts w:ascii="Garamond" w:hAnsi="Garamond"/>
        </w:rPr>
        <w:t xml:space="preserve">, </w:t>
      </w:r>
      <w:r w:rsidRPr="00DB1D74">
        <w:rPr>
          <w:rFonts w:ascii="Garamond" w:hAnsi="Garamond"/>
          <w:i/>
        </w:rPr>
        <w:t xml:space="preserve">Le </w:t>
      </w:r>
      <w:proofErr w:type="spellStart"/>
      <w:r w:rsidRPr="00DB1D74">
        <w:rPr>
          <w:rFonts w:ascii="Garamond" w:hAnsi="Garamond"/>
          <w:i/>
        </w:rPr>
        <w:t>Partage</w:t>
      </w:r>
      <w:proofErr w:type="spellEnd"/>
      <w:r w:rsidRPr="00DB1D74">
        <w:rPr>
          <w:rFonts w:ascii="Garamond" w:hAnsi="Garamond"/>
          <w:i/>
        </w:rPr>
        <w:t xml:space="preserve"> de Midi</w:t>
      </w:r>
      <w:r>
        <w:rPr>
          <w:rFonts w:ascii="Garamond" w:hAnsi="Garamond"/>
        </w:rPr>
        <w:t xml:space="preserve"> (</w:t>
      </w:r>
      <w:r w:rsidRPr="00DB1D74">
        <w:rPr>
          <w:rFonts w:ascii="Garamond" w:hAnsi="Garamond"/>
          <w:i/>
        </w:rPr>
        <w:t>The Break of Noon</w:t>
      </w:r>
      <w:r w:rsidR="00532BA8">
        <w:rPr>
          <w:rFonts w:ascii="Garamond" w:hAnsi="Garamond"/>
        </w:rPr>
        <w:t>, 1906</w:t>
      </w:r>
      <w:r>
        <w:rPr>
          <w:rFonts w:ascii="Garamond" w:hAnsi="Garamond"/>
        </w:rPr>
        <w:t xml:space="preserve">), </w:t>
      </w:r>
      <w:proofErr w:type="spellStart"/>
      <w:r>
        <w:rPr>
          <w:rFonts w:ascii="Garamond" w:hAnsi="Garamond"/>
          <w:i/>
        </w:rPr>
        <w:t>L’Annonce</w:t>
      </w:r>
      <w:proofErr w:type="spellEnd"/>
      <w:r>
        <w:rPr>
          <w:rFonts w:ascii="Garamond" w:hAnsi="Garamond"/>
          <w:i/>
        </w:rPr>
        <w:t xml:space="preserve"> </w:t>
      </w:r>
      <w:proofErr w:type="spellStart"/>
      <w:r>
        <w:rPr>
          <w:rFonts w:ascii="Garamond" w:hAnsi="Garamond"/>
          <w:i/>
        </w:rPr>
        <w:t>faite</w:t>
      </w:r>
      <w:proofErr w:type="spellEnd"/>
      <w:r>
        <w:rPr>
          <w:rFonts w:ascii="Garamond" w:hAnsi="Garamond"/>
          <w:i/>
        </w:rPr>
        <w:t xml:space="preserve"> à</w:t>
      </w:r>
      <w:r w:rsidRPr="00DB1D74">
        <w:rPr>
          <w:rFonts w:ascii="Garamond" w:hAnsi="Garamond"/>
          <w:i/>
        </w:rPr>
        <w:t xml:space="preserve"> Marie</w:t>
      </w:r>
      <w:r>
        <w:rPr>
          <w:rFonts w:ascii="Garamond" w:hAnsi="Garamond"/>
        </w:rPr>
        <w:t xml:space="preserve"> (</w:t>
      </w:r>
      <w:r w:rsidRPr="003242E2">
        <w:rPr>
          <w:rFonts w:ascii="Garamond" w:hAnsi="Garamond"/>
          <w:i/>
        </w:rPr>
        <w:t>The</w:t>
      </w:r>
      <w:r w:rsidRPr="00C2010B">
        <w:rPr>
          <w:rFonts w:ascii="Garamond" w:hAnsi="Garamond"/>
        </w:rPr>
        <w:t xml:space="preserve"> </w:t>
      </w:r>
      <w:r w:rsidRPr="00DB1D74">
        <w:rPr>
          <w:rFonts w:ascii="Garamond" w:hAnsi="Garamond"/>
          <w:i/>
        </w:rPr>
        <w:t>Tidings Brought to Mary</w:t>
      </w:r>
      <w:r>
        <w:rPr>
          <w:rFonts w:ascii="Garamond" w:hAnsi="Garamond"/>
        </w:rPr>
        <w:t>,</w:t>
      </w:r>
      <w:r w:rsidR="00532BA8">
        <w:rPr>
          <w:rFonts w:ascii="Garamond" w:hAnsi="Garamond"/>
        </w:rPr>
        <w:t xml:space="preserve"> </w:t>
      </w:r>
      <w:r w:rsidR="00CA5482">
        <w:rPr>
          <w:rFonts w:ascii="Garamond" w:hAnsi="Garamond"/>
        </w:rPr>
        <w:t>orig. 1910</w:t>
      </w:r>
      <w:r>
        <w:rPr>
          <w:rFonts w:ascii="Garamond" w:hAnsi="Garamond"/>
        </w:rPr>
        <w:t xml:space="preserve">) and </w:t>
      </w:r>
      <w:r w:rsidRPr="00DB1D74">
        <w:rPr>
          <w:rFonts w:ascii="Garamond" w:hAnsi="Garamond"/>
          <w:i/>
        </w:rPr>
        <w:t xml:space="preserve">Le </w:t>
      </w:r>
      <w:proofErr w:type="spellStart"/>
      <w:r w:rsidRPr="00DB1D74">
        <w:rPr>
          <w:rFonts w:ascii="Garamond" w:hAnsi="Garamond"/>
          <w:i/>
        </w:rPr>
        <w:t>Soulier</w:t>
      </w:r>
      <w:proofErr w:type="spellEnd"/>
      <w:r w:rsidRPr="00DB1D74">
        <w:rPr>
          <w:rFonts w:ascii="Garamond" w:hAnsi="Garamond"/>
          <w:i/>
        </w:rPr>
        <w:t xml:space="preserve"> de Satin</w:t>
      </w:r>
      <w:r>
        <w:rPr>
          <w:rFonts w:ascii="Garamond" w:hAnsi="Garamond"/>
        </w:rPr>
        <w:t xml:space="preserve"> (</w:t>
      </w:r>
      <w:r w:rsidRPr="00DB1D74">
        <w:rPr>
          <w:rFonts w:ascii="Garamond" w:hAnsi="Garamond"/>
          <w:i/>
        </w:rPr>
        <w:t>The Satin Slipper</w:t>
      </w:r>
      <w:r>
        <w:rPr>
          <w:rFonts w:ascii="Garamond" w:hAnsi="Garamond"/>
        </w:rPr>
        <w:t>, 1931; written 1924).</w:t>
      </w:r>
      <w:r w:rsidR="00532BA8">
        <w:rPr>
          <w:rFonts w:ascii="Garamond" w:hAnsi="Garamond"/>
        </w:rPr>
        <w:t xml:space="preserve"> The plays often feature </w:t>
      </w:r>
      <w:r w:rsidR="00810CE0">
        <w:rPr>
          <w:rFonts w:ascii="Garamond" w:hAnsi="Garamond"/>
        </w:rPr>
        <w:t xml:space="preserve">anguished </w:t>
      </w:r>
      <w:r w:rsidR="00532BA8">
        <w:rPr>
          <w:rFonts w:ascii="Garamond" w:hAnsi="Garamond"/>
        </w:rPr>
        <w:t>lovers and</w:t>
      </w:r>
      <w:r>
        <w:rPr>
          <w:rFonts w:ascii="Garamond" w:hAnsi="Garamond"/>
        </w:rPr>
        <w:t xml:space="preserve"> men of action (</w:t>
      </w:r>
      <w:r w:rsidR="00532BA8">
        <w:rPr>
          <w:rFonts w:ascii="Garamond" w:hAnsi="Garamond"/>
        </w:rPr>
        <w:t xml:space="preserve">including kings and other leaders) whose trials allegorize </w:t>
      </w:r>
      <w:r>
        <w:rPr>
          <w:rFonts w:ascii="Garamond" w:hAnsi="Garamond"/>
        </w:rPr>
        <w:t>religious crisis and devotion.</w:t>
      </w:r>
      <w:r w:rsidR="00532BA8">
        <w:rPr>
          <w:rFonts w:ascii="Garamond" w:hAnsi="Garamond"/>
        </w:rPr>
        <w:t xml:space="preserve"> The </w:t>
      </w:r>
      <w:r w:rsidRPr="00C2010B">
        <w:rPr>
          <w:rFonts w:ascii="Garamond" w:hAnsi="Garamond"/>
        </w:rPr>
        <w:t xml:space="preserve">plays </w:t>
      </w:r>
      <w:r w:rsidR="00532BA8">
        <w:rPr>
          <w:rFonts w:ascii="Garamond" w:hAnsi="Garamond"/>
        </w:rPr>
        <w:t xml:space="preserve">are often extraordinarily long (some known to extend to </w:t>
      </w:r>
      <w:r>
        <w:rPr>
          <w:rFonts w:ascii="Garamond" w:hAnsi="Garamond"/>
        </w:rPr>
        <w:t>eleven hours</w:t>
      </w:r>
      <w:r w:rsidR="00532BA8">
        <w:rPr>
          <w:rFonts w:ascii="Garamond" w:hAnsi="Garamond"/>
        </w:rPr>
        <w:t>)</w:t>
      </w:r>
      <w:r w:rsidR="00810CE0">
        <w:rPr>
          <w:rFonts w:ascii="Garamond" w:hAnsi="Garamond"/>
        </w:rPr>
        <w:t xml:space="preserve"> and strained the limits of </w:t>
      </w:r>
      <w:proofErr w:type="spellStart"/>
      <w:r w:rsidR="00810CE0">
        <w:rPr>
          <w:rFonts w:ascii="Garamond" w:hAnsi="Garamond"/>
        </w:rPr>
        <w:t>performability</w:t>
      </w:r>
      <w:proofErr w:type="spellEnd"/>
      <w:r w:rsidR="00532BA8">
        <w:rPr>
          <w:rFonts w:ascii="Garamond" w:hAnsi="Garamond"/>
        </w:rPr>
        <w:t xml:space="preserve">, but </w:t>
      </w:r>
      <w:r w:rsidR="00810CE0">
        <w:rPr>
          <w:rFonts w:ascii="Garamond" w:hAnsi="Garamond"/>
        </w:rPr>
        <w:t>were</w:t>
      </w:r>
      <w:r w:rsidR="00532BA8">
        <w:rPr>
          <w:rFonts w:ascii="Garamond" w:hAnsi="Garamond"/>
        </w:rPr>
        <w:t xml:space="preserve"> </w:t>
      </w:r>
      <w:r w:rsidR="00810CE0">
        <w:rPr>
          <w:rFonts w:ascii="Garamond" w:hAnsi="Garamond"/>
        </w:rPr>
        <w:t>in fact</w:t>
      </w:r>
      <w:r w:rsidR="00532BA8">
        <w:rPr>
          <w:rFonts w:ascii="Garamond" w:hAnsi="Garamond"/>
        </w:rPr>
        <w:t xml:space="preserve"> intended for </w:t>
      </w:r>
      <w:r w:rsidR="00810CE0">
        <w:rPr>
          <w:rFonts w:ascii="Garamond" w:hAnsi="Garamond"/>
        </w:rPr>
        <w:t>performance</w:t>
      </w:r>
      <w:r w:rsidR="00532BA8">
        <w:rPr>
          <w:rFonts w:ascii="Garamond" w:hAnsi="Garamond"/>
        </w:rPr>
        <w:t xml:space="preserve"> and indeed </w:t>
      </w:r>
      <w:r w:rsidR="00810CE0">
        <w:rPr>
          <w:rFonts w:ascii="Garamond" w:hAnsi="Garamond"/>
        </w:rPr>
        <w:t>Claudel</w:t>
      </w:r>
      <w:r w:rsidR="00532BA8">
        <w:rPr>
          <w:rFonts w:ascii="Garamond" w:hAnsi="Garamond"/>
        </w:rPr>
        <w:t xml:space="preserve"> was deeply involved in the pragmatics of dramaturgy throughout his life.</w:t>
      </w:r>
    </w:p>
    <w:p w14:paraId="737573AB" w14:textId="77777777" w:rsidR="00532BA8" w:rsidRDefault="00532BA8" w:rsidP="009E64E7">
      <w:pPr>
        <w:rPr>
          <w:rFonts w:ascii="Garamond" w:hAnsi="Garamond"/>
        </w:rPr>
      </w:pPr>
    </w:p>
    <w:p w14:paraId="4785BEA4" w14:textId="2B3CE378" w:rsidR="00CA5482" w:rsidRDefault="00810CE0" w:rsidP="00CA5482">
      <w:pPr>
        <w:rPr>
          <w:rFonts w:ascii="Garamond" w:hAnsi="Garamond"/>
        </w:rPr>
      </w:pPr>
      <w:r>
        <w:rPr>
          <w:rFonts w:ascii="Garamond" w:hAnsi="Garamond"/>
        </w:rPr>
        <w:lastRenderedPageBreak/>
        <w:t>Although</w:t>
      </w:r>
      <w:r w:rsidR="00094257">
        <w:rPr>
          <w:rFonts w:ascii="Garamond" w:hAnsi="Garamond"/>
        </w:rPr>
        <w:t xml:space="preserve"> Claudel’s religious and political views</w:t>
      </w:r>
      <w:r>
        <w:rPr>
          <w:rFonts w:ascii="Garamond" w:hAnsi="Garamond"/>
        </w:rPr>
        <w:t xml:space="preserve"> were </w:t>
      </w:r>
      <w:r>
        <w:rPr>
          <w:rFonts w:ascii="Garamond" w:hAnsi="Garamond"/>
        </w:rPr>
        <w:t>deeply conservative</w:t>
      </w:r>
      <w:r w:rsidR="00094257">
        <w:rPr>
          <w:rFonts w:ascii="Garamond" w:hAnsi="Garamond"/>
        </w:rPr>
        <w:t xml:space="preserve">, his literary works were often formally innovative. He pursued these innovations not in </w:t>
      </w:r>
      <w:r w:rsidR="00EB3204">
        <w:rPr>
          <w:rFonts w:ascii="Garamond" w:hAnsi="Garamond"/>
        </w:rPr>
        <w:t>a spirit of experimentation, but in</w:t>
      </w:r>
      <w:r w:rsidR="00094257">
        <w:rPr>
          <w:rFonts w:ascii="Garamond" w:hAnsi="Garamond"/>
        </w:rPr>
        <w:t xml:space="preserve"> </w:t>
      </w:r>
      <w:r w:rsidR="00EB3204">
        <w:rPr>
          <w:rFonts w:ascii="Garamond" w:hAnsi="Garamond"/>
        </w:rPr>
        <w:t>rel</w:t>
      </w:r>
      <w:r w:rsidR="00094257">
        <w:rPr>
          <w:rFonts w:ascii="Garamond" w:hAnsi="Garamond"/>
        </w:rPr>
        <w:t>ation to his religious vision, in an e</w:t>
      </w:r>
      <w:r w:rsidR="00EB3204">
        <w:rPr>
          <w:rFonts w:ascii="Garamond" w:hAnsi="Garamond"/>
        </w:rPr>
        <w:t>ffort to create formal analogues and catalysts fo</w:t>
      </w:r>
      <w:r w:rsidR="00FA6D8F">
        <w:rPr>
          <w:rFonts w:ascii="Garamond" w:hAnsi="Garamond"/>
        </w:rPr>
        <w:t>r spiritual truths</w:t>
      </w:r>
      <w:r w:rsidR="00094257">
        <w:rPr>
          <w:rFonts w:ascii="Garamond" w:hAnsi="Garamond"/>
        </w:rPr>
        <w:t xml:space="preserve"> that could not be captured by conventional forms of language</w:t>
      </w:r>
      <w:r w:rsidR="00CA5482">
        <w:rPr>
          <w:rFonts w:ascii="Garamond" w:hAnsi="Garamond"/>
        </w:rPr>
        <w:t xml:space="preserve">. His complex views on the ontology of poetic language are most fully represented in the essays collected as </w:t>
      </w:r>
      <w:proofErr w:type="spellStart"/>
      <w:r w:rsidR="00CA5482">
        <w:rPr>
          <w:rFonts w:ascii="Garamond" w:hAnsi="Garamond"/>
          <w:i/>
        </w:rPr>
        <w:t>L’Art</w:t>
      </w:r>
      <w:proofErr w:type="spellEnd"/>
      <w:r w:rsidR="00CA5482">
        <w:rPr>
          <w:rFonts w:ascii="Garamond" w:hAnsi="Garamond"/>
          <w:i/>
        </w:rPr>
        <w:t xml:space="preserve"> </w:t>
      </w:r>
      <w:proofErr w:type="spellStart"/>
      <w:r w:rsidR="00CA5482">
        <w:rPr>
          <w:rFonts w:ascii="Garamond" w:hAnsi="Garamond"/>
          <w:i/>
        </w:rPr>
        <w:t>poétique</w:t>
      </w:r>
      <w:proofErr w:type="spellEnd"/>
      <w:r w:rsidR="00CA5482">
        <w:rPr>
          <w:rFonts w:ascii="Garamond" w:hAnsi="Garamond"/>
        </w:rPr>
        <w:t xml:space="preserve"> (1903-04), which were written relatively early in his writing career, but </w:t>
      </w:r>
      <w:r>
        <w:rPr>
          <w:rFonts w:ascii="Garamond" w:hAnsi="Garamond"/>
        </w:rPr>
        <w:t xml:space="preserve">to which he would refer </w:t>
      </w:r>
      <w:r w:rsidR="00CA5482">
        <w:rPr>
          <w:rFonts w:ascii="Garamond" w:hAnsi="Garamond"/>
        </w:rPr>
        <w:t xml:space="preserve">repeatedly throughout his life. Meant as a critique of all forms of positivism, his poetics combined a deeply </w:t>
      </w:r>
      <w:proofErr w:type="spellStart"/>
      <w:r w:rsidR="00CA5482">
        <w:rPr>
          <w:rFonts w:ascii="Garamond" w:hAnsi="Garamond"/>
        </w:rPr>
        <w:t>Aquinian</w:t>
      </w:r>
      <w:proofErr w:type="spellEnd"/>
      <w:r w:rsidR="00CA5482">
        <w:rPr>
          <w:rFonts w:ascii="Garamond" w:hAnsi="Garamond"/>
        </w:rPr>
        <w:t xml:space="preserve"> reading of Aristotle’s metaphysics and a </w:t>
      </w:r>
      <w:proofErr w:type="spellStart"/>
      <w:r w:rsidR="00CA5482">
        <w:rPr>
          <w:rFonts w:ascii="Garamond" w:hAnsi="Garamond"/>
        </w:rPr>
        <w:t>Mallarméan</w:t>
      </w:r>
      <w:proofErr w:type="spellEnd"/>
      <w:r w:rsidR="00CA5482">
        <w:rPr>
          <w:rFonts w:ascii="Garamond" w:hAnsi="Garamond"/>
        </w:rPr>
        <w:t xml:space="preserve"> vision of the world as text.</w:t>
      </w:r>
    </w:p>
    <w:p w14:paraId="74E1F311" w14:textId="77777777" w:rsidR="00134E67" w:rsidRDefault="00134E67" w:rsidP="009E64E7">
      <w:pPr>
        <w:rPr>
          <w:rFonts w:ascii="Garamond" w:hAnsi="Garamond"/>
        </w:rPr>
      </w:pPr>
    </w:p>
    <w:p w14:paraId="6AC4A3C3" w14:textId="07C3EA80" w:rsidR="00FA6D8F" w:rsidRDefault="004A3F75" w:rsidP="009E64E7">
      <w:pPr>
        <w:rPr>
          <w:rFonts w:ascii="Garamond" w:hAnsi="Garamond"/>
        </w:rPr>
      </w:pPr>
      <w:r>
        <w:rPr>
          <w:rFonts w:ascii="Garamond" w:hAnsi="Garamond"/>
          <w:b/>
        </w:rPr>
        <w:t>References and Further Reading</w:t>
      </w:r>
    </w:p>
    <w:p w14:paraId="11B85E3B" w14:textId="657AA42A" w:rsidR="00CA5482" w:rsidRPr="00CA5482" w:rsidRDefault="00CA5482" w:rsidP="00FA6D8F">
      <w:pPr>
        <w:rPr>
          <w:rFonts w:ascii="Garamond" w:hAnsi="Garamond"/>
        </w:rPr>
      </w:pPr>
      <w:r>
        <w:rPr>
          <w:rFonts w:ascii="Garamond" w:hAnsi="Garamond"/>
        </w:rPr>
        <w:t xml:space="preserve">Claudel, Paul. </w:t>
      </w:r>
      <w:proofErr w:type="spellStart"/>
      <w:proofErr w:type="gramStart"/>
      <w:r>
        <w:rPr>
          <w:rFonts w:ascii="Garamond" w:hAnsi="Garamond"/>
          <w:i/>
        </w:rPr>
        <w:t>Œuvres</w:t>
      </w:r>
      <w:proofErr w:type="spellEnd"/>
      <w:r>
        <w:rPr>
          <w:rFonts w:ascii="Garamond" w:hAnsi="Garamond"/>
          <w:i/>
        </w:rPr>
        <w:t xml:space="preserve"> en prose</w:t>
      </w:r>
      <w:r>
        <w:rPr>
          <w:rFonts w:ascii="Garamond" w:hAnsi="Garamond"/>
        </w:rPr>
        <w:t>.</w:t>
      </w:r>
      <w:proofErr w:type="gramEnd"/>
    </w:p>
    <w:p w14:paraId="4F3ED9F4" w14:textId="4BE54352" w:rsidR="00CA5482" w:rsidRPr="00CA5482" w:rsidRDefault="00CA5482" w:rsidP="00FA6D8F">
      <w:pPr>
        <w:rPr>
          <w:rFonts w:ascii="Garamond" w:hAnsi="Garamond"/>
        </w:rPr>
      </w:pPr>
      <w:r>
        <w:rPr>
          <w:rFonts w:ascii="Garamond" w:hAnsi="Garamond"/>
        </w:rPr>
        <w:t xml:space="preserve">----. </w:t>
      </w:r>
      <w:proofErr w:type="spellStart"/>
      <w:r>
        <w:rPr>
          <w:rFonts w:ascii="Garamond" w:hAnsi="Garamond"/>
          <w:i/>
        </w:rPr>
        <w:t>Œuvres</w:t>
      </w:r>
      <w:proofErr w:type="spellEnd"/>
      <w:r>
        <w:rPr>
          <w:rFonts w:ascii="Garamond" w:hAnsi="Garamond"/>
          <w:i/>
        </w:rPr>
        <w:t xml:space="preserve"> </w:t>
      </w:r>
      <w:proofErr w:type="spellStart"/>
      <w:r>
        <w:rPr>
          <w:rFonts w:ascii="Garamond" w:hAnsi="Garamond"/>
          <w:i/>
        </w:rPr>
        <w:t>poétique</w:t>
      </w:r>
      <w:proofErr w:type="spellEnd"/>
      <w:r>
        <w:rPr>
          <w:rFonts w:ascii="Garamond" w:hAnsi="Garamond"/>
        </w:rPr>
        <w:t>.</w:t>
      </w:r>
    </w:p>
    <w:p w14:paraId="27DA4111" w14:textId="36238B5D" w:rsidR="00C2010B" w:rsidRDefault="00CA5482" w:rsidP="009E64E7">
      <w:pPr>
        <w:rPr>
          <w:rFonts w:ascii="Garamond" w:hAnsi="Garamond"/>
        </w:rPr>
      </w:pPr>
      <w:r>
        <w:rPr>
          <w:rFonts w:ascii="Garamond" w:hAnsi="Garamond"/>
        </w:rPr>
        <w:t xml:space="preserve">----. </w:t>
      </w:r>
      <w:proofErr w:type="spellStart"/>
      <w:r>
        <w:rPr>
          <w:rFonts w:ascii="Garamond" w:hAnsi="Garamond"/>
          <w:i/>
        </w:rPr>
        <w:t>Théâtre</w:t>
      </w:r>
      <w:proofErr w:type="spellEnd"/>
      <w:r>
        <w:rPr>
          <w:rFonts w:ascii="Garamond" w:hAnsi="Garamond"/>
        </w:rPr>
        <w:t xml:space="preserve">. </w:t>
      </w:r>
      <w:proofErr w:type="gramStart"/>
      <w:r>
        <w:rPr>
          <w:rFonts w:ascii="Garamond" w:hAnsi="Garamond"/>
        </w:rPr>
        <w:t>(2 volumes).</w:t>
      </w:r>
      <w:proofErr w:type="gramEnd"/>
    </w:p>
    <w:p w14:paraId="47F176A5" w14:textId="6CBFEE0B" w:rsidR="004927F6" w:rsidRDefault="00532BA8" w:rsidP="009E64E7">
      <w:pPr>
        <w:rPr>
          <w:rFonts w:ascii="Garamond" w:hAnsi="Garamond"/>
        </w:rPr>
      </w:pPr>
      <w:r>
        <w:rPr>
          <w:rFonts w:ascii="Garamond" w:hAnsi="Garamond"/>
        </w:rPr>
        <w:t xml:space="preserve">Wallace </w:t>
      </w:r>
      <w:proofErr w:type="spellStart"/>
      <w:r>
        <w:rPr>
          <w:rFonts w:ascii="Garamond" w:hAnsi="Garamond"/>
        </w:rPr>
        <w:t>Fowlie</w:t>
      </w:r>
      <w:proofErr w:type="spellEnd"/>
      <w:r>
        <w:rPr>
          <w:rFonts w:ascii="Garamond" w:hAnsi="Garamond"/>
        </w:rPr>
        <w:t xml:space="preserve">. </w:t>
      </w:r>
      <w:r>
        <w:rPr>
          <w:rFonts w:ascii="Garamond" w:hAnsi="Garamond"/>
          <w:i/>
        </w:rPr>
        <w:t>Paul Claudel</w:t>
      </w:r>
      <w:r>
        <w:rPr>
          <w:rFonts w:ascii="Garamond" w:hAnsi="Garamond"/>
        </w:rPr>
        <w:t>.</w:t>
      </w:r>
    </w:p>
    <w:p w14:paraId="0CA63140" w14:textId="77777777" w:rsidR="00317751" w:rsidRDefault="00317751" w:rsidP="009E64E7">
      <w:pPr>
        <w:rPr>
          <w:rFonts w:ascii="Garamond" w:hAnsi="Garamond"/>
        </w:rPr>
      </w:pPr>
    </w:p>
    <w:p w14:paraId="44899257" w14:textId="70C12651" w:rsidR="00532BA8" w:rsidRPr="00532BA8" w:rsidRDefault="00317751" w:rsidP="009E64E7">
      <w:pPr>
        <w:rPr>
          <w:rFonts w:ascii="Garamond" w:hAnsi="Garamond"/>
        </w:rPr>
      </w:pPr>
      <w:r>
        <w:rPr>
          <w:rFonts w:ascii="Garamond" w:hAnsi="Garamond"/>
        </w:rPr>
        <w:t xml:space="preserve">The </w:t>
      </w:r>
      <w:proofErr w:type="spellStart"/>
      <w:r>
        <w:rPr>
          <w:rFonts w:ascii="Garamond" w:hAnsi="Garamond"/>
        </w:rPr>
        <w:t>société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claudelien</w:t>
      </w:r>
      <w:proofErr w:type="spellEnd"/>
      <w:r>
        <w:rPr>
          <w:rFonts w:ascii="Garamond" w:hAnsi="Garamond"/>
        </w:rPr>
        <w:t xml:space="preserve"> maintains a helpful web site at: </w:t>
      </w:r>
      <w:r w:rsidR="00532BA8" w:rsidRPr="00532BA8">
        <w:rPr>
          <w:rFonts w:ascii="Garamond" w:hAnsi="Garamond"/>
        </w:rPr>
        <w:t>http://www.paul-claudel.net/</w:t>
      </w:r>
    </w:p>
    <w:p w14:paraId="58BB1BC8" w14:textId="727EC2EE" w:rsidR="004927F6" w:rsidRDefault="004927F6" w:rsidP="009E64E7">
      <w:pPr>
        <w:rPr>
          <w:rFonts w:ascii="Garamond" w:hAnsi="Garamond"/>
          <w:noProof/>
        </w:rPr>
      </w:pPr>
    </w:p>
    <w:p w14:paraId="50C6E9DB" w14:textId="38824692" w:rsidR="00791CF7" w:rsidRDefault="00791CF7" w:rsidP="009E64E7">
      <w:pPr>
        <w:rPr>
          <w:rFonts w:ascii="Garamond" w:hAnsi="Garamond"/>
        </w:rPr>
      </w:pPr>
      <w:r>
        <w:rPr>
          <w:rFonts w:ascii="Garamond" w:hAnsi="Garamond"/>
          <w:noProof/>
          <w:lang w:eastAsia="ja-JP"/>
        </w:rPr>
        <w:drawing>
          <wp:inline distT="0" distB="0" distL="0" distR="0" wp14:anchorId="5017479E" wp14:editId="5CD02758">
            <wp:extent cx="2794000" cy="3378200"/>
            <wp:effectExtent l="0" t="0" r="0" b="0"/>
            <wp:docPr id="3" name="Picture 3" descr="Macintosh HD:Users:c-bush:Desktop:clau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-bush:Desktop:claude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A1338" w14:textId="77777777" w:rsidR="00791CF7" w:rsidRDefault="00791CF7" w:rsidP="009E64E7">
      <w:pPr>
        <w:rPr>
          <w:rFonts w:ascii="Garamond" w:hAnsi="Garamond"/>
        </w:rPr>
      </w:pPr>
      <w:bookmarkStart w:id="0" w:name="_GoBack"/>
      <w:bookmarkEnd w:id="0"/>
    </w:p>
    <w:p w14:paraId="612056C9" w14:textId="77777777" w:rsidR="00791CF7" w:rsidRPr="00C2010B" w:rsidRDefault="00791CF7" w:rsidP="009E64E7">
      <w:pPr>
        <w:rPr>
          <w:rFonts w:ascii="Garamond" w:hAnsi="Garamond"/>
        </w:rPr>
      </w:pPr>
    </w:p>
    <w:sectPr w:rsidR="00791CF7" w:rsidRPr="00C2010B" w:rsidSect="009E64E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28CC"/>
    <w:multiLevelType w:val="multilevel"/>
    <w:tmpl w:val="B508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AB78A1"/>
    <w:multiLevelType w:val="multilevel"/>
    <w:tmpl w:val="187E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C74DAD"/>
    <w:multiLevelType w:val="multilevel"/>
    <w:tmpl w:val="5454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7A09B3"/>
    <w:multiLevelType w:val="multilevel"/>
    <w:tmpl w:val="782C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427960"/>
    <w:multiLevelType w:val="multilevel"/>
    <w:tmpl w:val="3D32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2809DE"/>
    <w:multiLevelType w:val="multilevel"/>
    <w:tmpl w:val="757E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1E9508F"/>
    <w:multiLevelType w:val="multilevel"/>
    <w:tmpl w:val="7F1C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3F0D34"/>
    <w:multiLevelType w:val="multilevel"/>
    <w:tmpl w:val="68AA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B6415D"/>
    <w:multiLevelType w:val="multilevel"/>
    <w:tmpl w:val="7CF4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3626FF"/>
    <w:multiLevelType w:val="multilevel"/>
    <w:tmpl w:val="705E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EE7424"/>
    <w:multiLevelType w:val="multilevel"/>
    <w:tmpl w:val="BD8E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1DC3841"/>
    <w:multiLevelType w:val="multilevel"/>
    <w:tmpl w:val="B656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AA7C4C"/>
    <w:multiLevelType w:val="multilevel"/>
    <w:tmpl w:val="A574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77648D"/>
    <w:multiLevelType w:val="multilevel"/>
    <w:tmpl w:val="A89C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AD4BEB"/>
    <w:multiLevelType w:val="multilevel"/>
    <w:tmpl w:val="626C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880334C"/>
    <w:multiLevelType w:val="multilevel"/>
    <w:tmpl w:val="7664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FB508B"/>
    <w:multiLevelType w:val="multilevel"/>
    <w:tmpl w:val="446A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CD62388"/>
    <w:multiLevelType w:val="multilevel"/>
    <w:tmpl w:val="9DC0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F95667"/>
    <w:multiLevelType w:val="multilevel"/>
    <w:tmpl w:val="D99C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14079B"/>
    <w:multiLevelType w:val="multilevel"/>
    <w:tmpl w:val="FD0A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3"/>
  </w:num>
  <w:num w:numId="3">
    <w:abstractNumId w:val="3"/>
  </w:num>
  <w:num w:numId="4">
    <w:abstractNumId w:val="7"/>
  </w:num>
  <w:num w:numId="5">
    <w:abstractNumId w:val="19"/>
  </w:num>
  <w:num w:numId="6">
    <w:abstractNumId w:val="10"/>
  </w:num>
  <w:num w:numId="7">
    <w:abstractNumId w:val="2"/>
  </w:num>
  <w:num w:numId="8">
    <w:abstractNumId w:val="5"/>
  </w:num>
  <w:num w:numId="9">
    <w:abstractNumId w:val="16"/>
  </w:num>
  <w:num w:numId="10">
    <w:abstractNumId w:val="14"/>
  </w:num>
  <w:num w:numId="11">
    <w:abstractNumId w:val="4"/>
  </w:num>
  <w:num w:numId="12">
    <w:abstractNumId w:val="15"/>
  </w:num>
  <w:num w:numId="13">
    <w:abstractNumId w:val="1"/>
  </w:num>
  <w:num w:numId="14">
    <w:abstractNumId w:val="6"/>
  </w:num>
  <w:num w:numId="15">
    <w:abstractNumId w:val="17"/>
  </w:num>
  <w:num w:numId="16">
    <w:abstractNumId w:val="8"/>
  </w:num>
  <w:num w:numId="17">
    <w:abstractNumId w:val="11"/>
  </w:num>
  <w:num w:numId="18">
    <w:abstractNumId w:val="9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E7"/>
    <w:rsid w:val="00094257"/>
    <w:rsid w:val="00134E67"/>
    <w:rsid w:val="0018183B"/>
    <w:rsid w:val="001B1BC0"/>
    <w:rsid w:val="002502FB"/>
    <w:rsid w:val="00317751"/>
    <w:rsid w:val="003242E2"/>
    <w:rsid w:val="00442B97"/>
    <w:rsid w:val="00455678"/>
    <w:rsid w:val="00477348"/>
    <w:rsid w:val="004927F6"/>
    <w:rsid w:val="004A3F75"/>
    <w:rsid w:val="004A55EE"/>
    <w:rsid w:val="004C6ACB"/>
    <w:rsid w:val="005007B3"/>
    <w:rsid w:val="005178EC"/>
    <w:rsid w:val="00532BA8"/>
    <w:rsid w:val="00592967"/>
    <w:rsid w:val="00676BBC"/>
    <w:rsid w:val="006D48FB"/>
    <w:rsid w:val="006F4A05"/>
    <w:rsid w:val="00791CF7"/>
    <w:rsid w:val="00810CE0"/>
    <w:rsid w:val="008E0501"/>
    <w:rsid w:val="009D7AD3"/>
    <w:rsid w:val="009E64E7"/>
    <w:rsid w:val="00AF61E3"/>
    <w:rsid w:val="00B30438"/>
    <w:rsid w:val="00BA4EFB"/>
    <w:rsid w:val="00C0190B"/>
    <w:rsid w:val="00C06C96"/>
    <w:rsid w:val="00C2010B"/>
    <w:rsid w:val="00C2644C"/>
    <w:rsid w:val="00CA5482"/>
    <w:rsid w:val="00CD24F2"/>
    <w:rsid w:val="00CF3265"/>
    <w:rsid w:val="00D62E71"/>
    <w:rsid w:val="00DB1D74"/>
    <w:rsid w:val="00E138FC"/>
    <w:rsid w:val="00E51280"/>
    <w:rsid w:val="00EB3204"/>
    <w:rsid w:val="00F36133"/>
    <w:rsid w:val="00F62615"/>
    <w:rsid w:val="00F808EC"/>
    <w:rsid w:val="00FA6D8F"/>
    <w:rsid w:val="00FC3B7D"/>
    <w:rsid w:val="00FE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40103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9E64E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64E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64E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4E7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E64E7"/>
    <w:rPr>
      <w:rFonts w:ascii="Times" w:hAnsi="Times"/>
      <w:b/>
      <w:bCs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E64E7"/>
    <w:rPr>
      <w:rFonts w:ascii="Times" w:hAnsi="Times"/>
      <w:b/>
      <w:bCs/>
      <w:sz w:val="27"/>
      <w:szCs w:val="27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9E64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64E7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9E64E7"/>
  </w:style>
  <w:style w:type="paragraph" w:styleId="NormalWeb">
    <w:name w:val="Normal (Web)"/>
    <w:basedOn w:val="Normal"/>
    <w:uiPriority w:val="99"/>
    <w:semiHidden/>
    <w:unhideWhenUsed/>
    <w:rsid w:val="009E64E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octoggle">
    <w:name w:val="toctoggle"/>
    <w:basedOn w:val="DefaultParagraphFont"/>
    <w:rsid w:val="009E64E7"/>
  </w:style>
  <w:style w:type="character" w:customStyle="1" w:styleId="mw-headline">
    <w:name w:val="mw-headline"/>
    <w:basedOn w:val="DefaultParagraphFont"/>
    <w:rsid w:val="009E64E7"/>
  </w:style>
  <w:style w:type="character" w:customStyle="1" w:styleId="mw-editsection">
    <w:name w:val="mw-editsection"/>
    <w:basedOn w:val="DefaultParagraphFont"/>
    <w:rsid w:val="009E64E7"/>
  </w:style>
  <w:style w:type="character" w:customStyle="1" w:styleId="mw-editsection-bracket">
    <w:name w:val="mw-editsection-bracket"/>
    <w:basedOn w:val="DefaultParagraphFont"/>
    <w:rsid w:val="009E64E7"/>
  </w:style>
  <w:style w:type="character" w:customStyle="1" w:styleId="mw-editsection-divider">
    <w:name w:val="mw-editsection-divider"/>
    <w:basedOn w:val="DefaultParagraphFont"/>
    <w:rsid w:val="009E64E7"/>
  </w:style>
  <w:style w:type="character" w:customStyle="1" w:styleId="ve-tabmessage-appendix">
    <w:name w:val="ve-tabmessage-appendix"/>
    <w:basedOn w:val="DefaultParagraphFont"/>
    <w:rsid w:val="009E64E7"/>
  </w:style>
  <w:style w:type="character" w:customStyle="1" w:styleId="mbox-text-span">
    <w:name w:val="mbox-text-span"/>
    <w:basedOn w:val="DefaultParagraphFont"/>
    <w:rsid w:val="009E64E7"/>
  </w:style>
  <w:style w:type="character" w:customStyle="1" w:styleId="hide-when-compact">
    <w:name w:val="hide-when-compact"/>
    <w:basedOn w:val="DefaultParagraphFont"/>
    <w:rsid w:val="009E64E7"/>
  </w:style>
  <w:style w:type="character" w:customStyle="1" w:styleId="collapsebutton">
    <w:name w:val="collapsebutton"/>
    <w:basedOn w:val="DefaultParagraphFont"/>
    <w:rsid w:val="009E64E7"/>
  </w:style>
  <w:style w:type="character" w:styleId="Strong">
    <w:name w:val="Strong"/>
    <w:basedOn w:val="DefaultParagraphFont"/>
    <w:uiPriority w:val="22"/>
    <w:qFormat/>
    <w:rsid w:val="009E64E7"/>
    <w:rPr>
      <w:b/>
      <w:bCs/>
    </w:rPr>
  </w:style>
  <w:style w:type="character" w:customStyle="1" w:styleId="uid">
    <w:name w:val="uid"/>
    <w:basedOn w:val="DefaultParagraphFont"/>
    <w:rsid w:val="009E64E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E64E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E64E7"/>
    <w:rPr>
      <w:rFonts w:ascii="Arial" w:hAnsi="Arial" w:cs="Arial"/>
      <w:vanish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E64E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E64E7"/>
    <w:rPr>
      <w:rFonts w:ascii="Arial" w:hAnsi="Arial" w:cs="Arial"/>
      <w:vanish/>
      <w:sz w:val="16"/>
      <w:szCs w:val="16"/>
      <w:lang w:eastAsia="en-US"/>
    </w:rPr>
  </w:style>
  <w:style w:type="character" w:customStyle="1" w:styleId="uls-settings-trigger">
    <w:name w:val="uls-settings-trigger"/>
    <w:basedOn w:val="DefaultParagraphFont"/>
    <w:rsid w:val="009E64E7"/>
  </w:style>
  <w:style w:type="paragraph" w:styleId="BalloonText">
    <w:name w:val="Balloon Text"/>
    <w:basedOn w:val="Normal"/>
    <w:link w:val="BalloonTextChar"/>
    <w:uiPriority w:val="99"/>
    <w:semiHidden/>
    <w:unhideWhenUsed/>
    <w:rsid w:val="00791CF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CF7"/>
    <w:rPr>
      <w:rFonts w:ascii="Lucida Grande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9E64E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64E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64E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4E7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E64E7"/>
    <w:rPr>
      <w:rFonts w:ascii="Times" w:hAnsi="Times"/>
      <w:b/>
      <w:bCs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E64E7"/>
    <w:rPr>
      <w:rFonts w:ascii="Times" w:hAnsi="Times"/>
      <w:b/>
      <w:bCs/>
      <w:sz w:val="27"/>
      <w:szCs w:val="27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9E64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64E7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9E64E7"/>
  </w:style>
  <w:style w:type="paragraph" w:styleId="NormalWeb">
    <w:name w:val="Normal (Web)"/>
    <w:basedOn w:val="Normal"/>
    <w:uiPriority w:val="99"/>
    <w:semiHidden/>
    <w:unhideWhenUsed/>
    <w:rsid w:val="009E64E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octoggle">
    <w:name w:val="toctoggle"/>
    <w:basedOn w:val="DefaultParagraphFont"/>
    <w:rsid w:val="009E64E7"/>
  </w:style>
  <w:style w:type="character" w:customStyle="1" w:styleId="mw-headline">
    <w:name w:val="mw-headline"/>
    <w:basedOn w:val="DefaultParagraphFont"/>
    <w:rsid w:val="009E64E7"/>
  </w:style>
  <w:style w:type="character" w:customStyle="1" w:styleId="mw-editsection">
    <w:name w:val="mw-editsection"/>
    <w:basedOn w:val="DefaultParagraphFont"/>
    <w:rsid w:val="009E64E7"/>
  </w:style>
  <w:style w:type="character" w:customStyle="1" w:styleId="mw-editsection-bracket">
    <w:name w:val="mw-editsection-bracket"/>
    <w:basedOn w:val="DefaultParagraphFont"/>
    <w:rsid w:val="009E64E7"/>
  </w:style>
  <w:style w:type="character" w:customStyle="1" w:styleId="mw-editsection-divider">
    <w:name w:val="mw-editsection-divider"/>
    <w:basedOn w:val="DefaultParagraphFont"/>
    <w:rsid w:val="009E64E7"/>
  </w:style>
  <w:style w:type="character" w:customStyle="1" w:styleId="ve-tabmessage-appendix">
    <w:name w:val="ve-tabmessage-appendix"/>
    <w:basedOn w:val="DefaultParagraphFont"/>
    <w:rsid w:val="009E64E7"/>
  </w:style>
  <w:style w:type="character" w:customStyle="1" w:styleId="mbox-text-span">
    <w:name w:val="mbox-text-span"/>
    <w:basedOn w:val="DefaultParagraphFont"/>
    <w:rsid w:val="009E64E7"/>
  </w:style>
  <w:style w:type="character" w:customStyle="1" w:styleId="hide-when-compact">
    <w:name w:val="hide-when-compact"/>
    <w:basedOn w:val="DefaultParagraphFont"/>
    <w:rsid w:val="009E64E7"/>
  </w:style>
  <w:style w:type="character" w:customStyle="1" w:styleId="collapsebutton">
    <w:name w:val="collapsebutton"/>
    <w:basedOn w:val="DefaultParagraphFont"/>
    <w:rsid w:val="009E64E7"/>
  </w:style>
  <w:style w:type="character" w:styleId="Strong">
    <w:name w:val="Strong"/>
    <w:basedOn w:val="DefaultParagraphFont"/>
    <w:uiPriority w:val="22"/>
    <w:qFormat/>
    <w:rsid w:val="009E64E7"/>
    <w:rPr>
      <w:b/>
      <w:bCs/>
    </w:rPr>
  </w:style>
  <w:style w:type="character" w:customStyle="1" w:styleId="uid">
    <w:name w:val="uid"/>
    <w:basedOn w:val="DefaultParagraphFont"/>
    <w:rsid w:val="009E64E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E64E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E64E7"/>
    <w:rPr>
      <w:rFonts w:ascii="Arial" w:hAnsi="Arial" w:cs="Arial"/>
      <w:vanish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E64E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E64E7"/>
    <w:rPr>
      <w:rFonts w:ascii="Arial" w:hAnsi="Arial" w:cs="Arial"/>
      <w:vanish/>
      <w:sz w:val="16"/>
      <w:szCs w:val="16"/>
      <w:lang w:eastAsia="en-US"/>
    </w:rPr>
  </w:style>
  <w:style w:type="character" w:customStyle="1" w:styleId="uls-settings-trigger">
    <w:name w:val="uls-settings-trigger"/>
    <w:basedOn w:val="DefaultParagraphFont"/>
    <w:rsid w:val="009E64E7"/>
  </w:style>
  <w:style w:type="paragraph" w:styleId="BalloonText">
    <w:name w:val="Balloon Text"/>
    <w:basedOn w:val="Normal"/>
    <w:link w:val="BalloonTextChar"/>
    <w:uiPriority w:val="99"/>
    <w:semiHidden/>
    <w:unhideWhenUsed/>
    <w:rsid w:val="00791CF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CF7"/>
    <w:rPr>
      <w:rFonts w:ascii="Lucida Grande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0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7135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2137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47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50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AAAAA"/>
                        <w:left w:val="single" w:sz="6" w:space="5" w:color="AAAAAA"/>
                        <w:bottom w:val="single" w:sz="6" w:space="5" w:color="AAAAAA"/>
                        <w:right w:val="single" w:sz="6" w:space="5" w:color="AAAAAA"/>
                      </w:divBdr>
                    </w:div>
                    <w:div w:id="173808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5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71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8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67382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1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204999091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06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5097">
                      <w:marLeft w:val="240"/>
                      <w:marRight w:val="0"/>
                      <w:marTop w:val="120"/>
                      <w:marBottom w:val="12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</w:div>
                    <w:div w:id="146363196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4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218241">
                  <w:marLeft w:val="0"/>
                  <w:marRight w:val="0"/>
                  <w:marTop w:val="240"/>
                  <w:marBottom w:val="0"/>
                  <w:divBdr>
                    <w:top w:val="single" w:sz="6" w:space="4" w:color="AAAAAA"/>
                    <w:left w:val="single" w:sz="6" w:space="4" w:color="AAAAAA"/>
                    <w:bottom w:val="single" w:sz="6" w:space="4" w:color="AAAAAA"/>
                    <w:right w:val="single" w:sz="6" w:space="4" w:color="AAAAAA"/>
                  </w:divBdr>
                  <w:divsChild>
                    <w:div w:id="13713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622264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78212">
                      <w:marLeft w:val="12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91193">
                          <w:marLeft w:val="0"/>
                          <w:marRight w:val="0"/>
                          <w:marTop w:val="156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</w:div>
                      </w:divsChild>
                    </w:div>
                  </w:divsChild>
                </w:div>
              </w:divsChild>
            </w:div>
            <w:div w:id="666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0246">
                  <w:marLeft w:val="165"/>
                  <w:marRight w:val="13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396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19352">
                  <w:marLeft w:val="165"/>
                  <w:marRight w:val="13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097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8808">
                  <w:marLeft w:val="165"/>
                  <w:marRight w:val="13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2811">
                  <w:marLeft w:val="165"/>
                  <w:marRight w:val="13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534250">
                  <w:marLeft w:val="165"/>
                  <w:marRight w:val="13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7822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215706">
          <w:marLeft w:val="2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901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10024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7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761</Words>
  <Characters>4151</Characters>
  <Application>Microsoft Macintosh Word</Application>
  <DocSecurity>0</DocSecurity>
  <Lines>68</Lines>
  <Paragraphs>15</Paragraphs>
  <ScaleCrop>false</ScaleCrop>
  <Company/>
  <LinksUpToDate>false</LinksUpToDate>
  <CharactersWithSpaces>4897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Bush</dc:creator>
  <cp:keywords/>
  <dc:description/>
  <cp:lastModifiedBy>Department of French &amp; Italian</cp:lastModifiedBy>
  <cp:revision>34</cp:revision>
  <dcterms:created xsi:type="dcterms:W3CDTF">2013-08-14T16:09:00Z</dcterms:created>
  <dcterms:modified xsi:type="dcterms:W3CDTF">2013-09-12T16:21:00Z</dcterms:modified>
</cp:coreProperties>
</file>