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7E7" w:rsidRDefault="000337E7">
      <w:pPr>
        <w:widowControl w:val="0"/>
        <w:rPr>
          <w:rFonts w:ascii="Times New Roman" w:hAnsi="Times New Roman"/>
          <w:color w:val="2C0032"/>
        </w:rPr>
      </w:pPr>
      <w:r>
        <w:rPr>
          <w:rFonts w:ascii="Times New Roman" w:hAnsi="Times New Roman"/>
          <w:color w:val="2C0032"/>
        </w:rPr>
        <w:t>ATAT</w:t>
      </w:r>
      <w:r w:rsidR="005136B3">
        <w:rPr>
          <w:rFonts w:ascii="Times New Roman" w:hAnsi="Times New Roman"/>
          <w:color w:val="2C0032"/>
        </w:rPr>
        <w:t>ÜRK, Mustafa Kemal (1881–1938)</w:t>
      </w:r>
    </w:p>
    <w:p w:rsidR="000337E7" w:rsidRDefault="000337E7">
      <w:pPr>
        <w:widowControl w:val="0"/>
        <w:rPr>
          <w:rFonts w:ascii="Times New Roman" w:hAnsi="Times New Roman"/>
          <w:color w:val="2C0032"/>
        </w:rPr>
      </w:pPr>
    </w:p>
    <w:p w:rsidR="000337E7" w:rsidRDefault="000337E7">
      <w:pPr>
        <w:spacing w:line="360" w:lineRule="auto"/>
        <w:rPr>
          <w:rFonts w:ascii="Times New Roman" w:hAnsi="Times New Roman"/>
          <w:color w:val="141414"/>
        </w:rPr>
      </w:pPr>
      <w:r>
        <w:rPr>
          <w:rFonts w:ascii="Times New Roman" w:hAnsi="Times New Roman"/>
          <w:color w:val="141414"/>
        </w:rPr>
        <w:t xml:space="preserve">A military officer in the Ottoman army, </w:t>
      </w:r>
      <w:r w:rsidR="005136B3">
        <w:rPr>
          <w:rFonts w:ascii="Times New Roman" w:hAnsi="Times New Roman"/>
          <w:color w:val="141414"/>
        </w:rPr>
        <w:t>Mustafa Kemal Atatürk was the l</w:t>
      </w:r>
      <w:r>
        <w:rPr>
          <w:rFonts w:ascii="Times New Roman" w:hAnsi="Times New Roman"/>
          <w:color w:val="141414"/>
        </w:rPr>
        <w:t>eader of the Turkis</w:t>
      </w:r>
      <w:r w:rsidR="005136B3">
        <w:rPr>
          <w:rFonts w:ascii="Times New Roman" w:hAnsi="Times New Roman"/>
          <w:color w:val="141414"/>
        </w:rPr>
        <w:t>h national resistance movement and the founder and</w:t>
      </w:r>
      <w:r>
        <w:rPr>
          <w:rFonts w:ascii="Times New Roman" w:hAnsi="Times New Roman"/>
          <w:color w:val="141414"/>
        </w:rPr>
        <w:t xml:space="preserve"> first president of the Republic of Turkey. After the Allies defeated the Ottoman Empire in World War I and started partitioning its territories, he came to lead a national resistance movement in Anatolia in 1919. In 1920, he organized a provisional national assembly in Ankara, functioning independently from the Ottoman administration. Having successfully liberated Anatolia and eastern Thrace from foreign occupation as a result of the Turkish War of Independence (1919–1923), he founded the Republic of Turkey (1923) with himself elected by the assembly as its first president (1923–38). He institutionalized political, economic, social, legal and educational reforms aimed at modernizing and secularizing Turkey and forging a new national identity. These included the abolishment of the caliphate (1924), the secularization and nationalization of education (1924), the adoption of new civil, commercial, and penal codes based on European models (1926), and the replacing of Arabic script with Latin alphabet (1928). The principles of his </w:t>
      </w:r>
      <w:proofErr w:type="gramStart"/>
      <w:r>
        <w:rPr>
          <w:rFonts w:ascii="Times New Roman" w:hAnsi="Times New Roman"/>
          <w:color w:val="141414"/>
        </w:rPr>
        <w:t>reforms,</w:t>
      </w:r>
      <w:proofErr w:type="gramEnd"/>
      <w:r>
        <w:rPr>
          <w:rFonts w:ascii="Times New Roman" w:hAnsi="Times New Roman"/>
          <w:color w:val="141414"/>
        </w:rPr>
        <w:t xml:space="preserve"> commonly referred to as </w:t>
      </w:r>
      <w:proofErr w:type="spellStart"/>
      <w:r>
        <w:rPr>
          <w:rFonts w:ascii="Times New Roman" w:hAnsi="Times New Roman"/>
          <w:color w:val="141414"/>
        </w:rPr>
        <w:t>Kemalism</w:t>
      </w:r>
      <w:proofErr w:type="spellEnd"/>
      <w:r>
        <w:rPr>
          <w:rFonts w:ascii="Times New Roman" w:hAnsi="Times New Roman"/>
          <w:color w:val="141414"/>
        </w:rPr>
        <w:t xml:space="preserve">, have defined the fundamental characteristics of the Republic throughout most of its history: republicanism, nationalism, populism, secularism, </w:t>
      </w:r>
      <w:proofErr w:type="spellStart"/>
      <w:r>
        <w:rPr>
          <w:rFonts w:ascii="Times New Roman" w:hAnsi="Times New Roman"/>
          <w:color w:val="141414"/>
        </w:rPr>
        <w:t>statism</w:t>
      </w:r>
      <w:proofErr w:type="spellEnd"/>
      <w:r>
        <w:rPr>
          <w:rFonts w:ascii="Times New Roman" w:hAnsi="Times New Roman"/>
          <w:color w:val="141414"/>
        </w:rPr>
        <w:t xml:space="preserve">, and </w:t>
      </w:r>
      <w:proofErr w:type="spellStart"/>
      <w:r>
        <w:rPr>
          <w:rFonts w:ascii="Times New Roman" w:hAnsi="Times New Roman"/>
          <w:color w:val="141414"/>
        </w:rPr>
        <w:t>revolutionism</w:t>
      </w:r>
      <w:proofErr w:type="spellEnd"/>
      <w:r>
        <w:rPr>
          <w:rFonts w:ascii="Times New Roman" w:hAnsi="Times New Roman"/>
          <w:color w:val="141414"/>
        </w:rPr>
        <w:t>.</w:t>
      </w:r>
    </w:p>
    <w:p w:rsidR="000337E7" w:rsidRDefault="000337E7">
      <w:pPr>
        <w:rPr>
          <w:rFonts w:ascii="Times New Roman" w:hAnsi="Times New Roman"/>
          <w:color w:val="141414"/>
        </w:rPr>
      </w:pPr>
    </w:p>
    <w:p w:rsidR="000337E7" w:rsidRDefault="000337E7">
      <w:pPr>
        <w:rPr>
          <w:rFonts w:ascii="Times New Roman" w:hAnsi="Times New Roman"/>
          <w:color w:val="141414"/>
        </w:rPr>
      </w:pPr>
    </w:p>
    <w:p w:rsidR="000337E7" w:rsidRDefault="000337E7">
      <w:pPr>
        <w:rPr>
          <w:rFonts w:ascii="Times New Roman" w:hAnsi="Times New Roman"/>
          <w:color w:val="141414"/>
        </w:rPr>
      </w:pPr>
      <w:r>
        <w:rPr>
          <w:rFonts w:ascii="Times New Roman" w:hAnsi="Times New Roman"/>
          <w:color w:val="141414"/>
        </w:rPr>
        <w:t xml:space="preserve">Bibliography: Mango, Andrew. </w:t>
      </w:r>
      <w:r>
        <w:rPr>
          <w:rFonts w:ascii="Times New Roman Italic" w:hAnsi="Times New Roman Italic"/>
          <w:color w:val="141414"/>
        </w:rPr>
        <w:t>Atatürk</w:t>
      </w:r>
      <w:r w:rsidR="00C818E5">
        <w:rPr>
          <w:rFonts w:ascii="Times New Roman Italic" w:hAnsi="Times New Roman Italic"/>
          <w:color w:val="141414"/>
        </w:rPr>
        <w:t>.</w:t>
      </w:r>
      <w:r>
        <w:rPr>
          <w:rFonts w:ascii="Times New Roman" w:hAnsi="Times New Roman"/>
          <w:color w:val="141414"/>
        </w:rPr>
        <w:t xml:space="preserve"> (London: John Murray, 1999)</w:t>
      </w:r>
    </w:p>
    <w:p w:rsidR="000337E7" w:rsidRDefault="000337E7">
      <w:pPr>
        <w:rPr>
          <w:rFonts w:ascii="Times New Roman" w:hAnsi="Times New Roman"/>
          <w:color w:val="141414"/>
        </w:rPr>
      </w:pPr>
    </w:p>
    <w:p w:rsidR="000337E7" w:rsidRDefault="000337E7">
      <w:pPr>
        <w:rPr>
          <w:rFonts w:ascii="Times New Roman" w:hAnsi="Times New Roman"/>
          <w:color w:val="141414"/>
        </w:rPr>
      </w:pPr>
    </w:p>
    <w:p w:rsidR="000337E7" w:rsidRPr="005136B3" w:rsidRDefault="000337E7">
      <w:pPr>
        <w:pStyle w:val="HeaderFooter"/>
        <w:rPr>
          <w:rFonts w:ascii="Times New Roman" w:hAnsi="Times New Roman"/>
          <w:sz w:val="24"/>
        </w:rPr>
      </w:pPr>
      <w:r w:rsidRPr="005136B3">
        <w:rPr>
          <w:rFonts w:ascii="Times New Roman" w:hAnsi="Times New Roman"/>
          <w:sz w:val="24"/>
        </w:rPr>
        <w:t xml:space="preserve">Hikmet </w:t>
      </w:r>
      <w:proofErr w:type="spellStart"/>
      <w:r w:rsidRPr="005136B3">
        <w:rPr>
          <w:rFonts w:ascii="Times New Roman" w:hAnsi="Times New Roman"/>
          <w:sz w:val="24"/>
        </w:rPr>
        <w:t>Kocamaner</w:t>
      </w:r>
      <w:proofErr w:type="spellEnd"/>
    </w:p>
    <w:p w:rsidR="005136B3" w:rsidRPr="005136B3" w:rsidRDefault="005136B3">
      <w:pPr>
        <w:pStyle w:val="HeaderFooter"/>
        <w:rPr>
          <w:rFonts w:ascii="Times New Roman" w:eastAsia="Times New Roman" w:hAnsi="Times New Roman"/>
          <w:color w:val="auto"/>
          <w:lang w:val="en-US" w:eastAsia="en-US" w:bidi="x-none"/>
        </w:rPr>
      </w:pPr>
      <w:bookmarkStart w:id="0" w:name="_GoBack"/>
      <w:bookmarkEnd w:id="0"/>
      <w:r w:rsidRPr="005136B3">
        <w:rPr>
          <w:rFonts w:ascii="Times New Roman" w:hAnsi="Times New Roman"/>
          <w:sz w:val="24"/>
        </w:rPr>
        <w:t>University of Arizona</w:t>
      </w:r>
    </w:p>
    <w:sectPr w:rsidR="005136B3" w:rsidRPr="005136B3">
      <w:headerReference w:type="even" r:id="rId7"/>
      <w:headerReference w:type="default" r:id="rId8"/>
      <w:footerReference w:type="even"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E16" w:rsidRDefault="00C73E16">
      <w:r>
        <w:separator/>
      </w:r>
    </w:p>
  </w:endnote>
  <w:endnote w:type="continuationSeparator" w:id="0">
    <w:p w:rsidR="00C73E16" w:rsidRDefault="00C73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7E7" w:rsidRDefault="000337E7">
    <w:pPr>
      <w:pStyle w:val="HeaderFooter"/>
      <w:rPr>
        <w:rFonts w:ascii="Times New Roman" w:eastAsia="Times New Roman" w:hAnsi="Times New Roman"/>
        <w:color w:val="auto"/>
        <w:lang w:val="en-US" w:eastAsia="en-US"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7E7" w:rsidRDefault="000337E7">
    <w:pPr>
      <w:pStyle w:val="HeaderFooter"/>
      <w:rPr>
        <w:rFonts w:ascii="Times New Roman" w:eastAsia="Times New Roman" w:hAnsi="Times New Roman"/>
        <w:color w:val="auto"/>
        <w:lang w:val="en-US" w:eastAsia="en-US"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E16" w:rsidRDefault="00C73E16">
      <w:r>
        <w:separator/>
      </w:r>
    </w:p>
  </w:footnote>
  <w:footnote w:type="continuationSeparator" w:id="0">
    <w:p w:rsidR="00C73E16" w:rsidRDefault="00C73E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7E7" w:rsidRDefault="000337E7">
    <w:pPr>
      <w:pStyle w:val="HeaderFooter"/>
      <w:rPr>
        <w:rFonts w:ascii="Times New Roman" w:eastAsia="Times New Roman" w:hAnsi="Times New Roman"/>
        <w:color w:val="auto"/>
        <w:lang w:val="en-US" w:eastAsia="en-US"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7E7" w:rsidRDefault="000337E7">
    <w:pPr>
      <w:pStyle w:val="HeaderFooter"/>
      <w:rPr>
        <w:rFonts w:ascii="Times New Roman" w:eastAsia="Times New Roman" w:hAnsi="Times New Roman"/>
        <w:color w:val="auto"/>
        <w:lang w:val="en-US" w:eastAsia="en-US"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A2D"/>
    <w:rsid w:val="000337E7"/>
    <w:rsid w:val="005136B3"/>
    <w:rsid w:val="00C73E16"/>
    <w:rsid w:val="00C818E5"/>
    <w:rsid w:val="00E02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Cambria" w:eastAsia="ヒラギノ角ゴ Pro W3" w:hAnsi="Cambria"/>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Footer">
    <w:name w:val="Header &amp; Footer"/>
    <w:pPr>
      <w:tabs>
        <w:tab w:val="right" w:pos="9360"/>
      </w:tabs>
    </w:pPr>
    <w:rPr>
      <w:rFonts w:ascii="Helvetica" w:eastAsia="ヒラギノ角ゴ Pro W3" w:hAnsi="Helvetica"/>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Cambria" w:eastAsia="ヒラギノ角ゴ Pro W3" w:hAnsi="Cambria"/>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Footer">
    <w:name w:val="Header &amp; Footer"/>
    <w:pPr>
      <w:tabs>
        <w:tab w:val="right" w:pos="9360"/>
      </w:tabs>
    </w:pPr>
    <w:rPr>
      <w:rFonts w:ascii="Helvetica" w:eastAsia="ヒラギノ角ゴ Pro W3" w:hAnsi="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230</Words>
  <Characters>1312</Characters>
  <Application>Microsoft Macintosh Word</Application>
  <DocSecurity>4</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cp:lastModifiedBy>Vincent Pecora</cp:lastModifiedBy>
  <cp:revision>2</cp:revision>
  <dcterms:created xsi:type="dcterms:W3CDTF">2012-10-03T17:20:00Z</dcterms:created>
  <dcterms:modified xsi:type="dcterms:W3CDTF">2012-10-03T17:20:00Z</dcterms:modified>
</cp:coreProperties>
</file>