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8C0D7" w14:textId="77777777" w:rsidR="00053196" w:rsidRDefault="00053196">
      <w:pPr>
        <w:rPr>
          <w:lang w:val="en-GB"/>
        </w:rPr>
      </w:pPr>
      <w:r>
        <w:rPr>
          <w:lang w:val="en-GB"/>
        </w:rPr>
        <w:fldChar w:fldCharType="begin"/>
      </w:r>
      <w:r>
        <w:instrText xml:space="preserve"> SEQ CHAPTER \h \r 1</w:instrText>
      </w:r>
      <w:r>
        <w:fldChar w:fldCharType="end"/>
      </w:r>
      <w:r>
        <w:rPr>
          <w:b/>
          <w:i/>
          <w:lang w:val="en-GB"/>
        </w:rPr>
        <w:t xml:space="preserve">The Rite of </w:t>
      </w:r>
      <w:proofErr w:type="gramStart"/>
      <w:r>
        <w:rPr>
          <w:b/>
          <w:i/>
          <w:lang w:val="en-GB"/>
        </w:rPr>
        <w:t>Spring</w:t>
      </w:r>
      <w:proofErr w:type="gramEnd"/>
      <w:r>
        <w:rPr>
          <w:b/>
          <w:lang w:val="en-GB"/>
        </w:rPr>
        <w:t xml:space="preserve"> (</w:t>
      </w:r>
      <w:r w:rsidRPr="00B3257D">
        <w:rPr>
          <w:b/>
          <w:i/>
          <w:lang w:val="en-GB"/>
        </w:rPr>
        <w:t xml:space="preserve">Le </w:t>
      </w:r>
      <w:proofErr w:type="spellStart"/>
      <w:r w:rsidRPr="00B3257D">
        <w:rPr>
          <w:b/>
          <w:i/>
          <w:lang w:val="en-GB"/>
        </w:rPr>
        <w:t>Sacre</w:t>
      </w:r>
      <w:proofErr w:type="spellEnd"/>
      <w:r w:rsidRPr="00B3257D">
        <w:rPr>
          <w:b/>
          <w:i/>
          <w:lang w:val="en-GB"/>
        </w:rPr>
        <w:t xml:space="preserve"> du </w:t>
      </w:r>
      <w:proofErr w:type="spellStart"/>
      <w:r w:rsidRPr="00B3257D">
        <w:rPr>
          <w:b/>
          <w:i/>
          <w:lang w:val="en-GB"/>
        </w:rPr>
        <w:t>Printemps</w:t>
      </w:r>
      <w:proofErr w:type="spellEnd"/>
      <w:r>
        <w:rPr>
          <w:b/>
          <w:lang w:val="en-GB"/>
        </w:rPr>
        <w:t xml:space="preserve">); </w:t>
      </w:r>
      <w:proofErr w:type="spellStart"/>
      <w:r>
        <w:rPr>
          <w:b/>
          <w:lang w:val="en-GB"/>
        </w:rPr>
        <w:t>Théâtre</w:t>
      </w:r>
      <w:proofErr w:type="spellEnd"/>
      <w:r>
        <w:rPr>
          <w:b/>
          <w:lang w:val="en-GB"/>
        </w:rPr>
        <w:t xml:space="preserve"> des Champs-Elysées, Paris, 29 May 1913.</w:t>
      </w:r>
    </w:p>
    <w:p w14:paraId="079ED706" w14:textId="77777777" w:rsidR="00053196" w:rsidRDefault="00053196">
      <w:pPr>
        <w:rPr>
          <w:lang w:val="en-GB"/>
        </w:rPr>
      </w:pPr>
    </w:p>
    <w:p w14:paraId="73ABB327" w14:textId="305C7565" w:rsidR="00053196" w:rsidRDefault="00053196">
      <w:pPr>
        <w:rPr>
          <w:lang w:val="en-GB"/>
        </w:rPr>
      </w:pPr>
      <w:r>
        <w:rPr>
          <w:lang w:val="en-GB"/>
        </w:rPr>
        <w:t xml:space="preserve">The premiere of </w:t>
      </w:r>
      <w:r>
        <w:rPr>
          <w:i/>
          <w:lang w:val="en-GB"/>
        </w:rPr>
        <w:t>The Rite of Spring</w:t>
      </w:r>
      <w:r>
        <w:rPr>
          <w:lang w:val="en-GB"/>
        </w:rPr>
        <w:t xml:space="preserve"> at the </w:t>
      </w:r>
      <w:proofErr w:type="spellStart"/>
      <w:r>
        <w:rPr>
          <w:lang w:val="en-GB"/>
        </w:rPr>
        <w:t>Théâtre</w:t>
      </w:r>
      <w:proofErr w:type="spellEnd"/>
      <w:r>
        <w:rPr>
          <w:lang w:val="en-GB"/>
        </w:rPr>
        <w:t xml:space="preserve"> des Champs-Elysées in Paris on 29 May 1913 provoked greater storms of controversy than any other work of ballet history and an opening night ‘riot’ which has become legendary.  With a </w:t>
      </w:r>
      <w:proofErr w:type="gramStart"/>
      <w:r>
        <w:rPr>
          <w:lang w:val="en-GB"/>
        </w:rPr>
        <w:t>ground</w:t>
      </w:r>
      <w:r w:rsidR="003476B1">
        <w:rPr>
          <w:lang w:val="en-GB"/>
        </w:rPr>
        <w:t>-</w:t>
      </w:r>
      <w:r>
        <w:rPr>
          <w:lang w:val="en-GB"/>
        </w:rPr>
        <w:t>breaking</w:t>
      </w:r>
      <w:proofErr w:type="gramEnd"/>
      <w:r>
        <w:rPr>
          <w:lang w:val="en-GB"/>
        </w:rPr>
        <w:t xml:space="preserve"> score by Igor Stravinsky and equally innovative choreography by </w:t>
      </w:r>
      <w:proofErr w:type="spellStart"/>
      <w:r>
        <w:rPr>
          <w:lang w:val="en-GB"/>
        </w:rPr>
        <w:t>Vaslav</w:t>
      </w:r>
      <w:proofErr w:type="spellEnd"/>
      <w:r>
        <w:rPr>
          <w:lang w:val="en-GB"/>
        </w:rPr>
        <w:t xml:space="preserve"> Nijinsky, </w:t>
      </w:r>
      <w:r>
        <w:rPr>
          <w:i/>
          <w:lang w:val="en-GB"/>
        </w:rPr>
        <w:t>Rite</w:t>
      </w:r>
      <w:r>
        <w:rPr>
          <w:lang w:val="en-GB"/>
        </w:rPr>
        <w:t xml:space="preserve"> was the most significant declaration of modernism to appear up to that time on the dance stage.</w:t>
      </w:r>
    </w:p>
    <w:p w14:paraId="1D04E54B" w14:textId="77777777" w:rsidR="00053196" w:rsidRDefault="00053196">
      <w:pPr>
        <w:rPr>
          <w:lang w:val="en-GB"/>
        </w:rPr>
      </w:pPr>
    </w:p>
    <w:p w14:paraId="5FDD271D" w14:textId="21731EAB" w:rsidR="00053196" w:rsidRDefault="00053196">
      <w:pPr>
        <w:rPr>
          <w:lang w:val="en-GB"/>
        </w:rPr>
      </w:pPr>
      <w:r>
        <w:rPr>
          <w:lang w:val="en-GB"/>
        </w:rPr>
        <w:t xml:space="preserve">Commissioned by the Russian impresario Serge Diaghilev for the Ballets </w:t>
      </w:r>
      <w:proofErr w:type="spellStart"/>
      <w:r>
        <w:rPr>
          <w:lang w:val="en-GB"/>
        </w:rPr>
        <w:t>Russes</w:t>
      </w:r>
      <w:proofErr w:type="spellEnd"/>
      <w:r>
        <w:rPr>
          <w:lang w:val="en-GB"/>
        </w:rPr>
        <w:t>, the score was viewed from the first as a touchstone of musical and choreographic modernism.  For Stravinsky, the score was a paean to his Russian homeland and ‘the violent Russian spring that...was like the whole earth cracking’.</w:t>
      </w:r>
      <w:r>
        <w:rPr>
          <w:rStyle w:val="FootnoteReference"/>
          <w:lang w:val="en-GB"/>
        </w:rPr>
        <w:footnoteReference w:id="1"/>
      </w:r>
      <w:r>
        <w:rPr>
          <w:lang w:val="en-GB"/>
        </w:rPr>
        <w:t xml:space="preserve"> The composer conceived and planned the ballet’s scenario with the Russian painter and ethnologist Nicholas Roerich, who designed the </w:t>
      </w:r>
      <w:proofErr w:type="gramStart"/>
      <w:r>
        <w:rPr>
          <w:lang w:val="en-GB"/>
        </w:rPr>
        <w:t>ballet’s</w:t>
      </w:r>
      <w:proofErr w:type="gramEnd"/>
      <w:r>
        <w:rPr>
          <w:lang w:val="en-GB"/>
        </w:rPr>
        <w:t xml:space="preserve"> ethnographically informed sets and costumes. </w:t>
      </w:r>
      <w:proofErr w:type="spellStart"/>
      <w:r>
        <w:rPr>
          <w:lang w:val="en-GB"/>
        </w:rPr>
        <w:t>Vaslav</w:t>
      </w:r>
      <w:proofErr w:type="spellEnd"/>
      <w:r>
        <w:rPr>
          <w:lang w:val="en-GB"/>
        </w:rPr>
        <w:t xml:space="preserve"> Nijinsky, the company’s fabled male star, created the choreography, using a stylised version of Russian folk dance as his primary inspiration but coupled this with movements that largely rejected the precepts of nineteenth-century ballet.  The original 1913 work was performed only nine times (including the </w:t>
      </w:r>
      <w:proofErr w:type="spellStart"/>
      <w:r>
        <w:rPr>
          <w:i/>
          <w:lang w:val="en-GB"/>
        </w:rPr>
        <w:t>répétition</w:t>
      </w:r>
      <w:proofErr w:type="spellEnd"/>
      <w:r>
        <w:rPr>
          <w:i/>
          <w:lang w:val="en-GB"/>
        </w:rPr>
        <w:t xml:space="preserve"> </w:t>
      </w:r>
      <w:proofErr w:type="spellStart"/>
      <w:r>
        <w:rPr>
          <w:i/>
          <w:lang w:val="en-GB"/>
        </w:rPr>
        <w:t>générale</w:t>
      </w:r>
      <w:proofErr w:type="spellEnd"/>
      <w:r>
        <w:rPr>
          <w:i/>
          <w:lang w:val="en-GB"/>
        </w:rPr>
        <w:t>)</w:t>
      </w:r>
      <w:r>
        <w:rPr>
          <w:lang w:val="en-GB"/>
        </w:rPr>
        <w:t xml:space="preserve"> and soon became a ‘lost’ ballet.  </w:t>
      </w:r>
      <w:proofErr w:type="gramStart"/>
      <w:r>
        <w:rPr>
          <w:lang w:val="en-GB"/>
        </w:rPr>
        <w:t>Since then more than 200 versions have been choreographed, many bearing little relationship to Nijinsky’s and most of them now lost, but testifying to the work’s enduring power as a cultural icon.</w:t>
      </w:r>
      <w:proofErr w:type="gramEnd"/>
      <w:r>
        <w:rPr>
          <w:lang w:val="en-GB"/>
        </w:rPr>
        <w:t xml:space="preserve">  In 1987 Millicent </w:t>
      </w:r>
      <w:proofErr w:type="spellStart"/>
      <w:r>
        <w:rPr>
          <w:lang w:val="en-GB"/>
        </w:rPr>
        <w:t>Hodson</w:t>
      </w:r>
      <w:proofErr w:type="spellEnd"/>
      <w:r w:rsidR="00B3257D">
        <w:rPr>
          <w:lang w:val="en-GB"/>
        </w:rPr>
        <w:t xml:space="preserve">, a dance lecturer known for the </w:t>
      </w:r>
      <w:r w:rsidR="003476B1">
        <w:rPr>
          <w:lang w:val="en-GB"/>
        </w:rPr>
        <w:t xml:space="preserve">dance </w:t>
      </w:r>
      <w:r w:rsidR="00B3257D">
        <w:rPr>
          <w:lang w:val="en-GB"/>
        </w:rPr>
        <w:t xml:space="preserve">reconstructions she stages with her partner Kenneth Archer, led </w:t>
      </w:r>
      <w:r>
        <w:rPr>
          <w:lang w:val="en-GB"/>
        </w:rPr>
        <w:t xml:space="preserve">an </w:t>
      </w:r>
      <w:proofErr w:type="spellStart"/>
      <w:r>
        <w:rPr>
          <w:lang w:val="en-GB"/>
        </w:rPr>
        <w:t>archivally</w:t>
      </w:r>
      <w:proofErr w:type="spellEnd"/>
      <w:r>
        <w:rPr>
          <w:lang w:val="en-GB"/>
        </w:rPr>
        <w:t xml:space="preserve"> based reconstruction of Nijinsky’s work for the </w:t>
      </w:r>
      <w:proofErr w:type="spellStart"/>
      <w:r>
        <w:rPr>
          <w:lang w:val="en-GB"/>
        </w:rPr>
        <w:t>Joffrey</w:t>
      </w:r>
      <w:proofErr w:type="spellEnd"/>
      <w:r>
        <w:rPr>
          <w:lang w:val="en-GB"/>
        </w:rPr>
        <w:t xml:space="preserve"> Ballet.</w:t>
      </w:r>
    </w:p>
    <w:p w14:paraId="42327E91" w14:textId="77777777" w:rsidR="00053196" w:rsidRDefault="00053196">
      <w:pPr>
        <w:rPr>
          <w:lang w:val="en-GB"/>
        </w:rPr>
      </w:pPr>
    </w:p>
    <w:p w14:paraId="262E6442" w14:textId="6DF024EA" w:rsidR="00053196" w:rsidRDefault="00053196">
      <w:pPr>
        <w:rPr>
          <w:lang w:val="en-GB"/>
        </w:rPr>
      </w:pPr>
      <w:r>
        <w:rPr>
          <w:i/>
          <w:lang w:val="en-GB"/>
        </w:rPr>
        <w:t>Rite</w:t>
      </w:r>
      <w:r>
        <w:rPr>
          <w:lang w:val="en-GB"/>
        </w:rPr>
        <w:t xml:space="preserve"> had its genesis in 1910, shortly after the premiere of Stravinsky’s first work for the </w:t>
      </w:r>
      <w:proofErr w:type="gramStart"/>
      <w:r>
        <w:rPr>
          <w:lang w:val="en-GB"/>
        </w:rPr>
        <w:t xml:space="preserve">Ballets </w:t>
      </w:r>
      <w:proofErr w:type="spellStart"/>
      <w:r>
        <w:rPr>
          <w:lang w:val="en-GB"/>
        </w:rPr>
        <w:t>Russes</w:t>
      </w:r>
      <w:proofErr w:type="spellEnd"/>
      <w:r>
        <w:rPr>
          <w:lang w:val="en-GB"/>
        </w:rPr>
        <w:t xml:space="preserve">, </w:t>
      </w:r>
      <w:r>
        <w:rPr>
          <w:i/>
          <w:lang w:val="en-GB"/>
        </w:rPr>
        <w:t>Firebird</w:t>
      </w:r>
      <w:r>
        <w:rPr>
          <w:lang w:val="en-GB"/>
        </w:rPr>
        <w:t>.</w:t>
      </w:r>
      <w:proofErr w:type="gramEnd"/>
      <w:r>
        <w:rPr>
          <w:lang w:val="en-GB"/>
        </w:rPr>
        <w:t xml:space="preserve">  Toward the end of that year, the composer told Diaghilev about a musical-choreographic work he had begun to compose to a libretto conceived in collaboration with Roerich.  It was to represent </w:t>
      </w:r>
      <w:r w:rsidR="00BB2942">
        <w:rPr>
          <w:lang w:val="en-GB"/>
        </w:rPr>
        <w:t>‘</w:t>
      </w:r>
      <w:r>
        <w:rPr>
          <w:lang w:val="en-GB"/>
        </w:rPr>
        <w:t>pagan Russia…the mystery and surge of the creative power of spring’.</w:t>
      </w:r>
      <w:r>
        <w:rPr>
          <w:rStyle w:val="FootnoteReference"/>
          <w:lang w:val="en-GB"/>
        </w:rPr>
        <w:footnoteReference w:id="2"/>
      </w:r>
      <w:r>
        <w:rPr>
          <w:lang w:val="en-GB"/>
        </w:rPr>
        <w:t xml:space="preserve">  The climax of the ballet was a ritual in which a girl – the Chosen Maiden (danced by Maria </w:t>
      </w:r>
      <w:proofErr w:type="spellStart"/>
      <w:r>
        <w:rPr>
          <w:lang w:val="en-GB"/>
        </w:rPr>
        <w:t>Piltz</w:t>
      </w:r>
      <w:proofErr w:type="spellEnd"/>
      <w:r>
        <w:rPr>
          <w:lang w:val="en-GB"/>
        </w:rPr>
        <w:t xml:space="preserve">) – danced herself to death to propitiate the god of spring.  Nijinsky’s semi-abstract choreography emphasised weight and angularity rather than the aerial; the dancers stamped, ran, trembled and fell to Stravinsky’s relentless, complex rhythms.  In the final </w:t>
      </w:r>
      <w:proofErr w:type="spellStart"/>
      <w:r>
        <w:rPr>
          <w:i/>
          <w:lang w:val="en-GB"/>
        </w:rPr>
        <w:t>danse</w:t>
      </w:r>
      <w:proofErr w:type="spellEnd"/>
      <w:r>
        <w:rPr>
          <w:i/>
          <w:lang w:val="en-GB"/>
        </w:rPr>
        <w:t xml:space="preserve"> </w:t>
      </w:r>
      <w:proofErr w:type="spellStart"/>
      <w:r>
        <w:rPr>
          <w:i/>
          <w:lang w:val="en-GB"/>
        </w:rPr>
        <w:t>sacrale</w:t>
      </w:r>
      <w:proofErr w:type="spellEnd"/>
      <w:r>
        <w:rPr>
          <w:lang w:val="en-GB"/>
        </w:rPr>
        <w:t>, the Chosen Maiden expired in a crescendo of spasmodic leaps, at once submissive and heroic, terrified and exultant.  The work stressed community, a human tribe convulsed in violence and driven by the vital instincts</w:t>
      </w:r>
      <w:r w:rsidR="009802DD">
        <w:rPr>
          <w:lang w:val="en-GB"/>
        </w:rPr>
        <w:t xml:space="preserve"> that</w:t>
      </w:r>
      <w:r>
        <w:rPr>
          <w:lang w:val="en-GB"/>
        </w:rPr>
        <w:t xml:space="preserve"> Freud spoke about in </w:t>
      </w:r>
      <w:r>
        <w:rPr>
          <w:i/>
          <w:lang w:val="en-GB"/>
        </w:rPr>
        <w:t>Beyond the Pleasure Principle</w:t>
      </w:r>
      <w:r>
        <w:rPr>
          <w:lang w:val="en-GB"/>
        </w:rPr>
        <w:t xml:space="preserve"> (1920), a world of faceless, impersonal beings.  With its extensive use of rhythmic counterpoint (different parts of the body often moved to different counts), the choreography was partly indebted to the eur</w:t>
      </w:r>
      <w:r w:rsidR="00B3257D">
        <w:rPr>
          <w:lang w:val="en-GB"/>
        </w:rPr>
        <w:t>h</w:t>
      </w:r>
      <w:r>
        <w:rPr>
          <w:lang w:val="en-GB"/>
        </w:rPr>
        <w:t xml:space="preserve">ythmics system developed by </w:t>
      </w:r>
      <w:proofErr w:type="spellStart"/>
      <w:r w:rsidR="00B3257D">
        <w:rPr>
          <w:lang w:val="en-GB"/>
        </w:rPr>
        <w:t>É</w:t>
      </w:r>
      <w:r>
        <w:rPr>
          <w:lang w:val="en-GB"/>
        </w:rPr>
        <w:t>mile</w:t>
      </w:r>
      <w:proofErr w:type="spellEnd"/>
      <w:r>
        <w:rPr>
          <w:lang w:val="en-GB"/>
        </w:rPr>
        <w:t xml:space="preserve"> Jaques-Dalcroze, whose centre at </w:t>
      </w:r>
      <w:proofErr w:type="spellStart"/>
      <w:r>
        <w:rPr>
          <w:lang w:val="en-GB"/>
        </w:rPr>
        <w:t>Hellerau</w:t>
      </w:r>
      <w:proofErr w:type="spellEnd"/>
      <w:r>
        <w:rPr>
          <w:lang w:val="en-GB"/>
        </w:rPr>
        <w:t xml:space="preserve"> both Nijinsky and Diaghilev had visited in 1912.  (At </w:t>
      </w:r>
      <w:proofErr w:type="spellStart"/>
      <w:r>
        <w:rPr>
          <w:lang w:val="en-GB"/>
        </w:rPr>
        <w:t>Hellerau</w:t>
      </w:r>
      <w:proofErr w:type="spellEnd"/>
      <w:r>
        <w:rPr>
          <w:lang w:val="en-GB"/>
        </w:rPr>
        <w:t xml:space="preserve"> Diaghilev hired Marie </w:t>
      </w:r>
      <w:proofErr w:type="spellStart"/>
      <w:r>
        <w:rPr>
          <w:lang w:val="en-GB"/>
        </w:rPr>
        <w:t>Rambert</w:t>
      </w:r>
      <w:proofErr w:type="spellEnd"/>
      <w:r>
        <w:rPr>
          <w:lang w:val="en-GB"/>
        </w:rPr>
        <w:t xml:space="preserve">, a young eurhythmics instructor, to assist Nijinsky.)  At the same time, the choreography’s non-balletic or even anti-balletic movements stressed that the language of </w:t>
      </w:r>
      <w:r>
        <w:rPr>
          <w:lang w:val="en-GB"/>
        </w:rPr>
        <w:lastRenderedPageBreak/>
        <w:t xml:space="preserve">ballet in performance could be very different from that practised by the dancers in their daily class and did not have to reproduce nineteenth-century forms to be considered ballet.  Finally, </w:t>
      </w:r>
      <w:r>
        <w:rPr>
          <w:i/>
          <w:lang w:val="en-GB"/>
        </w:rPr>
        <w:t>The Rite of Spring</w:t>
      </w:r>
      <w:r>
        <w:rPr>
          <w:lang w:val="en-GB"/>
        </w:rPr>
        <w:t xml:space="preserve"> asserted that in the hands of a gifted choreographer the </w:t>
      </w:r>
      <w:proofErr w:type="spellStart"/>
      <w:r>
        <w:rPr>
          <w:i/>
          <w:lang w:val="en-GB"/>
        </w:rPr>
        <w:t>danse</w:t>
      </w:r>
      <w:proofErr w:type="spellEnd"/>
      <w:r>
        <w:rPr>
          <w:i/>
          <w:lang w:val="en-GB"/>
        </w:rPr>
        <w:t xml:space="preserve"> </w:t>
      </w:r>
      <w:proofErr w:type="spellStart"/>
      <w:r>
        <w:rPr>
          <w:i/>
          <w:lang w:val="en-GB"/>
        </w:rPr>
        <w:t>d’école</w:t>
      </w:r>
      <w:proofErr w:type="spellEnd"/>
      <w:r>
        <w:rPr>
          <w:lang w:val="en-GB"/>
        </w:rPr>
        <w:t xml:space="preserve"> or academic dance could be transformed into highly creative form of corporeal expression.</w:t>
      </w:r>
    </w:p>
    <w:p w14:paraId="5CC8FAD0" w14:textId="77777777" w:rsidR="00053196" w:rsidRDefault="00053196">
      <w:pPr>
        <w:rPr>
          <w:lang w:val="en-GB"/>
        </w:rPr>
      </w:pPr>
    </w:p>
    <w:p w14:paraId="254AD84D" w14:textId="5B207F46" w:rsidR="00053196" w:rsidRDefault="00053196">
      <w:pPr>
        <w:rPr>
          <w:lang w:val="en-GB"/>
        </w:rPr>
      </w:pPr>
      <w:r>
        <w:rPr>
          <w:lang w:val="en-GB"/>
        </w:rPr>
        <w:t xml:space="preserve">The audience greeted the first performance of </w:t>
      </w:r>
      <w:r>
        <w:rPr>
          <w:i/>
          <w:lang w:val="en-GB"/>
        </w:rPr>
        <w:t>The Rite of Spring</w:t>
      </w:r>
      <w:r>
        <w:rPr>
          <w:lang w:val="en-GB"/>
        </w:rPr>
        <w:t xml:space="preserve"> with pandemonium. The violence which erupted in the audience nearly overwhelmed the spectacle enacted on stage; Nijinsky, who did not appear in the ballet, stood in the wings shouting counts to the dancers, who could not hear the orchestra above the din.  Reviews ranged from thoughtful evaluations to contemptuous dismissals.  London’s </w:t>
      </w:r>
      <w:r>
        <w:rPr>
          <w:i/>
          <w:lang w:val="en-GB"/>
        </w:rPr>
        <w:t>Daily Telegraph</w:t>
      </w:r>
      <w:r>
        <w:rPr>
          <w:lang w:val="en-GB"/>
        </w:rPr>
        <w:t xml:space="preserve"> termed the ballet ‘a whirlwind of cacophonous, “primitive” hideousness’,</w:t>
      </w:r>
      <w:r>
        <w:rPr>
          <w:rStyle w:val="FootnoteReference"/>
          <w:lang w:val="en-GB"/>
        </w:rPr>
        <w:footnoteReference w:id="3"/>
      </w:r>
      <w:r>
        <w:rPr>
          <w:lang w:val="en-GB"/>
        </w:rPr>
        <w:t xml:space="preserve"> but French music critic Léon </w:t>
      </w:r>
      <w:proofErr w:type="spellStart"/>
      <w:r>
        <w:rPr>
          <w:lang w:val="en-GB"/>
        </w:rPr>
        <w:t>Vallas</w:t>
      </w:r>
      <w:proofErr w:type="spellEnd"/>
      <w:r>
        <w:rPr>
          <w:lang w:val="en-GB"/>
        </w:rPr>
        <w:t xml:space="preserve"> thought the score </w:t>
      </w:r>
      <w:r w:rsidR="007B6A73">
        <w:rPr>
          <w:lang w:val="en-GB"/>
        </w:rPr>
        <w:t>‘</w:t>
      </w:r>
      <w:r>
        <w:rPr>
          <w:lang w:val="en-GB"/>
        </w:rPr>
        <w:t>the music of the future’.</w:t>
      </w:r>
      <w:r>
        <w:rPr>
          <w:rStyle w:val="FootnoteReference"/>
          <w:lang w:val="en-GB"/>
        </w:rPr>
        <w:footnoteReference w:id="4"/>
      </w:r>
      <w:r>
        <w:rPr>
          <w:lang w:val="en-GB"/>
        </w:rPr>
        <w:t xml:space="preserve">  Jacques </w:t>
      </w:r>
      <w:proofErr w:type="spellStart"/>
      <w:r>
        <w:rPr>
          <w:lang w:val="en-GB"/>
        </w:rPr>
        <w:t>Rivière</w:t>
      </w:r>
      <w:proofErr w:type="spellEnd"/>
      <w:r>
        <w:rPr>
          <w:lang w:val="en-GB"/>
        </w:rPr>
        <w:t xml:space="preserve"> hailed the ballet in a very long piece for </w:t>
      </w:r>
      <w:r>
        <w:rPr>
          <w:i/>
          <w:lang w:val="en-GB"/>
        </w:rPr>
        <w:t xml:space="preserve">La Nouvelle Revue </w:t>
      </w:r>
      <w:proofErr w:type="spellStart"/>
      <w:r>
        <w:rPr>
          <w:i/>
          <w:lang w:val="en-GB"/>
        </w:rPr>
        <w:t>Française</w:t>
      </w:r>
      <w:proofErr w:type="spellEnd"/>
      <w:r>
        <w:rPr>
          <w:lang w:val="en-GB"/>
        </w:rPr>
        <w:t xml:space="preserve">, the leading French intellectual journal: ‘By breaking up movement and bringing it back to the simple gesture’ Nijinsky caused </w:t>
      </w:r>
      <w:r w:rsidR="00833F67">
        <w:rPr>
          <w:lang w:val="en-GB"/>
        </w:rPr>
        <w:t>‘</w:t>
      </w:r>
      <w:r>
        <w:rPr>
          <w:lang w:val="en-GB"/>
        </w:rPr>
        <w:t>expression to return to the dance’.</w:t>
      </w:r>
      <w:r>
        <w:rPr>
          <w:rStyle w:val="FootnoteReference"/>
          <w:lang w:val="en-GB"/>
        </w:rPr>
        <w:footnoteReference w:id="5"/>
      </w:r>
      <w:r>
        <w:rPr>
          <w:lang w:val="en-GB"/>
        </w:rPr>
        <w:t xml:space="preserve">  Some critics linked the choreography to </w:t>
      </w:r>
      <w:proofErr w:type="gramStart"/>
      <w:r>
        <w:rPr>
          <w:lang w:val="en-GB"/>
        </w:rPr>
        <w:t>Cubism,</w:t>
      </w:r>
      <w:proofErr w:type="gramEnd"/>
      <w:r>
        <w:rPr>
          <w:lang w:val="en-GB"/>
        </w:rPr>
        <w:t xml:space="preserve"> the avant-garde movement associated with the painters Pablo Picasso and Georges </w:t>
      </w:r>
      <w:proofErr w:type="spellStart"/>
      <w:r>
        <w:rPr>
          <w:lang w:val="en-GB"/>
        </w:rPr>
        <w:t>Braques</w:t>
      </w:r>
      <w:proofErr w:type="spellEnd"/>
      <w:r>
        <w:rPr>
          <w:lang w:val="en-GB"/>
        </w:rPr>
        <w:t xml:space="preserve">. </w:t>
      </w:r>
    </w:p>
    <w:p w14:paraId="4358DA8A" w14:textId="77777777" w:rsidR="00053196" w:rsidRDefault="00053196">
      <w:pPr>
        <w:rPr>
          <w:lang w:val="en-GB"/>
        </w:rPr>
      </w:pPr>
    </w:p>
    <w:p w14:paraId="42C4AE6F" w14:textId="5E6FA8FE" w:rsidR="00053196" w:rsidRDefault="00053196">
      <w:pPr>
        <w:rPr>
          <w:lang w:val="en-GB"/>
        </w:rPr>
      </w:pPr>
      <w:r>
        <w:rPr>
          <w:lang w:val="en-GB"/>
        </w:rPr>
        <w:t xml:space="preserve">With </w:t>
      </w:r>
      <w:r>
        <w:rPr>
          <w:i/>
          <w:lang w:val="en-GB"/>
        </w:rPr>
        <w:t>The Rite of Spring</w:t>
      </w:r>
      <w:r>
        <w:rPr>
          <w:lang w:val="en-GB"/>
        </w:rPr>
        <w:t xml:space="preserve">, Stravinsky and Nijinsky declared themselves modern artists.  The ballet was a summing-up and a beginning; in French poet Jean Cocteau’s phrase, it was a </w:t>
      </w:r>
      <w:proofErr w:type="gramStart"/>
      <w:r>
        <w:rPr>
          <w:lang w:val="en-GB"/>
        </w:rPr>
        <w:t>‘work which</w:t>
      </w:r>
      <w:proofErr w:type="gramEnd"/>
      <w:r>
        <w:rPr>
          <w:lang w:val="en-GB"/>
        </w:rPr>
        <w:t xml:space="preserve"> opened and closed an epoch’.</w:t>
      </w:r>
      <w:r>
        <w:rPr>
          <w:rStyle w:val="FootnoteReference"/>
          <w:lang w:val="en-GB"/>
        </w:rPr>
        <w:footnoteReference w:id="6"/>
      </w:r>
      <w:r>
        <w:rPr>
          <w:lang w:val="en-GB"/>
        </w:rPr>
        <w:t xml:space="preserve">  Its creators shared a cultural heritage and a homeland, and each in his way paid homage to them.  Roerich’s knowledge of ancient Slavic cultures, Stravinsky’s transformation of Russian folk sources and Nijinsky’s abstraction of Russian folk dance combined to make </w:t>
      </w:r>
      <w:r>
        <w:rPr>
          <w:i/>
          <w:lang w:val="en-GB"/>
        </w:rPr>
        <w:t>The Rite of Spring</w:t>
      </w:r>
      <w:r>
        <w:rPr>
          <w:lang w:val="en-GB"/>
        </w:rPr>
        <w:t xml:space="preserve"> a potent metaphor for a vision of Russia which celebrated its legendary Scythian past through a lens of </w:t>
      </w:r>
      <w:proofErr w:type="spellStart"/>
      <w:r>
        <w:rPr>
          <w:lang w:val="en-GB"/>
        </w:rPr>
        <w:t>transgressive</w:t>
      </w:r>
      <w:proofErr w:type="spellEnd"/>
      <w:r>
        <w:rPr>
          <w:lang w:val="en-GB"/>
        </w:rPr>
        <w:t xml:space="preserve"> modernism.  </w:t>
      </w:r>
    </w:p>
    <w:p w14:paraId="0E64AB0C" w14:textId="77777777" w:rsidR="00053196" w:rsidRDefault="00053196">
      <w:pPr>
        <w:rPr>
          <w:lang w:val="en-GB"/>
        </w:rPr>
      </w:pPr>
    </w:p>
    <w:p w14:paraId="3513AC8E" w14:textId="4ECF93E9" w:rsidR="00B3257D" w:rsidRPr="00B3257D" w:rsidRDefault="00B3257D">
      <w:pPr>
        <w:rPr>
          <w:b/>
          <w:lang w:val="en-GB"/>
        </w:rPr>
      </w:pPr>
      <w:r w:rsidRPr="00B3257D">
        <w:rPr>
          <w:b/>
          <w:lang w:val="en-GB"/>
        </w:rPr>
        <w:t>Shelley C. Berg</w:t>
      </w:r>
    </w:p>
    <w:p w14:paraId="4702B337" w14:textId="77777777" w:rsidR="00053196" w:rsidRDefault="00053196">
      <w:pPr>
        <w:rPr>
          <w:lang w:val="en-GB"/>
        </w:rPr>
      </w:pPr>
    </w:p>
    <w:p w14:paraId="4DA2263D" w14:textId="77777777" w:rsidR="00053196" w:rsidRDefault="00053196">
      <w:pPr>
        <w:rPr>
          <w:lang w:val="en-GB"/>
        </w:rPr>
      </w:pPr>
      <w:r>
        <w:rPr>
          <w:b/>
          <w:lang w:val="en-GB"/>
        </w:rPr>
        <w:t>References and Further Reading</w:t>
      </w:r>
    </w:p>
    <w:p w14:paraId="60A1C328" w14:textId="7CB30E22" w:rsidR="00735345" w:rsidRDefault="00053196">
      <w:pPr>
        <w:rPr>
          <w:lang w:val="en-GB"/>
        </w:rPr>
      </w:pPr>
      <w:r>
        <w:rPr>
          <w:lang w:val="en-GB"/>
        </w:rPr>
        <w:t xml:space="preserve">Berg, S. C. (1988) </w:t>
      </w:r>
      <w:r>
        <w:rPr>
          <w:i/>
          <w:lang w:val="en-GB"/>
        </w:rPr>
        <w:t xml:space="preserve">Le </w:t>
      </w:r>
      <w:proofErr w:type="spellStart"/>
      <w:r>
        <w:rPr>
          <w:i/>
          <w:lang w:val="en-GB"/>
        </w:rPr>
        <w:t>Sacre</w:t>
      </w:r>
      <w:proofErr w:type="spellEnd"/>
      <w:r>
        <w:rPr>
          <w:i/>
          <w:lang w:val="en-GB"/>
        </w:rPr>
        <w:t xml:space="preserve"> du </w:t>
      </w:r>
      <w:proofErr w:type="spellStart"/>
      <w:r>
        <w:rPr>
          <w:i/>
          <w:lang w:val="en-GB"/>
        </w:rPr>
        <w:t>Printemps</w:t>
      </w:r>
      <w:proofErr w:type="spellEnd"/>
      <w:r>
        <w:rPr>
          <w:i/>
          <w:lang w:val="en-GB"/>
        </w:rPr>
        <w:t>: Seven Productions from Nijinsky to Martha Graham</w:t>
      </w:r>
      <w:r>
        <w:rPr>
          <w:lang w:val="en-GB"/>
        </w:rPr>
        <w:t xml:space="preserve">, </w:t>
      </w:r>
      <w:proofErr w:type="gramStart"/>
      <w:r>
        <w:rPr>
          <w:lang w:val="en-GB"/>
        </w:rPr>
        <w:t>Ann</w:t>
      </w:r>
      <w:proofErr w:type="gramEnd"/>
      <w:r>
        <w:rPr>
          <w:lang w:val="en-GB"/>
        </w:rPr>
        <w:t xml:space="preserve"> </w:t>
      </w:r>
      <w:proofErr w:type="spellStart"/>
      <w:r>
        <w:rPr>
          <w:lang w:val="en-GB"/>
        </w:rPr>
        <w:t>Arbor</w:t>
      </w:r>
      <w:proofErr w:type="spellEnd"/>
      <w:r>
        <w:rPr>
          <w:lang w:val="en-GB"/>
        </w:rPr>
        <w:t xml:space="preserve">, MI:  UMI Research Press.  </w:t>
      </w:r>
    </w:p>
    <w:p w14:paraId="0804E9C8" w14:textId="77777777" w:rsidR="00053196" w:rsidRDefault="00053196">
      <w:pPr>
        <w:rPr>
          <w:lang w:val="en-GB"/>
        </w:rPr>
      </w:pPr>
      <w:bookmarkStart w:id="0" w:name="_GoBack"/>
      <w:bookmarkEnd w:id="0"/>
    </w:p>
    <w:p w14:paraId="3F893FAD" w14:textId="77777777" w:rsidR="00053196" w:rsidRDefault="00053196">
      <w:pPr>
        <w:rPr>
          <w:lang w:val="en-GB"/>
        </w:rPr>
      </w:pPr>
      <w:r>
        <w:rPr>
          <w:lang w:val="en-GB"/>
        </w:rPr>
        <w:t xml:space="preserve">Buckle, R. (1971) </w:t>
      </w:r>
      <w:r>
        <w:rPr>
          <w:i/>
          <w:lang w:val="en-GB"/>
        </w:rPr>
        <w:t>Nijinsky</w:t>
      </w:r>
      <w:r>
        <w:rPr>
          <w:lang w:val="en-GB"/>
        </w:rPr>
        <w:t xml:space="preserve">, New York: Simon and Schuster. (The standard English-language biography of Nijinsky by the mid-twentieth-century’s leading British authority on the Ballets </w:t>
      </w:r>
      <w:proofErr w:type="spellStart"/>
      <w:r>
        <w:rPr>
          <w:lang w:val="en-GB"/>
        </w:rPr>
        <w:t>Russes</w:t>
      </w:r>
      <w:proofErr w:type="spellEnd"/>
      <w:r>
        <w:rPr>
          <w:lang w:val="en-GB"/>
        </w:rPr>
        <w:t>)</w:t>
      </w:r>
    </w:p>
    <w:p w14:paraId="0F5C9529" w14:textId="77777777" w:rsidR="00053196" w:rsidRDefault="00053196">
      <w:pPr>
        <w:rPr>
          <w:lang w:val="en-GB"/>
        </w:rPr>
      </w:pPr>
    </w:p>
    <w:p w14:paraId="6DD2FA0B" w14:textId="59DC67B6" w:rsidR="00053196" w:rsidRDefault="00053196">
      <w:pPr>
        <w:rPr>
          <w:lang w:val="en-GB"/>
        </w:rPr>
      </w:pPr>
      <w:r>
        <w:rPr>
          <w:lang w:val="en-GB"/>
        </w:rPr>
        <w:t xml:space="preserve">Bullard, T.  </w:t>
      </w:r>
      <w:r w:rsidR="00503DB2">
        <w:rPr>
          <w:lang w:val="en-GB"/>
        </w:rPr>
        <w:t xml:space="preserve">(1971) </w:t>
      </w:r>
      <w:proofErr w:type="gramStart"/>
      <w:r>
        <w:rPr>
          <w:lang w:val="en-GB"/>
        </w:rPr>
        <w:t>‘The First Performance of Igor Stravinsky’s “</w:t>
      </w:r>
      <w:proofErr w:type="spellStart"/>
      <w:r>
        <w:rPr>
          <w:lang w:val="en-GB"/>
        </w:rPr>
        <w:t>Sacre</w:t>
      </w:r>
      <w:proofErr w:type="spellEnd"/>
      <w:r>
        <w:rPr>
          <w:lang w:val="en-GB"/>
        </w:rPr>
        <w:t xml:space="preserve"> du </w:t>
      </w:r>
      <w:proofErr w:type="spellStart"/>
      <w:r>
        <w:rPr>
          <w:lang w:val="en-GB"/>
        </w:rPr>
        <w:t>Printemps</w:t>
      </w:r>
      <w:proofErr w:type="spellEnd"/>
      <w:r>
        <w:rPr>
          <w:lang w:val="en-GB"/>
        </w:rPr>
        <w:t>”’ 3 volumes.</w:t>
      </w:r>
      <w:proofErr w:type="gramEnd"/>
      <w:r>
        <w:rPr>
          <w:lang w:val="en-GB"/>
        </w:rPr>
        <w:t xml:space="preserve">  </w:t>
      </w:r>
      <w:proofErr w:type="gramStart"/>
      <w:r>
        <w:rPr>
          <w:lang w:val="en-GB"/>
        </w:rPr>
        <w:t>Ph.D., The University of Rochester, Eastman School of Music.</w:t>
      </w:r>
      <w:proofErr w:type="gramEnd"/>
      <w:r>
        <w:rPr>
          <w:lang w:val="en-GB"/>
        </w:rPr>
        <w:t xml:space="preserve">  (A detailed analysis of the French reception of </w:t>
      </w:r>
      <w:r>
        <w:rPr>
          <w:i/>
          <w:lang w:val="en-GB"/>
        </w:rPr>
        <w:t>The Rite of Spring</w:t>
      </w:r>
      <w:r>
        <w:rPr>
          <w:lang w:val="en-GB"/>
        </w:rPr>
        <w:t>, along with a full collection of the press generated by the work, both in the original French and in English translation)</w:t>
      </w:r>
    </w:p>
    <w:p w14:paraId="51CF6205" w14:textId="77777777" w:rsidR="00053196" w:rsidRDefault="00053196">
      <w:pPr>
        <w:rPr>
          <w:lang w:val="en-GB"/>
        </w:rPr>
      </w:pPr>
    </w:p>
    <w:p w14:paraId="1BF0348F" w14:textId="77777777" w:rsidR="00053196" w:rsidRDefault="00053196">
      <w:pPr>
        <w:rPr>
          <w:lang w:val="en-GB"/>
        </w:rPr>
      </w:pPr>
      <w:proofErr w:type="spellStart"/>
      <w:r>
        <w:rPr>
          <w:lang w:val="en-GB"/>
        </w:rPr>
        <w:t>Eksteins</w:t>
      </w:r>
      <w:proofErr w:type="spellEnd"/>
      <w:r>
        <w:rPr>
          <w:lang w:val="en-GB"/>
        </w:rPr>
        <w:t xml:space="preserve">, M. (1989) </w:t>
      </w:r>
      <w:r>
        <w:rPr>
          <w:i/>
          <w:lang w:val="en-GB"/>
        </w:rPr>
        <w:t xml:space="preserve">Rites of </w:t>
      </w:r>
      <w:proofErr w:type="gramStart"/>
      <w:r>
        <w:rPr>
          <w:i/>
          <w:lang w:val="en-GB"/>
        </w:rPr>
        <w:t>Spring</w:t>
      </w:r>
      <w:proofErr w:type="gramEnd"/>
      <w:r>
        <w:rPr>
          <w:i/>
          <w:lang w:val="en-GB"/>
        </w:rPr>
        <w:t>: The Great War and the Birth of the Modern Age</w:t>
      </w:r>
      <w:r>
        <w:rPr>
          <w:lang w:val="en-GB"/>
        </w:rPr>
        <w:t xml:space="preserve">, Boston: Houghton Mifflin. (A work of cultural history that sets </w:t>
      </w:r>
      <w:r>
        <w:rPr>
          <w:i/>
          <w:lang w:val="en-GB"/>
        </w:rPr>
        <w:t>The Rite of Spring</w:t>
      </w:r>
      <w:r>
        <w:rPr>
          <w:lang w:val="en-GB"/>
        </w:rPr>
        <w:t xml:space="preserve"> within the broad context of the First World War)</w:t>
      </w:r>
    </w:p>
    <w:p w14:paraId="691D0426" w14:textId="77777777" w:rsidR="00053196" w:rsidRDefault="00053196">
      <w:pPr>
        <w:rPr>
          <w:lang w:val="en-GB"/>
        </w:rPr>
      </w:pPr>
    </w:p>
    <w:p w14:paraId="19351A79" w14:textId="77777777" w:rsidR="00053196" w:rsidRDefault="00053196">
      <w:pPr>
        <w:rPr>
          <w:lang w:val="en-GB"/>
        </w:rPr>
      </w:pPr>
      <w:proofErr w:type="spellStart"/>
      <w:r>
        <w:rPr>
          <w:lang w:val="en-GB"/>
        </w:rPr>
        <w:t>Garafola</w:t>
      </w:r>
      <w:proofErr w:type="spellEnd"/>
      <w:r>
        <w:rPr>
          <w:lang w:val="en-GB"/>
        </w:rPr>
        <w:t xml:space="preserve">, L. (1989) </w:t>
      </w:r>
      <w:r>
        <w:rPr>
          <w:i/>
          <w:lang w:val="en-GB"/>
        </w:rPr>
        <w:t xml:space="preserve">Diaghilev’s Ballets </w:t>
      </w:r>
      <w:proofErr w:type="spellStart"/>
      <w:r>
        <w:rPr>
          <w:i/>
          <w:lang w:val="en-GB"/>
        </w:rPr>
        <w:t>Russes</w:t>
      </w:r>
      <w:proofErr w:type="spellEnd"/>
      <w:r>
        <w:rPr>
          <w:lang w:val="en-GB"/>
        </w:rPr>
        <w:t>, New York: Oxford University Press. (A comprehensive account of the company’s history and a choreographic analysis of its repertoire)</w:t>
      </w:r>
    </w:p>
    <w:p w14:paraId="25454051" w14:textId="77777777" w:rsidR="00053196" w:rsidRDefault="00053196">
      <w:pPr>
        <w:rPr>
          <w:lang w:val="en-GB"/>
        </w:rPr>
      </w:pPr>
    </w:p>
    <w:p w14:paraId="6CC12B48" w14:textId="77777777" w:rsidR="00053196" w:rsidRDefault="00053196">
      <w:pPr>
        <w:rPr>
          <w:lang w:val="en-GB"/>
        </w:rPr>
      </w:pPr>
      <w:proofErr w:type="spellStart"/>
      <w:r>
        <w:rPr>
          <w:lang w:val="en-GB"/>
        </w:rPr>
        <w:t>Hodson</w:t>
      </w:r>
      <w:proofErr w:type="spellEnd"/>
      <w:r>
        <w:rPr>
          <w:lang w:val="en-GB"/>
        </w:rPr>
        <w:t xml:space="preserve">, M. (1996) </w:t>
      </w:r>
      <w:r>
        <w:rPr>
          <w:i/>
          <w:lang w:val="en-GB"/>
        </w:rPr>
        <w:t xml:space="preserve">Nijinsky’s Crimes Against Grace: Reconstruction Score of the Original Choreography for Le </w:t>
      </w:r>
      <w:proofErr w:type="spellStart"/>
      <w:r>
        <w:rPr>
          <w:i/>
          <w:lang w:val="en-GB"/>
        </w:rPr>
        <w:t>Sacre</w:t>
      </w:r>
      <w:proofErr w:type="spellEnd"/>
      <w:r>
        <w:rPr>
          <w:i/>
          <w:lang w:val="en-GB"/>
        </w:rPr>
        <w:t xml:space="preserve"> du </w:t>
      </w:r>
      <w:proofErr w:type="spellStart"/>
      <w:r>
        <w:rPr>
          <w:i/>
          <w:lang w:val="en-GB"/>
        </w:rPr>
        <w:t>Printemps</w:t>
      </w:r>
      <w:proofErr w:type="spellEnd"/>
      <w:r>
        <w:rPr>
          <w:lang w:val="en-GB"/>
        </w:rPr>
        <w:t xml:space="preserve">, Stuyvesant, NY: </w:t>
      </w:r>
      <w:proofErr w:type="spellStart"/>
      <w:r>
        <w:rPr>
          <w:lang w:val="en-GB"/>
        </w:rPr>
        <w:t>Pendragon</w:t>
      </w:r>
      <w:proofErr w:type="spellEnd"/>
      <w:r>
        <w:rPr>
          <w:lang w:val="en-GB"/>
        </w:rPr>
        <w:t xml:space="preserve"> Press.  (A detailed account of Millicent </w:t>
      </w:r>
      <w:proofErr w:type="spellStart"/>
      <w:r>
        <w:rPr>
          <w:lang w:val="en-GB"/>
        </w:rPr>
        <w:t>Hodson’s</w:t>
      </w:r>
      <w:proofErr w:type="spellEnd"/>
      <w:r>
        <w:rPr>
          <w:lang w:val="en-GB"/>
        </w:rPr>
        <w:t xml:space="preserve"> reconstruction of Nijinsky’s </w:t>
      </w:r>
      <w:r>
        <w:rPr>
          <w:i/>
          <w:lang w:val="en-GB"/>
        </w:rPr>
        <w:t>Rite of Spring</w:t>
      </w:r>
      <w:r>
        <w:rPr>
          <w:lang w:val="en-GB"/>
        </w:rPr>
        <w:t>, including her bar-by-bar score for the choreography)</w:t>
      </w:r>
    </w:p>
    <w:p w14:paraId="49A64A6A" w14:textId="77777777" w:rsidR="00053196" w:rsidRDefault="00053196">
      <w:pPr>
        <w:rPr>
          <w:lang w:val="en-GB"/>
        </w:rPr>
      </w:pPr>
    </w:p>
    <w:p w14:paraId="0B8195A9" w14:textId="77777777" w:rsidR="00053196" w:rsidRDefault="00053196">
      <w:pPr>
        <w:rPr>
          <w:lang w:val="en-GB"/>
        </w:rPr>
      </w:pPr>
      <w:r>
        <w:rPr>
          <w:lang w:val="en-GB"/>
        </w:rPr>
        <w:t xml:space="preserve">Jordan, S., and L. Nicholas (2002) </w:t>
      </w:r>
      <w:r>
        <w:rPr>
          <w:i/>
          <w:lang w:val="en-GB"/>
        </w:rPr>
        <w:t>Stravinsky the Global Dancer: A Chronology of Choreography to the Music of Igor Stravinsky</w:t>
      </w:r>
      <w:r>
        <w:rPr>
          <w:lang w:val="en-GB"/>
        </w:rPr>
        <w:t xml:space="preserve">, London: Roehampton University.  (A chronology of more than 200 versions of </w:t>
      </w:r>
      <w:r>
        <w:rPr>
          <w:i/>
          <w:lang w:val="en-GB"/>
        </w:rPr>
        <w:t>The Rite of Spring</w:t>
      </w:r>
      <w:r>
        <w:rPr>
          <w:lang w:val="en-GB"/>
        </w:rPr>
        <w:t xml:space="preserve"> with brief descriptions of most items)</w:t>
      </w:r>
    </w:p>
    <w:p w14:paraId="05571D02" w14:textId="77777777" w:rsidR="00053196" w:rsidRDefault="00E17963">
      <w:pPr>
        <w:rPr>
          <w:lang w:val="en-GB"/>
        </w:rPr>
      </w:pPr>
      <w:hyperlink r:id="rId7" w:history="1">
        <w:r w:rsidR="00053196">
          <w:rPr>
            <w:color w:val="0000FF"/>
            <w:u w:val="single"/>
            <w:lang w:val="en-GB"/>
          </w:rPr>
          <w:t>http://ws1.roehampton.ac.uk/stravinsky/</w:t>
        </w:r>
      </w:hyperlink>
    </w:p>
    <w:p w14:paraId="7A009A6F" w14:textId="77777777" w:rsidR="00053196" w:rsidRDefault="00053196">
      <w:pPr>
        <w:rPr>
          <w:lang w:val="en-GB"/>
        </w:rPr>
      </w:pPr>
    </w:p>
    <w:p w14:paraId="043183D2" w14:textId="77777777" w:rsidR="00053196" w:rsidRDefault="00053196">
      <w:pPr>
        <w:rPr>
          <w:lang w:val="en-GB"/>
        </w:rPr>
      </w:pPr>
      <w:r>
        <w:rPr>
          <w:lang w:val="en-GB"/>
        </w:rPr>
        <w:t xml:space="preserve">Kelly, T. F. (2000) </w:t>
      </w:r>
      <w:r>
        <w:rPr>
          <w:i/>
          <w:lang w:val="en-GB"/>
        </w:rPr>
        <w:t>First Nights: Five Musical Premieres</w:t>
      </w:r>
      <w:r>
        <w:rPr>
          <w:lang w:val="en-GB"/>
        </w:rPr>
        <w:t xml:space="preserve">, New Haven: Yale University Press. (Includes a chapter on the chaotic reception of the premiere of </w:t>
      </w:r>
      <w:r>
        <w:rPr>
          <w:i/>
          <w:lang w:val="en-GB"/>
        </w:rPr>
        <w:t>The Rite of Spring</w:t>
      </w:r>
      <w:r>
        <w:rPr>
          <w:lang w:val="en-GB"/>
        </w:rPr>
        <w:t xml:space="preserve"> in 1913) </w:t>
      </w:r>
    </w:p>
    <w:p w14:paraId="7A9ACD8D" w14:textId="77777777" w:rsidR="00053196" w:rsidRDefault="00053196">
      <w:pPr>
        <w:rPr>
          <w:lang w:val="en-GB"/>
        </w:rPr>
      </w:pPr>
    </w:p>
    <w:p w14:paraId="1FCC9841" w14:textId="77777777" w:rsidR="00053196" w:rsidRDefault="00053196">
      <w:pPr>
        <w:rPr>
          <w:lang w:val="en-GB"/>
        </w:rPr>
      </w:pPr>
      <w:proofErr w:type="spellStart"/>
      <w:r>
        <w:rPr>
          <w:lang w:val="en-GB"/>
        </w:rPr>
        <w:t>Rivière</w:t>
      </w:r>
      <w:proofErr w:type="spellEnd"/>
      <w:r>
        <w:rPr>
          <w:lang w:val="en-GB"/>
        </w:rPr>
        <w:t xml:space="preserve">, J. (1960) </w:t>
      </w:r>
      <w:r w:rsidRPr="00B3257D">
        <w:rPr>
          <w:i/>
          <w:lang w:val="en-GB"/>
        </w:rPr>
        <w:t>The Ideal Reader: Selected Essays</w:t>
      </w:r>
      <w:r>
        <w:rPr>
          <w:lang w:val="en-GB"/>
        </w:rPr>
        <w:t xml:space="preserve">, edited, translated, and introduced by Blanche A. Price, New York: Meridian Books.  (Includes a complete version in English translation of </w:t>
      </w:r>
      <w:proofErr w:type="spellStart"/>
      <w:r>
        <w:rPr>
          <w:lang w:val="en-GB"/>
        </w:rPr>
        <w:t>Rivière’s</w:t>
      </w:r>
      <w:proofErr w:type="spellEnd"/>
      <w:r>
        <w:rPr>
          <w:lang w:val="en-GB"/>
        </w:rPr>
        <w:t xml:space="preserve"> 1913 essay on </w:t>
      </w:r>
      <w:r>
        <w:rPr>
          <w:i/>
          <w:lang w:val="en-GB"/>
        </w:rPr>
        <w:t>The Rite of Spring</w:t>
      </w:r>
      <w:r>
        <w:rPr>
          <w:lang w:val="en-GB"/>
        </w:rPr>
        <w:t xml:space="preserve"> originally published in </w:t>
      </w:r>
      <w:r>
        <w:rPr>
          <w:i/>
          <w:lang w:val="en-GB"/>
        </w:rPr>
        <w:t xml:space="preserve">La Nouvelle Revue </w:t>
      </w:r>
      <w:proofErr w:type="spellStart"/>
      <w:r>
        <w:rPr>
          <w:i/>
          <w:lang w:val="en-GB"/>
        </w:rPr>
        <w:t>francaise</w:t>
      </w:r>
      <w:proofErr w:type="spellEnd"/>
      <w:r>
        <w:rPr>
          <w:lang w:val="en-GB"/>
        </w:rPr>
        <w:t>)</w:t>
      </w:r>
    </w:p>
    <w:p w14:paraId="06F9BD2C" w14:textId="77777777" w:rsidR="00053196" w:rsidRDefault="00053196">
      <w:pPr>
        <w:rPr>
          <w:lang w:val="en-GB"/>
        </w:rPr>
      </w:pPr>
    </w:p>
    <w:p w14:paraId="35DB065E" w14:textId="77777777" w:rsidR="00053196" w:rsidRDefault="00053196">
      <w:pPr>
        <w:rPr>
          <w:lang w:val="en-GB"/>
        </w:rPr>
      </w:pPr>
      <w:proofErr w:type="spellStart"/>
      <w:r>
        <w:rPr>
          <w:lang w:val="en-GB"/>
        </w:rPr>
        <w:t>Taruskin</w:t>
      </w:r>
      <w:proofErr w:type="spellEnd"/>
      <w:r>
        <w:rPr>
          <w:lang w:val="en-GB"/>
        </w:rPr>
        <w:t xml:space="preserve">, R. (1996) </w:t>
      </w:r>
      <w:r>
        <w:rPr>
          <w:i/>
          <w:lang w:val="en-GB"/>
        </w:rPr>
        <w:t>Stravinsky and the Russian Traditions: A Biography of the Works Through ‘</w:t>
      </w:r>
      <w:proofErr w:type="spellStart"/>
      <w:r>
        <w:rPr>
          <w:i/>
          <w:lang w:val="en-GB"/>
        </w:rPr>
        <w:t>Mavra</w:t>
      </w:r>
      <w:proofErr w:type="spellEnd"/>
      <w:r>
        <w:rPr>
          <w:i/>
          <w:lang w:val="en-GB"/>
        </w:rPr>
        <w:t>’</w:t>
      </w:r>
      <w:r>
        <w:rPr>
          <w:lang w:val="en-GB"/>
        </w:rPr>
        <w:t xml:space="preserve">, Berkeley: University of California Press.  (A magisterial work tracing the genesis of Stravinsky’s ‘Russian’ works, including </w:t>
      </w:r>
      <w:r>
        <w:rPr>
          <w:i/>
          <w:lang w:val="en-GB"/>
        </w:rPr>
        <w:t>The Rite of Spring</w:t>
      </w:r>
      <w:r>
        <w:rPr>
          <w:lang w:val="en-GB"/>
        </w:rPr>
        <w:t>)</w:t>
      </w:r>
    </w:p>
    <w:p w14:paraId="2E9025A2" w14:textId="77777777" w:rsidR="00053196" w:rsidRDefault="00053196">
      <w:pPr>
        <w:rPr>
          <w:lang w:val="en-GB"/>
        </w:rPr>
      </w:pPr>
    </w:p>
    <w:p w14:paraId="6B007763" w14:textId="77777777" w:rsidR="00053196" w:rsidRDefault="00053196">
      <w:pPr>
        <w:rPr>
          <w:lang w:val="en-GB"/>
        </w:rPr>
      </w:pPr>
      <w:r>
        <w:rPr>
          <w:b/>
          <w:lang w:val="en-GB"/>
        </w:rPr>
        <w:t>Moving Image Material</w:t>
      </w:r>
    </w:p>
    <w:p w14:paraId="0BF1125F" w14:textId="77777777" w:rsidR="00053196" w:rsidRDefault="00053196">
      <w:pPr>
        <w:rPr>
          <w:lang w:val="en-GB"/>
        </w:rPr>
      </w:pPr>
      <w:r>
        <w:rPr>
          <w:lang w:val="en-GB"/>
        </w:rPr>
        <w:t xml:space="preserve">The Search for Nijinsky's </w:t>
      </w:r>
      <w:r>
        <w:rPr>
          <w:i/>
          <w:lang w:val="en-GB"/>
        </w:rPr>
        <w:t>Rite of Spring</w:t>
      </w:r>
      <w:r>
        <w:rPr>
          <w:lang w:val="en-GB"/>
        </w:rPr>
        <w:t xml:space="preserve"> (1989) WNET/New York and </w:t>
      </w:r>
      <w:proofErr w:type="spellStart"/>
      <w:r>
        <w:rPr>
          <w:lang w:val="en-GB"/>
        </w:rPr>
        <w:t>Danmarks</w:t>
      </w:r>
      <w:proofErr w:type="spellEnd"/>
      <w:r>
        <w:rPr>
          <w:lang w:val="en-GB"/>
        </w:rPr>
        <w:t xml:space="preserve"> Radio in association with Czechoslovak Television and BBC, La Sept and NOS Television. (Documentary on the history and reconstruction of Nijinsky's </w:t>
      </w:r>
      <w:r>
        <w:rPr>
          <w:i/>
          <w:lang w:val="en-GB"/>
        </w:rPr>
        <w:t>Rite of Spring</w:t>
      </w:r>
      <w:r>
        <w:rPr>
          <w:lang w:val="en-GB"/>
        </w:rPr>
        <w:t xml:space="preserve"> by Millicent </w:t>
      </w:r>
      <w:proofErr w:type="spellStart"/>
      <w:r>
        <w:rPr>
          <w:lang w:val="en-GB"/>
        </w:rPr>
        <w:t>Hodson</w:t>
      </w:r>
      <w:proofErr w:type="spellEnd"/>
      <w:r>
        <w:rPr>
          <w:lang w:val="en-GB"/>
        </w:rPr>
        <w:t xml:space="preserve"> and Kenneth Archer, concluding with a performance of the work by the </w:t>
      </w:r>
      <w:proofErr w:type="spellStart"/>
      <w:r>
        <w:rPr>
          <w:lang w:val="en-GB"/>
        </w:rPr>
        <w:t>Joffrey</w:t>
      </w:r>
      <w:proofErr w:type="spellEnd"/>
      <w:r>
        <w:rPr>
          <w:lang w:val="en-GB"/>
        </w:rPr>
        <w:t xml:space="preserve"> Ballet)</w:t>
      </w:r>
    </w:p>
    <w:p w14:paraId="3A5A6E4D" w14:textId="77777777" w:rsidR="00053196" w:rsidRDefault="00053196">
      <w:pPr>
        <w:rPr>
          <w:lang w:val="en-GB"/>
        </w:rPr>
      </w:pPr>
    </w:p>
    <w:p w14:paraId="3A4644C2" w14:textId="77777777" w:rsidR="00053196" w:rsidRDefault="00053196">
      <w:pPr>
        <w:rPr>
          <w:lang w:val="en-GB"/>
        </w:rPr>
      </w:pPr>
      <w:r>
        <w:rPr>
          <w:i/>
          <w:lang w:val="en-GB"/>
        </w:rPr>
        <w:t>Riot at the Rite</w:t>
      </w:r>
      <w:r>
        <w:rPr>
          <w:lang w:val="en-GB"/>
        </w:rPr>
        <w:t xml:space="preserve"> (2006) BBC Drama and BBC Classical Music.  (A </w:t>
      </w:r>
      <w:proofErr w:type="spellStart"/>
      <w:r>
        <w:rPr>
          <w:lang w:val="en-GB"/>
        </w:rPr>
        <w:t>dramatisation</w:t>
      </w:r>
      <w:proofErr w:type="spellEnd"/>
      <w:r>
        <w:rPr>
          <w:lang w:val="en-GB"/>
        </w:rPr>
        <w:t xml:space="preserve"> of events surrounding the premiere of </w:t>
      </w:r>
      <w:r>
        <w:rPr>
          <w:i/>
          <w:lang w:val="en-GB"/>
        </w:rPr>
        <w:t>The Rite of Spring</w:t>
      </w:r>
      <w:r>
        <w:rPr>
          <w:lang w:val="en-GB"/>
        </w:rPr>
        <w:t xml:space="preserve">, with extended clips of the Millicent </w:t>
      </w:r>
      <w:proofErr w:type="spellStart"/>
      <w:r>
        <w:rPr>
          <w:lang w:val="en-GB"/>
        </w:rPr>
        <w:t>Hodson</w:t>
      </w:r>
      <w:proofErr w:type="spellEnd"/>
      <w:r>
        <w:rPr>
          <w:lang w:val="en-GB"/>
        </w:rPr>
        <w:t xml:space="preserve">-Kenneth Archer recreation performed by the Finnish National Ballet, with the Royal Ballet’s </w:t>
      </w:r>
      <w:proofErr w:type="spellStart"/>
      <w:r>
        <w:rPr>
          <w:lang w:val="en-GB"/>
        </w:rPr>
        <w:t>Zenaida</w:t>
      </w:r>
      <w:proofErr w:type="spellEnd"/>
      <w:r>
        <w:rPr>
          <w:lang w:val="en-GB"/>
        </w:rPr>
        <w:t xml:space="preserve"> </w:t>
      </w:r>
      <w:proofErr w:type="spellStart"/>
      <w:r>
        <w:rPr>
          <w:lang w:val="en-GB"/>
        </w:rPr>
        <w:t>Yanowsky</w:t>
      </w:r>
      <w:proofErr w:type="spellEnd"/>
      <w:r>
        <w:rPr>
          <w:lang w:val="en-GB"/>
        </w:rPr>
        <w:t xml:space="preserve"> as the Chosen Maiden)</w:t>
      </w:r>
    </w:p>
    <w:p w14:paraId="34C89693" w14:textId="77777777" w:rsidR="00053196" w:rsidRDefault="00053196">
      <w:pPr>
        <w:rPr>
          <w:lang w:val="en-GB"/>
        </w:rPr>
      </w:pPr>
    </w:p>
    <w:p w14:paraId="0E4565EA" w14:textId="77777777" w:rsidR="00053196" w:rsidRDefault="00053196">
      <w:pPr>
        <w:rPr>
          <w:lang w:val="en-GB"/>
        </w:rPr>
      </w:pPr>
      <w:r>
        <w:rPr>
          <w:lang w:val="en-GB"/>
        </w:rPr>
        <w:t xml:space="preserve">YouTube has clips of many later versions of </w:t>
      </w:r>
      <w:r>
        <w:rPr>
          <w:i/>
          <w:lang w:val="en-GB"/>
        </w:rPr>
        <w:t>The Rite of Spring</w:t>
      </w:r>
      <w:r>
        <w:rPr>
          <w:lang w:val="en-GB"/>
        </w:rPr>
        <w:t>.</w:t>
      </w:r>
    </w:p>
    <w:p w14:paraId="176373B0" w14:textId="77777777" w:rsidR="00053196" w:rsidRDefault="00053196">
      <w:pPr>
        <w:rPr>
          <w:lang w:val="en-GB"/>
        </w:rPr>
      </w:pPr>
    </w:p>
    <w:p w14:paraId="5D59EAD2" w14:textId="77777777" w:rsidR="00053196" w:rsidRDefault="00053196">
      <w:pPr>
        <w:rPr>
          <w:lang w:val="en-GB"/>
        </w:rPr>
      </w:pPr>
      <w:proofErr w:type="spellStart"/>
      <w:r>
        <w:rPr>
          <w:b/>
          <w:lang w:val="en-GB"/>
        </w:rPr>
        <w:t>Paratextual</w:t>
      </w:r>
      <w:proofErr w:type="spellEnd"/>
      <w:r>
        <w:rPr>
          <w:b/>
          <w:lang w:val="en-GB"/>
        </w:rPr>
        <w:t xml:space="preserve"> Material</w:t>
      </w:r>
    </w:p>
    <w:p w14:paraId="5D9269DB" w14:textId="77777777" w:rsidR="00053196" w:rsidRDefault="00053196">
      <w:pPr>
        <w:rPr>
          <w:lang w:val="en-GB"/>
        </w:rPr>
      </w:pPr>
      <w:r>
        <w:rPr>
          <w:lang w:val="en-GB"/>
        </w:rPr>
        <w:t xml:space="preserve">1) Nicholas Roerich, costume design for a ‘Painted Maiden’ in </w:t>
      </w:r>
      <w:r>
        <w:rPr>
          <w:i/>
          <w:lang w:val="en-GB"/>
        </w:rPr>
        <w:t>The Rite of Spring</w:t>
      </w:r>
      <w:r>
        <w:rPr>
          <w:lang w:val="en-GB"/>
        </w:rPr>
        <w:t xml:space="preserve">.  </w:t>
      </w:r>
      <w:proofErr w:type="spellStart"/>
      <w:r>
        <w:rPr>
          <w:lang w:val="en-GB"/>
        </w:rPr>
        <w:t>Bakhrushin</w:t>
      </w:r>
      <w:proofErr w:type="spellEnd"/>
      <w:r>
        <w:rPr>
          <w:lang w:val="en-GB"/>
        </w:rPr>
        <w:t xml:space="preserve"> State Central Theatrical Museum, Moscow.</w:t>
      </w:r>
    </w:p>
    <w:p w14:paraId="54F3E228" w14:textId="77777777" w:rsidR="00053196" w:rsidRDefault="00053196">
      <w:pPr>
        <w:rPr>
          <w:lang w:val="en-GB"/>
        </w:rPr>
      </w:pPr>
      <w:r>
        <w:rPr>
          <w:lang w:val="en-GB"/>
        </w:rPr>
        <w:t xml:space="preserve">Reproduced from Richard </w:t>
      </w:r>
      <w:proofErr w:type="spellStart"/>
      <w:r>
        <w:rPr>
          <w:lang w:val="en-GB"/>
        </w:rPr>
        <w:t>Tarushkin</w:t>
      </w:r>
      <w:proofErr w:type="spellEnd"/>
      <w:r>
        <w:rPr>
          <w:lang w:val="en-GB"/>
        </w:rPr>
        <w:t xml:space="preserve">, </w:t>
      </w:r>
      <w:r>
        <w:rPr>
          <w:i/>
          <w:lang w:val="en-GB"/>
        </w:rPr>
        <w:t>Stravinsky and the Russian Traditions</w:t>
      </w:r>
      <w:r>
        <w:rPr>
          <w:lang w:val="en-GB"/>
        </w:rPr>
        <w:t>, vol. 2, cover.</w:t>
      </w:r>
    </w:p>
    <w:p w14:paraId="2B37EC14" w14:textId="77777777" w:rsidR="00053196" w:rsidRDefault="00053196">
      <w:pPr>
        <w:rPr>
          <w:lang w:val="en-GB"/>
        </w:rPr>
      </w:pPr>
    </w:p>
    <w:p w14:paraId="1B68830D" w14:textId="77777777" w:rsidR="00053196" w:rsidRDefault="00053196">
      <w:pPr>
        <w:rPr>
          <w:lang w:val="en-GB"/>
        </w:rPr>
      </w:pPr>
      <w:r>
        <w:rPr>
          <w:lang w:val="en-GB"/>
        </w:rPr>
        <w:t xml:space="preserve">2) Young Men and Youths in </w:t>
      </w:r>
      <w:r>
        <w:rPr>
          <w:i/>
          <w:lang w:val="en-GB"/>
        </w:rPr>
        <w:t xml:space="preserve">The Rite of </w:t>
      </w:r>
      <w:proofErr w:type="gramStart"/>
      <w:r>
        <w:rPr>
          <w:i/>
          <w:lang w:val="en-GB"/>
        </w:rPr>
        <w:t>Spring</w:t>
      </w:r>
      <w:proofErr w:type="gramEnd"/>
      <w:r>
        <w:rPr>
          <w:lang w:val="en-GB"/>
        </w:rPr>
        <w:t xml:space="preserve">, 1913.  </w:t>
      </w:r>
      <w:proofErr w:type="gramStart"/>
      <w:r>
        <w:rPr>
          <w:lang w:val="en-GB"/>
        </w:rPr>
        <w:t xml:space="preserve">Photo by </w:t>
      </w:r>
      <w:proofErr w:type="spellStart"/>
      <w:r>
        <w:rPr>
          <w:lang w:val="en-GB"/>
        </w:rPr>
        <w:t>Gerschel</w:t>
      </w:r>
      <w:proofErr w:type="spellEnd"/>
      <w:r>
        <w:rPr>
          <w:lang w:val="en-GB"/>
        </w:rPr>
        <w:t>.</w:t>
      </w:r>
      <w:proofErr w:type="gramEnd"/>
      <w:r>
        <w:rPr>
          <w:lang w:val="en-GB"/>
        </w:rPr>
        <w:t xml:space="preserve">  </w:t>
      </w:r>
      <w:r>
        <w:rPr>
          <w:i/>
          <w:lang w:val="en-GB"/>
        </w:rPr>
        <w:t xml:space="preserve">Le </w:t>
      </w:r>
      <w:proofErr w:type="spellStart"/>
      <w:r>
        <w:rPr>
          <w:i/>
          <w:lang w:val="en-GB"/>
        </w:rPr>
        <w:t>Théâtre</w:t>
      </w:r>
      <w:proofErr w:type="spellEnd"/>
      <w:r>
        <w:rPr>
          <w:lang w:val="en-GB"/>
        </w:rPr>
        <w:t>, 1 July 1913, p. 19.</w:t>
      </w:r>
    </w:p>
    <w:p w14:paraId="13783DA7" w14:textId="77777777" w:rsidR="00053196" w:rsidRDefault="00053196">
      <w:pPr>
        <w:rPr>
          <w:lang w:val="en-GB"/>
        </w:rPr>
      </w:pPr>
    </w:p>
    <w:p w14:paraId="06E1DE6D" w14:textId="77777777" w:rsidR="00053196" w:rsidRDefault="00053196">
      <w:pPr>
        <w:rPr>
          <w:lang w:val="en-GB"/>
        </w:rPr>
      </w:pPr>
      <w:r>
        <w:rPr>
          <w:lang w:val="en-GB"/>
        </w:rPr>
        <w:t xml:space="preserve">3) A group of Maidens in </w:t>
      </w:r>
      <w:r>
        <w:rPr>
          <w:i/>
          <w:lang w:val="en-GB"/>
        </w:rPr>
        <w:t>The Rite of Spring</w:t>
      </w:r>
      <w:r>
        <w:rPr>
          <w:lang w:val="en-GB"/>
        </w:rPr>
        <w:t xml:space="preserve">, 1913.  Marie </w:t>
      </w:r>
      <w:proofErr w:type="spellStart"/>
      <w:r>
        <w:rPr>
          <w:lang w:val="en-GB"/>
        </w:rPr>
        <w:t>Rambert</w:t>
      </w:r>
      <w:proofErr w:type="spellEnd"/>
      <w:r>
        <w:rPr>
          <w:lang w:val="en-GB"/>
        </w:rPr>
        <w:t xml:space="preserve"> is second from left and Maria </w:t>
      </w:r>
      <w:proofErr w:type="spellStart"/>
      <w:r>
        <w:rPr>
          <w:lang w:val="en-GB"/>
        </w:rPr>
        <w:t>Piltz</w:t>
      </w:r>
      <w:proofErr w:type="spellEnd"/>
      <w:r>
        <w:rPr>
          <w:lang w:val="en-GB"/>
        </w:rPr>
        <w:t xml:space="preserve">, who danced the role of the Chosen Maiden, is second from right. </w:t>
      </w:r>
      <w:proofErr w:type="gramStart"/>
      <w:r>
        <w:rPr>
          <w:lang w:val="en-GB"/>
        </w:rPr>
        <w:t xml:space="preserve">Photo by </w:t>
      </w:r>
      <w:proofErr w:type="spellStart"/>
      <w:r>
        <w:rPr>
          <w:lang w:val="en-GB"/>
        </w:rPr>
        <w:t>Gerschel</w:t>
      </w:r>
      <w:proofErr w:type="spellEnd"/>
      <w:r>
        <w:rPr>
          <w:lang w:val="en-GB"/>
        </w:rPr>
        <w:t>.</w:t>
      </w:r>
      <w:proofErr w:type="gramEnd"/>
      <w:r>
        <w:rPr>
          <w:lang w:val="en-GB"/>
        </w:rPr>
        <w:t xml:space="preserve">  </w:t>
      </w:r>
      <w:r>
        <w:rPr>
          <w:i/>
          <w:lang w:val="en-GB"/>
        </w:rPr>
        <w:t xml:space="preserve">Le </w:t>
      </w:r>
      <w:proofErr w:type="spellStart"/>
      <w:r>
        <w:rPr>
          <w:i/>
          <w:lang w:val="en-GB"/>
        </w:rPr>
        <w:t>Théâtre</w:t>
      </w:r>
      <w:proofErr w:type="spellEnd"/>
      <w:r>
        <w:rPr>
          <w:lang w:val="en-GB"/>
        </w:rPr>
        <w:t>, 1 July 1913, p. 20</w:t>
      </w:r>
    </w:p>
    <w:p w14:paraId="221EBC43" w14:textId="77777777" w:rsidR="00053196" w:rsidRDefault="00053196">
      <w:pPr>
        <w:rPr>
          <w:lang w:val="en-GB"/>
        </w:rPr>
      </w:pPr>
    </w:p>
    <w:p w14:paraId="102926D1" w14:textId="77777777" w:rsidR="00053196" w:rsidRDefault="00053196">
      <w:pPr>
        <w:rPr>
          <w:lang w:val="en-GB"/>
        </w:rPr>
      </w:pPr>
      <w:r>
        <w:rPr>
          <w:lang w:val="en-GB"/>
        </w:rPr>
        <w:t xml:space="preserve">4) The Old Sage in </w:t>
      </w:r>
      <w:r>
        <w:rPr>
          <w:i/>
          <w:lang w:val="en-GB"/>
        </w:rPr>
        <w:t xml:space="preserve">The Rite of </w:t>
      </w:r>
      <w:proofErr w:type="gramStart"/>
      <w:r>
        <w:rPr>
          <w:i/>
          <w:lang w:val="en-GB"/>
        </w:rPr>
        <w:t>Spring</w:t>
      </w:r>
      <w:proofErr w:type="gramEnd"/>
      <w:r>
        <w:rPr>
          <w:lang w:val="en-GB"/>
        </w:rPr>
        <w:t xml:space="preserve">, 1913.  </w:t>
      </w:r>
      <w:proofErr w:type="gramStart"/>
      <w:r>
        <w:rPr>
          <w:lang w:val="en-GB"/>
        </w:rPr>
        <w:t xml:space="preserve">Photo by </w:t>
      </w:r>
      <w:proofErr w:type="spellStart"/>
      <w:r>
        <w:rPr>
          <w:lang w:val="en-GB"/>
        </w:rPr>
        <w:t>Gerschel</w:t>
      </w:r>
      <w:proofErr w:type="spellEnd"/>
      <w:r>
        <w:rPr>
          <w:lang w:val="en-GB"/>
        </w:rPr>
        <w:t>.</w:t>
      </w:r>
      <w:proofErr w:type="gramEnd"/>
      <w:r>
        <w:rPr>
          <w:lang w:val="en-GB"/>
        </w:rPr>
        <w:t xml:space="preserve">  </w:t>
      </w:r>
      <w:r>
        <w:rPr>
          <w:i/>
          <w:lang w:val="en-GB"/>
        </w:rPr>
        <w:t xml:space="preserve">Le </w:t>
      </w:r>
      <w:proofErr w:type="spellStart"/>
      <w:r>
        <w:rPr>
          <w:i/>
          <w:lang w:val="en-GB"/>
        </w:rPr>
        <w:t>Théâtre</w:t>
      </w:r>
      <w:proofErr w:type="spellEnd"/>
      <w:r>
        <w:rPr>
          <w:lang w:val="en-GB"/>
        </w:rPr>
        <w:t>, 1 July 1913, p. 20.</w:t>
      </w:r>
    </w:p>
    <w:p w14:paraId="15C2D68D" w14:textId="77777777" w:rsidR="00053196" w:rsidRDefault="00053196">
      <w:pPr>
        <w:rPr>
          <w:lang w:val="en-GB"/>
        </w:rPr>
      </w:pPr>
    </w:p>
    <w:p w14:paraId="6EADA2A8" w14:textId="77777777" w:rsidR="00053196" w:rsidRDefault="00053196">
      <w:pPr>
        <w:rPr>
          <w:lang w:val="en-GB"/>
        </w:rPr>
      </w:pPr>
    </w:p>
    <w:p w14:paraId="1645F328" w14:textId="77777777" w:rsidR="00053196" w:rsidRDefault="00053196">
      <w:pPr>
        <w:rPr>
          <w:lang w:val="en-GB"/>
        </w:rPr>
      </w:pPr>
    </w:p>
    <w:p w14:paraId="148DFD35" w14:textId="1E1F6AA6" w:rsidR="00053196" w:rsidRDefault="00053196"/>
    <w:sectPr w:rsidR="00053196">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6D447" w14:textId="77777777" w:rsidR="00E17963" w:rsidRDefault="00E17963">
      <w:r>
        <w:separator/>
      </w:r>
    </w:p>
  </w:endnote>
  <w:endnote w:type="continuationSeparator" w:id="0">
    <w:p w14:paraId="43F29D78" w14:textId="77777777" w:rsidR="00E17963" w:rsidRDefault="00E17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6CB00" w14:textId="77777777" w:rsidR="00E17963" w:rsidRDefault="00E17963">
      <w:r>
        <w:separator/>
      </w:r>
    </w:p>
  </w:footnote>
  <w:footnote w:type="continuationSeparator" w:id="0">
    <w:p w14:paraId="1C0494B8" w14:textId="77777777" w:rsidR="00E17963" w:rsidRDefault="00E17963">
      <w:r>
        <w:continuationSeparator/>
      </w:r>
    </w:p>
  </w:footnote>
  <w:footnote w:id="1">
    <w:p w14:paraId="4BECCC97" w14:textId="77777777" w:rsidR="00E17963" w:rsidRDefault="00E17963">
      <w:pPr>
        <w:pStyle w:val="FootnoteText"/>
        <w:widowControl/>
        <w:ind w:firstLine="0"/>
      </w:pPr>
      <w:r>
        <w:rPr>
          <w:vertAlign w:val="superscript"/>
        </w:rPr>
        <w:footnoteRef/>
      </w:r>
      <w:r>
        <w:t xml:space="preserve"> Shelley C. Berg, (1988) </w:t>
      </w:r>
      <w:r>
        <w:rPr>
          <w:i/>
        </w:rPr>
        <w:t xml:space="preserve">Le </w:t>
      </w:r>
      <w:proofErr w:type="spellStart"/>
      <w:r>
        <w:rPr>
          <w:i/>
        </w:rPr>
        <w:t>Sacre</w:t>
      </w:r>
      <w:proofErr w:type="spellEnd"/>
      <w:r>
        <w:rPr>
          <w:i/>
        </w:rPr>
        <w:t xml:space="preserve"> du </w:t>
      </w:r>
      <w:proofErr w:type="spellStart"/>
      <w:r>
        <w:rPr>
          <w:i/>
        </w:rPr>
        <w:t>Printemps</w:t>
      </w:r>
      <w:proofErr w:type="spellEnd"/>
      <w:r>
        <w:rPr>
          <w:i/>
        </w:rPr>
        <w:t>: Seven Productions from Nijinsky to Martha Graham</w:t>
      </w:r>
      <w:r>
        <w:t xml:space="preserve">, Ann </w:t>
      </w:r>
      <w:proofErr w:type="spellStart"/>
      <w:r>
        <w:t>Arbor</w:t>
      </w:r>
      <w:proofErr w:type="spellEnd"/>
      <w:r>
        <w:t>, MI:  UMI Research Press: 16.</w:t>
      </w:r>
    </w:p>
  </w:footnote>
  <w:footnote w:id="2">
    <w:p w14:paraId="56718C94" w14:textId="77777777" w:rsidR="00E17963" w:rsidRDefault="00E17963">
      <w:pPr>
        <w:pStyle w:val="FootnoteText"/>
        <w:widowControl/>
        <w:ind w:firstLine="0"/>
      </w:pPr>
      <w:r>
        <w:rPr>
          <w:vertAlign w:val="superscript"/>
        </w:rPr>
        <w:footnoteRef/>
      </w:r>
      <w:r>
        <w:t xml:space="preserve"> Ibid.</w:t>
      </w:r>
    </w:p>
  </w:footnote>
  <w:footnote w:id="3">
    <w:p w14:paraId="5D2AEDCB" w14:textId="77777777" w:rsidR="00E17963" w:rsidRDefault="00E17963">
      <w:pPr>
        <w:pStyle w:val="FootnoteText"/>
        <w:widowControl/>
        <w:ind w:firstLine="0"/>
      </w:pPr>
      <w:r>
        <w:rPr>
          <w:vertAlign w:val="superscript"/>
        </w:rPr>
        <w:footnoteRef/>
      </w:r>
      <w:r>
        <w:t xml:space="preserve"> Ibid</w:t>
      </w:r>
      <w:proofErr w:type="gramStart"/>
      <w:r>
        <w:t>.,</w:t>
      </w:r>
      <w:proofErr w:type="gramEnd"/>
      <w:r>
        <w:t xml:space="preserve"> 61.</w:t>
      </w:r>
    </w:p>
  </w:footnote>
  <w:footnote w:id="4">
    <w:p w14:paraId="52F17164" w14:textId="77777777" w:rsidR="00E17963" w:rsidRDefault="00E17963">
      <w:pPr>
        <w:pStyle w:val="FootnoteText"/>
        <w:widowControl/>
        <w:ind w:firstLine="0"/>
      </w:pPr>
      <w:r>
        <w:rPr>
          <w:vertAlign w:val="superscript"/>
        </w:rPr>
        <w:footnoteRef/>
      </w:r>
      <w:r>
        <w:t xml:space="preserve"> Ibid</w:t>
      </w:r>
      <w:proofErr w:type="gramStart"/>
      <w:r>
        <w:t>.,</w:t>
      </w:r>
      <w:proofErr w:type="gramEnd"/>
      <w:r>
        <w:t xml:space="preserve"> 60.</w:t>
      </w:r>
    </w:p>
  </w:footnote>
  <w:footnote w:id="5">
    <w:p w14:paraId="1397F1B5" w14:textId="77777777" w:rsidR="00E17963" w:rsidRDefault="00E17963">
      <w:pPr>
        <w:pStyle w:val="FootnoteText"/>
        <w:widowControl/>
        <w:ind w:firstLine="0"/>
      </w:pPr>
      <w:r>
        <w:rPr>
          <w:vertAlign w:val="superscript"/>
        </w:rPr>
        <w:footnoteRef/>
      </w:r>
      <w:r>
        <w:t xml:space="preserve"> Jacques </w:t>
      </w:r>
      <w:proofErr w:type="spellStart"/>
      <w:r>
        <w:t>Riviére</w:t>
      </w:r>
      <w:proofErr w:type="spellEnd"/>
      <w:r>
        <w:t xml:space="preserve">, ‘Le </w:t>
      </w:r>
      <w:proofErr w:type="spellStart"/>
      <w:r>
        <w:t>Sacre</w:t>
      </w:r>
      <w:proofErr w:type="spellEnd"/>
      <w:r>
        <w:t xml:space="preserve"> du </w:t>
      </w:r>
      <w:proofErr w:type="spellStart"/>
      <w:r>
        <w:t>Printemps</w:t>
      </w:r>
      <w:proofErr w:type="spellEnd"/>
      <w:r>
        <w:t xml:space="preserve">’, </w:t>
      </w:r>
      <w:r>
        <w:rPr>
          <w:i/>
        </w:rPr>
        <w:t xml:space="preserve">La Nouvelle Revue </w:t>
      </w:r>
      <w:proofErr w:type="spellStart"/>
      <w:r>
        <w:rPr>
          <w:i/>
        </w:rPr>
        <w:t>française</w:t>
      </w:r>
      <w:proofErr w:type="spellEnd"/>
      <w:r>
        <w:t>, Nov. 1913, p. 722.</w:t>
      </w:r>
    </w:p>
  </w:footnote>
  <w:footnote w:id="6">
    <w:p w14:paraId="47206134" w14:textId="77777777" w:rsidR="00E17963" w:rsidRDefault="00E17963">
      <w:pPr>
        <w:pStyle w:val="FootnoteText"/>
        <w:widowControl/>
        <w:ind w:firstLine="0"/>
      </w:pPr>
      <w:r>
        <w:rPr>
          <w:vertAlign w:val="superscript"/>
        </w:rPr>
        <w:footnoteRef/>
      </w:r>
      <w:r>
        <w:t xml:space="preserve"> </w:t>
      </w:r>
      <w:proofErr w:type="gramStart"/>
      <w:r>
        <w:t>Berg, 61.</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E6"/>
    <w:rsid w:val="00053196"/>
    <w:rsid w:val="001A4CCE"/>
    <w:rsid w:val="003476B1"/>
    <w:rsid w:val="00503DB2"/>
    <w:rsid w:val="00735345"/>
    <w:rsid w:val="007B6A73"/>
    <w:rsid w:val="00833F67"/>
    <w:rsid w:val="00877108"/>
    <w:rsid w:val="009802DD"/>
    <w:rsid w:val="00B055E5"/>
    <w:rsid w:val="00B3257D"/>
    <w:rsid w:val="00BB2942"/>
    <w:rsid w:val="00C950E6"/>
    <w:rsid w:val="00E17963"/>
    <w:rsid w:val="00EE3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B858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196"/>
    <w:rPr>
      <w:rFonts w:ascii="Lucida Grande" w:hAnsi="Lucida Grande" w:cs="Lucida Grande"/>
      <w:sz w:val="18"/>
      <w:szCs w:val="18"/>
    </w:rPr>
  </w:style>
  <w:style w:type="character" w:customStyle="1" w:styleId="DefaultPara">
    <w:name w:val="Default Para"/>
    <w:basedOn w:val="DefaultParagraphFont"/>
    <w:rPr>
      <w:sz w:val="20"/>
    </w:rPr>
  </w:style>
  <w:style w:type="paragraph" w:styleId="FootnoteText">
    <w:name w:val="footnote text"/>
    <w:basedOn w:val="Normal"/>
    <w:semiHidden/>
    <w:pPr>
      <w:widowControl w:val="0"/>
      <w:ind w:firstLine="720"/>
    </w:pPr>
    <w:rPr>
      <w:lang w:val="en-GB"/>
    </w:rPr>
  </w:style>
  <w:style w:type="character" w:styleId="FootnoteReference">
    <w:name w:val="footnote reference"/>
    <w:basedOn w:val="DefaultParagraphFont"/>
    <w:semiHidden/>
    <w:rPr>
      <w:vertAlign w:val="superscript"/>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widowControl w:val="0"/>
    </w:pPr>
    <w:rPr>
      <w:lang w:val="en-GB"/>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05319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53196"/>
    <w:rPr>
      <w:sz w:val="18"/>
      <w:szCs w:val="18"/>
    </w:rPr>
  </w:style>
  <w:style w:type="paragraph" w:styleId="CommentText">
    <w:name w:val="annotation text"/>
    <w:basedOn w:val="Normal"/>
    <w:link w:val="CommentTextChar"/>
    <w:uiPriority w:val="99"/>
    <w:semiHidden/>
    <w:unhideWhenUsed/>
    <w:rsid w:val="00053196"/>
    <w:rPr>
      <w:szCs w:val="24"/>
    </w:rPr>
  </w:style>
  <w:style w:type="character" w:customStyle="1" w:styleId="CommentTextChar">
    <w:name w:val="Comment Text Char"/>
    <w:basedOn w:val="DefaultParagraphFont"/>
    <w:link w:val="CommentText"/>
    <w:uiPriority w:val="99"/>
    <w:semiHidden/>
    <w:rsid w:val="00053196"/>
    <w:rPr>
      <w:sz w:val="24"/>
      <w:szCs w:val="24"/>
    </w:rPr>
  </w:style>
  <w:style w:type="paragraph" w:styleId="CommentSubject">
    <w:name w:val="annotation subject"/>
    <w:basedOn w:val="CommentText"/>
    <w:next w:val="CommentText"/>
    <w:link w:val="CommentSubjectChar"/>
    <w:uiPriority w:val="99"/>
    <w:semiHidden/>
    <w:unhideWhenUsed/>
    <w:rsid w:val="00053196"/>
    <w:rPr>
      <w:b/>
      <w:bCs/>
      <w:sz w:val="20"/>
      <w:szCs w:val="20"/>
    </w:rPr>
  </w:style>
  <w:style w:type="character" w:customStyle="1" w:styleId="CommentSubjectChar">
    <w:name w:val="Comment Subject Char"/>
    <w:basedOn w:val="CommentTextChar"/>
    <w:link w:val="CommentSubject"/>
    <w:uiPriority w:val="99"/>
    <w:semiHidden/>
    <w:rsid w:val="00053196"/>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3196"/>
    <w:rPr>
      <w:rFonts w:ascii="Lucida Grande" w:hAnsi="Lucida Grande" w:cs="Lucida Grande"/>
      <w:sz w:val="18"/>
      <w:szCs w:val="18"/>
    </w:rPr>
  </w:style>
  <w:style w:type="character" w:customStyle="1" w:styleId="DefaultPara">
    <w:name w:val="Default Para"/>
    <w:basedOn w:val="DefaultParagraphFont"/>
    <w:rPr>
      <w:sz w:val="20"/>
    </w:rPr>
  </w:style>
  <w:style w:type="paragraph" w:styleId="FootnoteText">
    <w:name w:val="footnote text"/>
    <w:basedOn w:val="Normal"/>
    <w:semiHidden/>
    <w:pPr>
      <w:widowControl w:val="0"/>
      <w:ind w:firstLine="720"/>
    </w:pPr>
    <w:rPr>
      <w:lang w:val="en-GB"/>
    </w:rPr>
  </w:style>
  <w:style w:type="character" w:styleId="FootnoteReference">
    <w:name w:val="footnote reference"/>
    <w:basedOn w:val="DefaultParagraphFont"/>
    <w:semiHidden/>
    <w:rPr>
      <w:vertAlign w:val="superscript"/>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widowControl w:val="0"/>
    </w:pPr>
    <w:rPr>
      <w:lang w:val="en-GB"/>
    </w:rPr>
  </w:style>
  <w:style w:type="character" w:customStyle="1" w:styleId="SYSHYPERTEXT">
    <w:name w:val="SYS_HYPERTEXT"/>
    <w:basedOn w:val="DefaultParagraphFont"/>
    <w:rPr>
      <w:color w:val="0000FF"/>
      <w:u w:val="single"/>
    </w:rPr>
  </w:style>
  <w:style w:type="character" w:customStyle="1" w:styleId="BalloonTextChar">
    <w:name w:val="Balloon Text Char"/>
    <w:basedOn w:val="DefaultParagraphFont"/>
    <w:link w:val="BalloonText"/>
    <w:uiPriority w:val="99"/>
    <w:semiHidden/>
    <w:rsid w:val="0005319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53196"/>
    <w:rPr>
      <w:sz w:val="18"/>
      <w:szCs w:val="18"/>
    </w:rPr>
  </w:style>
  <w:style w:type="paragraph" w:styleId="CommentText">
    <w:name w:val="annotation text"/>
    <w:basedOn w:val="Normal"/>
    <w:link w:val="CommentTextChar"/>
    <w:uiPriority w:val="99"/>
    <w:semiHidden/>
    <w:unhideWhenUsed/>
    <w:rsid w:val="00053196"/>
    <w:rPr>
      <w:szCs w:val="24"/>
    </w:rPr>
  </w:style>
  <w:style w:type="character" w:customStyle="1" w:styleId="CommentTextChar">
    <w:name w:val="Comment Text Char"/>
    <w:basedOn w:val="DefaultParagraphFont"/>
    <w:link w:val="CommentText"/>
    <w:uiPriority w:val="99"/>
    <w:semiHidden/>
    <w:rsid w:val="00053196"/>
    <w:rPr>
      <w:sz w:val="24"/>
      <w:szCs w:val="24"/>
    </w:rPr>
  </w:style>
  <w:style w:type="paragraph" w:styleId="CommentSubject">
    <w:name w:val="annotation subject"/>
    <w:basedOn w:val="CommentText"/>
    <w:next w:val="CommentText"/>
    <w:link w:val="CommentSubjectChar"/>
    <w:uiPriority w:val="99"/>
    <w:semiHidden/>
    <w:unhideWhenUsed/>
    <w:rsid w:val="00053196"/>
    <w:rPr>
      <w:b/>
      <w:bCs/>
      <w:sz w:val="20"/>
      <w:szCs w:val="20"/>
    </w:rPr>
  </w:style>
  <w:style w:type="character" w:customStyle="1" w:styleId="CommentSubjectChar">
    <w:name w:val="Comment Subject Char"/>
    <w:basedOn w:val="CommentTextChar"/>
    <w:link w:val="CommentSubject"/>
    <w:uiPriority w:val="99"/>
    <w:semiHidden/>
    <w:rsid w:val="0005319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s1.roehampton.ac.uk/stravinsk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1385</Words>
  <Characters>7899</Characters>
  <Application>Microsoft Macintosh Word</Application>
  <DocSecurity>0</DocSecurity>
  <Lines>65</Lines>
  <Paragraphs>18</Paragraphs>
  <ScaleCrop>false</ScaleCrop>
  <Company/>
  <LinksUpToDate>false</LinksUpToDate>
  <CharactersWithSpaces>9266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Allana  Lindgren</dc:creator>
  <cp:keywords/>
  <cp:lastModifiedBy>Editorial Comments</cp:lastModifiedBy>
  <cp:revision>9</cp:revision>
  <cp:lastPrinted>2013-05-27T12:15:00Z</cp:lastPrinted>
  <dcterms:created xsi:type="dcterms:W3CDTF">2017-07-23T01:17:00Z</dcterms:created>
  <dcterms:modified xsi:type="dcterms:W3CDTF">2017-07-23T01:32:00Z</dcterms:modified>
</cp:coreProperties>
</file>