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B9B" w:rsidRPr="0039731F" w:rsidRDefault="00FC6B9B" w:rsidP="00F84125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9731F">
        <w:rPr>
          <w:rFonts w:ascii="Times New Roman" w:hAnsi="Times New Roman" w:cs="Times New Roman"/>
          <w:b/>
          <w:sz w:val="24"/>
          <w:szCs w:val="24"/>
        </w:rPr>
        <w:t>Functionalism</w:t>
      </w:r>
    </w:p>
    <w:p w:rsidR="00563458" w:rsidRDefault="002B2E21" w:rsidP="00F84125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731F">
        <w:rPr>
          <w:rFonts w:ascii="Times New Roman" w:hAnsi="Times New Roman" w:cs="Times New Roman"/>
          <w:sz w:val="24"/>
          <w:szCs w:val="24"/>
        </w:rPr>
        <w:t>Functionalism</w:t>
      </w:r>
      <w:r w:rsidR="00F84125">
        <w:rPr>
          <w:rFonts w:ascii="Times New Roman" w:hAnsi="Times New Roman" w:cs="Times New Roman"/>
          <w:sz w:val="24"/>
          <w:szCs w:val="24"/>
        </w:rPr>
        <w:t>,</w:t>
      </w:r>
      <w:r w:rsidRPr="003973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6316D" w:rsidRPr="0039731F">
        <w:rPr>
          <w:rFonts w:ascii="Times New Roman" w:hAnsi="Times New Roman" w:cs="Times New Roman"/>
          <w:sz w:val="24"/>
          <w:szCs w:val="24"/>
        </w:rPr>
        <w:t xml:space="preserve"> central idea in</w:t>
      </w:r>
      <w:r w:rsidR="00FC6B9B" w:rsidRPr="003973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FC6B9B" w:rsidRPr="0039731F">
        <w:rPr>
          <w:rFonts w:ascii="Times New Roman" w:hAnsi="Times New Roman" w:cs="Times New Roman"/>
          <w:sz w:val="24"/>
          <w:szCs w:val="24"/>
        </w:rPr>
        <w:t>odernist design</w:t>
      </w:r>
      <w:r w:rsidR="00F841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731F">
        <w:rPr>
          <w:rFonts w:ascii="Times New Roman" w:hAnsi="Times New Roman" w:cs="Times New Roman"/>
          <w:sz w:val="24"/>
          <w:szCs w:val="24"/>
        </w:rPr>
        <w:t>rejects ornamentation unrelated to an item’s function</w:t>
      </w:r>
      <w:r>
        <w:rPr>
          <w:rFonts w:ascii="Times New Roman" w:hAnsi="Times New Roman" w:cs="Times New Roman"/>
          <w:sz w:val="24"/>
          <w:szCs w:val="24"/>
        </w:rPr>
        <w:t>, resulting in design that</w:t>
      </w:r>
      <w:r w:rsidR="00FC6B9B" w:rsidRPr="0039731F">
        <w:rPr>
          <w:rFonts w:ascii="Times New Roman" w:hAnsi="Times New Roman" w:cs="Times New Roman"/>
          <w:sz w:val="24"/>
          <w:szCs w:val="24"/>
        </w:rPr>
        <w:t xml:space="preserve"> </w:t>
      </w:r>
      <w:r w:rsidR="00525E9F" w:rsidRPr="0039731F">
        <w:rPr>
          <w:rFonts w:ascii="Times New Roman" w:hAnsi="Times New Roman" w:cs="Times New Roman"/>
          <w:sz w:val="24"/>
          <w:szCs w:val="24"/>
        </w:rPr>
        <w:t>emphasiz</w:t>
      </w:r>
      <w:r>
        <w:rPr>
          <w:rFonts w:ascii="Times New Roman" w:hAnsi="Times New Roman" w:cs="Times New Roman"/>
          <w:sz w:val="24"/>
          <w:szCs w:val="24"/>
        </w:rPr>
        <w:t>es</w:t>
      </w:r>
      <w:r w:rsidR="00FC6B9B" w:rsidRPr="0039731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C6B9B" w:rsidRPr="0039731F">
        <w:rPr>
          <w:rFonts w:ascii="Times New Roman" w:hAnsi="Times New Roman" w:cs="Times New Roman"/>
          <w:sz w:val="24"/>
          <w:szCs w:val="24"/>
        </w:rPr>
        <w:t>utilitarian purpose</w:t>
      </w:r>
      <w:r>
        <w:rPr>
          <w:rFonts w:ascii="Times New Roman" w:hAnsi="Times New Roman" w:cs="Times New Roman"/>
          <w:sz w:val="24"/>
          <w:szCs w:val="24"/>
        </w:rPr>
        <w:t xml:space="preserve">. The style was </w:t>
      </w:r>
      <w:r w:rsidR="00FB4769">
        <w:rPr>
          <w:rFonts w:ascii="Times New Roman" w:hAnsi="Times New Roman" w:cs="Times New Roman"/>
          <w:sz w:val="24"/>
          <w:szCs w:val="24"/>
        </w:rPr>
        <w:t>summed up in</w:t>
      </w:r>
      <w:r>
        <w:rPr>
          <w:rFonts w:ascii="Times New Roman" w:hAnsi="Times New Roman" w:cs="Times New Roman"/>
          <w:sz w:val="24"/>
          <w:szCs w:val="24"/>
        </w:rPr>
        <w:t xml:space="preserve"> architect Louis Sullivan’s (1856-1924) popular </w:t>
      </w:r>
      <w:r w:rsidR="00D6316D" w:rsidRPr="0039731F">
        <w:rPr>
          <w:rFonts w:ascii="Times New Roman" w:hAnsi="Times New Roman" w:cs="Times New Roman"/>
          <w:sz w:val="24"/>
          <w:szCs w:val="24"/>
        </w:rPr>
        <w:t xml:space="preserve">slogan </w:t>
      </w:r>
      <w:r w:rsidR="00B9574F">
        <w:rPr>
          <w:rFonts w:ascii="Times New Roman" w:hAnsi="Times New Roman" w:cs="Times New Roman"/>
          <w:sz w:val="24"/>
          <w:szCs w:val="24"/>
        </w:rPr>
        <w:t>‘</w:t>
      </w:r>
      <w:r w:rsidR="00D6316D" w:rsidRPr="0039731F"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[ever]</w:t>
      </w:r>
      <w:r w:rsidR="00D6316D" w:rsidRPr="0039731F">
        <w:rPr>
          <w:rFonts w:ascii="Times New Roman" w:hAnsi="Times New Roman" w:cs="Times New Roman"/>
          <w:sz w:val="24"/>
          <w:szCs w:val="24"/>
        </w:rPr>
        <w:t xml:space="preserve"> follows function</w:t>
      </w:r>
      <w:r w:rsidR="00B9574F">
        <w:rPr>
          <w:rFonts w:ascii="Times New Roman" w:hAnsi="Times New Roman" w:cs="Times New Roman"/>
          <w:sz w:val="24"/>
          <w:szCs w:val="24"/>
        </w:rPr>
        <w:t>’</w:t>
      </w:r>
      <w:r w:rsidR="00D6316D" w:rsidRPr="0039731F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U</w:t>
      </w:r>
      <w:r w:rsidR="00D30823" w:rsidRPr="0039731F">
        <w:rPr>
          <w:rFonts w:ascii="Times New Roman" w:hAnsi="Times New Roman" w:cs="Times New Roman"/>
          <w:sz w:val="24"/>
          <w:szCs w:val="24"/>
        </w:rPr>
        <w:t>nlike</w:t>
      </w:r>
      <w:r w:rsidR="00490190" w:rsidRPr="003973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490190" w:rsidRPr="0039731F">
        <w:rPr>
          <w:rFonts w:ascii="Times New Roman" w:hAnsi="Times New Roman" w:cs="Times New Roman"/>
          <w:sz w:val="24"/>
          <w:szCs w:val="24"/>
        </w:rPr>
        <w:t xml:space="preserve">odernist innovations </w:t>
      </w:r>
      <w:r w:rsidR="00B9574F">
        <w:rPr>
          <w:rFonts w:ascii="Times New Roman" w:hAnsi="Times New Roman" w:cs="Times New Roman"/>
          <w:sz w:val="24"/>
          <w:szCs w:val="24"/>
        </w:rPr>
        <w:t xml:space="preserve">across </w:t>
      </w:r>
      <w:r w:rsidR="00490190" w:rsidRPr="0039731F">
        <w:rPr>
          <w:rFonts w:ascii="Times New Roman" w:hAnsi="Times New Roman" w:cs="Times New Roman"/>
          <w:sz w:val="24"/>
          <w:szCs w:val="24"/>
        </w:rPr>
        <w:t xml:space="preserve">the </w:t>
      </w:r>
      <w:r w:rsidR="00B9574F">
        <w:rPr>
          <w:rFonts w:ascii="Times New Roman" w:hAnsi="Times New Roman" w:cs="Times New Roman"/>
          <w:sz w:val="24"/>
          <w:szCs w:val="24"/>
        </w:rPr>
        <w:t>a</w:t>
      </w:r>
      <w:r w:rsidR="00490190" w:rsidRPr="0039731F">
        <w:rPr>
          <w:rFonts w:ascii="Times New Roman" w:hAnsi="Times New Roman" w:cs="Times New Roman"/>
          <w:sz w:val="24"/>
          <w:szCs w:val="24"/>
        </w:rPr>
        <w:t>rts, Functional</w:t>
      </w:r>
      <w:r>
        <w:rPr>
          <w:rFonts w:ascii="Times New Roman" w:hAnsi="Times New Roman" w:cs="Times New Roman"/>
          <w:sz w:val="24"/>
          <w:szCs w:val="24"/>
        </w:rPr>
        <w:t>ist design</w:t>
      </w:r>
      <w:r w:rsidR="00490190" w:rsidRPr="0039731F">
        <w:rPr>
          <w:rFonts w:ascii="Times New Roman" w:hAnsi="Times New Roman" w:cs="Times New Roman"/>
          <w:sz w:val="24"/>
          <w:szCs w:val="24"/>
        </w:rPr>
        <w:t xml:space="preserve"> sought to simplify, rather than co</w:t>
      </w:r>
      <w:r w:rsidR="008E2891" w:rsidRPr="0039731F">
        <w:rPr>
          <w:rFonts w:ascii="Times New Roman" w:hAnsi="Times New Roman" w:cs="Times New Roman"/>
          <w:sz w:val="24"/>
          <w:szCs w:val="24"/>
        </w:rPr>
        <w:t xml:space="preserve">mplicate, traditional forms. </w:t>
      </w:r>
      <w:r>
        <w:rPr>
          <w:rFonts w:ascii="Times New Roman" w:hAnsi="Times New Roman" w:cs="Times New Roman"/>
          <w:sz w:val="24"/>
          <w:szCs w:val="24"/>
        </w:rPr>
        <w:t>It drew</w:t>
      </w:r>
      <w:r w:rsidRPr="0039731F">
        <w:rPr>
          <w:rFonts w:ascii="Times New Roman" w:hAnsi="Times New Roman" w:cs="Times New Roman"/>
          <w:sz w:val="24"/>
          <w:szCs w:val="24"/>
        </w:rPr>
        <w:t xml:space="preserve"> </w:t>
      </w:r>
      <w:r w:rsidR="004658E9" w:rsidRPr="0039731F">
        <w:rPr>
          <w:rFonts w:ascii="Times New Roman" w:hAnsi="Times New Roman" w:cs="Times New Roman"/>
          <w:sz w:val="24"/>
          <w:szCs w:val="24"/>
        </w:rPr>
        <w:t xml:space="preserve">inspiration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FC6B9B" w:rsidRPr="003973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various sources: </w:t>
      </w:r>
      <w:r w:rsidR="00525E9F" w:rsidRPr="0039731F">
        <w:rPr>
          <w:rFonts w:ascii="Times New Roman" w:hAnsi="Times New Roman" w:cs="Times New Roman"/>
          <w:sz w:val="24"/>
          <w:szCs w:val="24"/>
        </w:rPr>
        <w:t xml:space="preserve">the beauty of </w:t>
      </w:r>
      <w:r w:rsidR="00A70C65" w:rsidRPr="0039731F">
        <w:rPr>
          <w:rFonts w:ascii="Times New Roman" w:hAnsi="Times New Roman" w:cs="Times New Roman"/>
          <w:sz w:val="24"/>
          <w:szCs w:val="24"/>
        </w:rPr>
        <w:t>animal forms</w:t>
      </w:r>
      <w:r w:rsidR="00FC6B9B" w:rsidRPr="003973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perfectly</w:t>
      </w:r>
      <w:r w:rsidRPr="0039731F">
        <w:rPr>
          <w:rFonts w:ascii="Times New Roman" w:hAnsi="Times New Roman" w:cs="Times New Roman"/>
          <w:sz w:val="24"/>
          <w:szCs w:val="24"/>
        </w:rPr>
        <w:t xml:space="preserve"> </w:t>
      </w:r>
      <w:r w:rsidR="00D30823" w:rsidRPr="0039731F">
        <w:rPr>
          <w:rFonts w:ascii="Times New Roman" w:hAnsi="Times New Roman" w:cs="Times New Roman"/>
          <w:sz w:val="24"/>
          <w:szCs w:val="24"/>
        </w:rPr>
        <w:t xml:space="preserve">adapted to </w:t>
      </w:r>
      <w:r w:rsidR="004C3AD9" w:rsidRPr="0039731F">
        <w:rPr>
          <w:rFonts w:ascii="Times New Roman" w:hAnsi="Times New Roman" w:cs="Times New Roman"/>
          <w:sz w:val="24"/>
          <w:szCs w:val="24"/>
        </w:rPr>
        <w:t xml:space="preserve">perform </w:t>
      </w:r>
      <w:r w:rsidR="004658E9" w:rsidRPr="0039731F">
        <w:rPr>
          <w:rFonts w:ascii="Times New Roman" w:hAnsi="Times New Roman" w:cs="Times New Roman"/>
          <w:sz w:val="24"/>
          <w:szCs w:val="24"/>
        </w:rPr>
        <w:t xml:space="preserve">specific </w:t>
      </w:r>
      <w:r w:rsidR="00E153D0" w:rsidRPr="0039731F">
        <w:rPr>
          <w:rFonts w:ascii="Times New Roman" w:hAnsi="Times New Roman" w:cs="Times New Roman"/>
          <w:sz w:val="24"/>
          <w:szCs w:val="24"/>
        </w:rPr>
        <w:t>biological</w:t>
      </w:r>
      <w:r w:rsidR="004C3AD9" w:rsidRPr="0039731F">
        <w:rPr>
          <w:rFonts w:ascii="Times New Roman" w:hAnsi="Times New Roman" w:cs="Times New Roman"/>
          <w:sz w:val="24"/>
          <w:szCs w:val="24"/>
        </w:rPr>
        <w:t xml:space="preserve"> </w:t>
      </w:r>
      <w:r w:rsidR="00D30823" w:rsidRPr="0039731F">
        <w:rPr>
          <w:rFonts w:ascii="Times New Roman" w:hAnsi="Times New Roman" w:cs="Times New Roman"/>
          <w:sz w:val="24"/>
          <w:szCs w:val="24"/>
        </w:rPr>
        <w:t>functions</w:t>
      </w:r>
      <w:r>
        <w:rPr>
          <w:rFonts w:ascii="Times New Roman" w:hAnsi="Times New Roman" w:cs="Times New Roman"/>
          <w:sz w:val="24"/>
          <w:szCs w:val="24"/>
        </w:rPr>
        <w:t>, or</w:t>
      </w:r>
      <w:r w:rsidR="008E2891" w:rsidRPr="0039731F">
        <w:rPr>
          <w:rFonts w:ascii="Times New Roman" w:hAnsi="Times New Roman" w:cs="Times New Roman"/>
          <w:sz w:val="24"/>
          <w:szCs w:val="24"/>
        </w:rPr>
        <w:t xml:space="preserve"> the aesthetic merit of </w:t>
      </w:r>
      <w:r w:rsidRPr="0039731F">
        <w:rPr>
          <w:rFonts w:ascii="Times New Roman" w:hAnsi="Times New Roman" w:cs="Times New Roman"/>
          <w:sz w:val="24"/>
          <w:szCs w:val="24"/>
        </w:rPr>
        <w:t>industrial machinery,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2891" w:rsidRPr="0039731F">
        <w:rPr>
          <w:rFonts w:ascii="Times New Roman" w:hAnsi="Times New Roman" w:cs="Times New Roman"/>
          <w:sz w:val="24"/>
          <w:szCs w:val="24"/>
        </w:rPr>
        <w:t xml:space="preserve">which </w:t>
      </w:r>
      <w:r w:rsidR="00525E9F" w:rsidRPr="0039731F">
        <w:rPr>
          <w:rFonts w:ascii="Times New Roman" w:hAnsi="Times New Roman" w:cs="Times New Roman"/>
          <w:sz w:val="24"/>
          <w:szCs w:val="24"/>
        </w:rPr>
        <w:t>was</w:t>
      </w:r>
      <w:r w:rsidR="008E2891" w:rsidRPr="0039731F">
        <w:rPr>
          <w:rFonts w:ascii="Times New Roman" w:hAnsi="Times New Roman" w:cs="Times New Roman"/>
          <w:sz w:val="24"/>
          <w:szCs w:val="24"/>
        </w:rPr>
        <w:t xml:space="preserve"> celebrated b</w:t>
      </w:r>
      <w:r w:rsidR="00E153D0" w:rsidRPr="0039731F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m</w:t>
      </w:r>
      <w:r w:rsidR="00E153D0" w:rsidRPr="0039731F">
        <w:rPr>
          <w:rFonts w:ascii="Times New Roman" w:hAnsi="Times New Roman" w:cs="Times New Roman"/>
          <w:sz w:val="24"/>
          <w:szCs w:val="24"/>
        </w:rPr>
        <w:t xml:space="preserve">odernist </w:t>
      </w:r>
      <w:r>
        <w:rPr>
          <w:rFonts w:ascii="Times New Roman" w:hAnsi="Times New Roman" w:cs="Times New Roman"/>
          <w:sz w:val="24"/>
          <w:szCs w:val="24"/>
        </w:rPr>
        <w:t>figures</w:t>
      </w:r>
      <w:r w:rsidR="00E153D0" w:rsidRPr="0039731F">
        <w:rPr>
          <w:rFonts w:ascii="Times New Roman" w:hAnsi="Times New Roman" w:cs="Times New Roman"/>
          <w:sz w:val="24"/>
          <w:szCs w:val="24"/>
        </w:rPr>
        <w:t xml:space="preserve"> such as Le Co</w:t>
      </w:r>
      <w:r w:rsidR="008E2891" w:rsidRPr="0039731F">
        <w:rPr>
          <w:rFonts w:ascii="Times New Roman" w:hAnsi="Times New Roman" w:cs="Times New Roman"/>
          <w:sz w:val="24"/>
          <w:szCs w:val="24"/>
        </w:rPr>
        <w:t>rbusier</w:t>
      </w:r>
      <w:r w:rsidR="00D65611">
        <w:rPr>
          <w:rFonts w:ascii="Times New Roman" w:hAnsi="Times New Roman" w:cs="Times New Roman"/>
          <w:sz w:val="24"/>
          <w:szCs w:val="24"/>
        </w:rPr>
        <w:t xml:space="preserve"> (</w:t>
      </w:r>
      <w:r w:rsidR="00D65611" w:rsidRPr="00D65611">
        <w:rPr>
          <w:rFonts w:ascii="Times New Roman" w:hAnsi="Times New Roman" w:cs="Times New Roman"/>
          <w:bCs/>
          <w:sz w:val="24"/>
          <w:szCs w:val="24"/>
        </w:rPr>
        <w:t>Charles-</w:t>
      </w:r>
      <w:proofErr w:type="spellStart"/>
      <w:r w:rsidR="00D65611" w:rsidRPr="00D65611">
        <w:rPr>
          <w:rFonts w:ascii="Times New Roman" w:hAnsi="Times New Roman" w:cs="Times New Roman"/>
          <w:bCs/>
          <w:sz w:val="24"/>
          <w:szCs w:val="24"/>
        </w:rPr>
        <w:t>Édouard</w:t>
      </w:r>
      <w:proofErr w:type="spellEnd"/>
      <w:r w:rsidR="00D65611" w:rsidRPr="00D656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65611" w:rsidRPr="00D65611">
        <w:rPr>
          <w:rFonts w:ascii="Times New Roman" w:hAnsi="Times New Roman" w:cs="Times New Roman"/>
          <w:bCs/>
          <w:sz w:val="24"/>
          <w:szCs w:val="24"/>
        </w:rPr>
        <w:t>Jeanneret</w:t>
      </w:r>
      <w:proofErr w:type="spellEnd"/>
      <w:r w:rsidR="00D65611" w:rsidRPr="00D65611">
        <w:rPr>
          <w:rFonts w:ascii="Times New Roman" w:hAnsi="Times New Roman" w:cs="Times New Roman"/>
          <w:bCs/>
          <w:sz w:val="24"/>
          <w:szCs w:val="24"/>
        </w:rPr>
        <w:t>, 1887-1965)</w:t>
      </w:r>
      <w:r w:rsidR="00A70C65" w:rsidRPr="00D656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594" w:rsidRPr="002B2E21">
        <w:rPr>
          <w:rFonts w:ascii="Times New Roman" w:hAnsi="Times New Roman" w:cs="Times New Roman"/>
          <w:sz w:val="24"/>
          <w:szCs w:val="24"/>
        </w:rPr>
        <w:t>Functionalism</w:t>
      </w:r>
      <w:r w:rsidR="006D4594" w:rsidRPr="0039731F">
        <w:rPr>
          <w:rFonts w:ascii="Times New Roman" w:hAnsi="Times New Roman" w:cs="Times New Roman"/>
          <w:sz w:val="24"/>
          <w:szCs w:val="24"/>
        </w:rPr>
        <w:t xml:space="preserve"> offered an appealingly rationalist view of design at a time when </w:t>
      </w:r>
      <w:r w:rsidR="008E2891" w:rsidRPr="0039731F">
        <w:rPr>
          <w:rFonts w:ascii="Times New Roman" w:hAnsi="Times New Roman" w:cs="Times New Roman"/>
          <w:sz w:val="24"/>
          <w:szCs w:val="24"/>
        </w:rPr>
        <w:t xml:space="preserve">new materials, </w:t>
      </w:r>
      <w:r w:rsidR="006D4594" w:rsidRPr="0039731F">
        <w:rPr>
          <w:rFonts w:ascii="Times New Roman" w:hAnsi="Times New Roman" w:cs="Times New Roman"/>
          <w:sz w:val="24"/>
          <w:szCs w:val="24"/>
        </w:rPr>
        <w:t xml:space="preserve">mass production and </w:t>
      </w:r>
      <w:r w:rsidR="00D30823" w:rsidRPr="0039731F">
        <w:rPr>
          <w:rFonts w:ascii="Times New Roman" w:hAnsi="Times New Roman" w:cs="Times New Roman"/>
          <w:sz w:val="24"/>
          <w:szCs w:val="24"/>
        </w:rPr>
        <w:t xml:space="preserve">rising </w:t>
      </w:r>
      <w:r w:rsidR="006D4594" w:rsidRPr="0039731F">
        <w:rPr>
          <w:rFonts w:ascii="Times New Roman" w:hAnsi="Times New Roman" w:cs="Times New Roman"/>
          <w:sz w:val="24"/>
          <w:szCs w:val="24"/>
        </w:rPr>
        <w:t xml:space="preserve">consumerism </w:t>
      </w:r>
      <w:r w:rsidR="008E2891" w:rsidRPr="0039731F">
        <w:rPr>
          <w:rFonts w:ascii="Times New Roman" w:hAnsi="Times New Roman" w:cs="Times New Roman"/>
          <w:sz w:val="24"/>
          <w:szCs w:val="24"/>
        </w:rPr>
        <w:t>gave</w:t>
      </w:r>
      <w:r w:rsidR="006D4594" w:rsidRPr="0039731F">
        <w:rPr>
          <w:rFonts w:ascii="Times New Roman" w:hAnsi="Times New Roman" w:cs="Times New Roman"/>
          <w:sz w:val="24"/>
          <w:szCs w:val="24"/>
        </w:rPr>
        <w:t xml:space="preserve"> </w:t>
      </w:r>
      <w:r w:rsidR="00E153D0" w:rsidRPr="0039731F">
        <w:rPr>
          <w:rFonts w:ascii="Times New Roman" w:hAnsi="Times New Roman" w:cs="Times New Roman"/>
          <w:sz w:val="24"/>
          <w:szCs w:val="24"/>
        </w:rPr>
        <w:t>design an</w:t>
      </w:r>
      <w:r w:rsidR="006D4594" w:rsidRPr="0039731F">
        <w:rPr>
          <w:rFonts w:ascii="Times New Roman" w:hAnsi="Times New Roman" w:cs="Times New Roman"/>
          <w:sz w:val="24"/>
          <w:szCs w:val="24"/>
        </w:rPr>
        <w:t xml:space="preserve"> unprecedented </w:t>
      </w:r>
      <w:r w:rsidR="00E153D0" w:rsidRPr="0039731F">
        <w:rPr>
          <w:rFonts w:ascii="Times New Roman" w:hAnsi="Times New Roman" w:cs="Times New Roman"/>
          <w:sz w:val="24"/>
          <w:szCs w:val="24"/>
        </w:rPr>
        <w:t>opportunity</w:t>
      </w:r>
      <w:r w:rsidR="00D30823" w:rsidRPr="0039731F">
        <w:rPr>
          <w:rFonts w:ascii="Times New Roman" w:hAnsi="Times New Roman" w:cs="Times New Roman"/>
          <w:sz w:val="24"/>
          <w:szCs w:val="24"/>
        </w:rPr>
        <w:t xml:space="preserve"> </w:t>
      </w:r>
      <w:r w:rsidR="004C3AD9" w:rsidRPr="0039731F">
        <w:rPr>
          <w:rFonts w:ascii="Times New Roman" w:hAnsi="Times New Roman" w:cs="Times New Roman"/>
          <w:sz w:val="24"/>
          <w:szCs w:val="24"/>
        </w:rPr>
        <w:t>to</w:t>
      </w:r>
      <w:r w:rsidR="006D4594" w:rsidRPr="0039731F">
        <w:rPr>
          <w:rFonts w:ascii="Times New Roman" w:hAnsi="Times New Roman" w:cs="Times New Roman"/>
          <w:sz w:val="24"/>
          <w:szCs w:val="24"/>
        </w:rPr>
        <w:t xml:space="preserve"> re</w:t>
      </w:r>
      <w:r w:rsidR="00563458" w:rsidRPr="0039731F">
        <w:rPr>
          <w:rFonts w:ascii="Times New Roman" w:hAnsi="Times New Roman" w:cs="Times New Roman"/>
          <w:sz w:val="24"/>
          <w:szCs w:val="24"/>
        </w:rPr>
        <w:t>s</w:t>
      </w:r>
      <w:r w:rsidR="004C3AD9" w:rsidRPr="0039731F">
        <w:rPr>
          <w:rFonts w:ascii="Times New Roman" w:hAnsi="Times New Roman" w:cs="Times New Roman"/>
          <w:sz w:val="24"/>
          <w:szCs w:val="24"/>
        </w:rPr>
        <w:t>hape</w:t>
      </w:r>
      <w:r w:rsidR="006D4594" w:rsidRPr="0039731F">
        <w:rPr>
          <w:rFonts w:ascii="Times New Roman" w:hAnsi="Times New Roman" w:cs="Times New Roman"/>
          <w:sz w:val="24"/>
          <w:szCs w:val="24"/>
        </w:rPr>
        <w:t xml:space="preserve"> material culture</w:t>
      </w:r>
      <w:r>
        <w:rPr>
          <w:rFonts w:ascii="Times New Roman" w:hAnsi="Times New Roman" w:cs="Times New Roman"/>
          <w:sz w:val="24"/>
          <w:szCs w:val="24"/>
        </w:rPr>
        <w:t xml:space="preserve"> but also encouraged the</w:t>
      </w:r>
      <w:r w:rsidR="00577A20" w:rsidRPr="0039731F">
        <w:rPr>
          <w:rFonts w:ascii="Times New Roman" w:hAnsi="Times New Roman" w:cs="Times New Roman"/>
          <w:sz w:val="24"/>
          <w:szCs w:val="24"/>
        </w:rPr>
        <w:t xml:space="preserve"> </w:t>
      </w:r>
      <w:r w:rsidR="004C3AD9" w:rsidRPr="0039731F">
        <w:rPr>
          <w:rFonts w:ascii="Times New Roman" w:hAnsi="Times New Roman" w:cs="Times New Roman"/>
          <w:sz w:val="24"/>
          <w:szCs w:val="24"/>
        </w:rPr>
        <w:t>produc</w:t>
      </w:r>
      <w:r>
        <w:rPr>
          <w:rFonts w:ascii="Times New Roman" w:hAnsi="Times New Roman" w:cs="Times New Roman"/>
          <w:sz w:val="24"/>
          <w:szCs w:val="24"/>
        </w:rPr>
        <w:t>tion of</w:t>
      </w:r>
      <w:r w:rsidR="00577A20" w:rsidRPr="0039731F">
        <w:rPr>
          <w:rFonts w:ascii="Times New Roman" w:hAnsi="Times New Roman" w:cs="Times New Roman"/>
          <w:sz w:val="24"/>
          <w:szCs w:val="24"/>
        </w:rPr>
        <w:t xml:space="preserve"> useful goods for the </w:t>
      </w:r>
      <w:r>
        <w:rPr>
          <w:rFonts w:ascii="Times New Roman" w:hAnsi="Times New Roman" w:cs="Times New Roman"/>
          <w:sz w:val="24"/>
          <w:szCs w:val="24"/>
        </w:rPr>
        <w:t>general public</w:t>
      </w:r>
      <w:r w:rsidRPr="0039731F">
        <w:rPr>
          <w:rFonts w:ascii="Times New Roman" w:hAnsi="Times New Roman" w:cs="Times New Roman"/>
          <w:sz w:val="24"/>
          <w:szCs w:val="24"/>
        </w:rPr>
        <w:t xml:space="preserve"> </w:t>
      </w:r>
      <w:r w:rsidR="00577A20" w:rsidRPr="0039731F">
        <w:rPr>
          <w:rFonts w:ascii="Times New Roman" w:hAnsi="Times New Roman" w:cs="Times New Roman"/>
          <w:sz w:val="24"/>
          <w:szCs w:val="24"/>
        </w:rPr>
        <w:t>rather than</w:t>
      </w:r>
      <w:r>
        <w:rPr>
          <w:rFonts w:ascii="Times New Roman" w:hAnsi="Times New Roman" w:cs="Times New Roman"/>
          <w:sz w:val="24"/>
          <w:szCs w:val="24"/>
        </w:rPr>
        <w:t xml:space="preserve"> exclusive and</w:t>
      </w:r>
      <w:r w:rsidR="00D30823" w:rsidRPr="0039731F">
        <w:rPr>
          <w:rFonts w:ascii="Times New Roman" w:hAnsi="Times New Roman" w:cs="Times New Roman"/>
          <w:sz w:val="24"/>
          <w:szCs w:val="24"/>
        </w:rPr>
        <w:t xml:space="preserve"> luxur</w:t>
      </w:r>
      <w:r>
        <w:rPr>
          <w:rFonts w:ascii="Times New Roman" w:hAnsi="Times New Roman" w:cs="Times New Roman"/>
          <w:sz w:val="24"/>
          <w:szCs w:val="24"/>
        </w:rPr>
        <w:t>ious</w:t>
      </w:r>
      <w:r w:rsidR="00577A20" w:rsidRPr="0039731F">
        <w:rPr>
          <w:rFonts w:ascii="Times New Roman" w:hAnsi="Times New Roman" w:cs="Times New Roman"/>
          <w:sz w:val="24"/>
          <w:szCs w:val="24"/>
        </w:rPr>
        <w:t xml:space="preserve"> or</w:t>
      </w:r>
      <w:r w:rsidR="008E2891" w:rsidRPr="0039731F">
        <w:rPr>
          <w:rFonts w:ascii="Times New Roman" w:hAnsi="Times New Roman" w:cs="Times New Roman"/>
          <w:sz w:val="24"/>
          <w:szCs w:val="24"/>
        </w:rPr>
        <w:t>nament</w:t>
      </w:r>
      <w:r>
        <w:rPr>
          <w:rFonts w:ascii="Times New Roman" w:hAnsi="Times New Roman" w:cs="Times New Roman"/>
          <w:sz w:val="24"/>
          <w:szCs w:val="24"/>
        </w:rPr>
        <w:t>ation</w:t>
      </w:r>
      <w:r w:rsidR="00E153D0" w:rsidRPr="0039731F">
        <w:rPr>
          <w:rFonts w:ascii="Times New Roman" w:hAnsi="Times New Roman" w:cs="Times New Roman"/>
          <w:sz w:val="24"/>
          <w:szCs w:val="24"/>
        </w:rPr>
        <w:t xml:space="preserve"> for the wealthy</w:t>
      </w:r>
      <w:r w:rsidR="00525E9F" w:rsidRPr="0039731F">
        <w:rPr>
          <w:rFonts w:ascii="Times New Roman" w:hAnsi="Times New Roman" w:cs="Times New Roman"/>
          <w:sz w:val="24"/>
          <w:szCs w:val="24"/>
        </w:rPr>
        <w:t xml:space="preserve">. </w:t>
      </w:r>
      <w:r w:rsidR="004B4A1F" w:rsidRPr="002B2E21">
        <w:rPr>
          <w:rFonts w:ascii="Times New Roman" w:hAnsi="Times New Roman" w:cs="Times New Roman"/>
          <w:sz w:val="24"/>
          <w:szCs w:val="24"/>
        </w:rPr>
        <w:t>Functionalism</w:t>
      </w:r>
      <w:r w:rsidR="00525E9F" w:rsidRPr="0039731F">
        <w:rPr>
          <w:rFonts w:ascii="Times New Roman" w:hAnsi="Times New Roman" w:cs="Times New Roman"/>
          <w:sz w:val="24"/>
          <w:szCs w:val="24"/>
        </w:rPr>
        <w:t xml:space="preserve"> figured prominently in the influential Bauhaus school of </w:t>
      </w:r>
      <w:r w:rsidR="00E153D0" w:rsidRPr="0039731F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525E9F" w:rsidRPr="0039731F">
        <w:rPr>
          <w:rFonts w:ascii="Times New Roman" w:hAnsi="Times New Roman" w:cs="Times New Roman"/>
          <w:sz w:val="24"/>
          <w:szCs w:val="24"/>
        </w:rPr>
        <w:t xml:space="preserve">design, and the so-called ‘International Style’ </w:t>
      </w:r>
      <w:r w:rsidR="00E153D0" w:rsidRPr="0039731F">
        <w:rPr>
          <w:rFonts w:ascii="Times New Roman" w:hAnsi="Times New Roman" w:cs="Times New Roman"/>
          <w:sz w:val="24"/>
          <w:szCs w:val="24"/>
        </w:rPr>
        <w:t>of</w:t>
      </w:r>
      <w:r w:rsidR="00525E9F" w:rsidRPr="0039731F">
        <w:rPr>
          <w:rFonts w:ascii="Times New Roman" w:hAnsi="Times New Roman" w:cs="Times New Roman"/>
          <w:sz w:val="24"/>
          <w:szCs w:val="24"/>
        </w:rPr>
        <w:t xml:space="preserve"> </w:t>
      </w:r>
      <w:r w:rsidR="00FB4769">
        <w:rPr>
          <w:rFonts w:ascii="Times New Roman" w:hAnsi="Times New Roman" w:cs="Times New Roman"/>
          <w:sz w:val="24"/>
          <w:szCs w:val="24"/>
        </w:rPr>
        <w:t>m</w:t>
      </w:r>
      <w:r w:rsidR="00525E9F" w:rsidRPr="0039731F">
        <w:rPr>
          <w:rFonts w:ascii="Times New Roman" w:hAnsi="Times New Roman" w:cs="Times New Roman"/>
          <w:sz w:val="24"/>
          <w:szCs w:val="24"/>
        </w:rPr>
        <w:t xml:space="preserve">odernist </w:t>
      </w:r>
      <w:r w:rsidR="00E153D0" w:rsidRPr="0039731F">
        <w:rPr>
          <w:rFonts w:ascii="Times New Roman" w:hAnsi="Times New Roman" w:cs="Times New Roman"/>
          <w:sz w:val="24"/>
          <w:szCs w:val="24"/>
        </w:rPr>
        <w:t>architecture</w:t>
      </w:r>
      <w:r w:rsidR="00525E9F" w:rsidRPr="0039731F">
        <w:rPr>
          <w:rFonts w:ascii="Times New Roman" w:hAnsi="Times New Roman" w:cs="Times New Roman"/>
          <w:sz w:val="24"/>
          <w:szCs w:val="24"/>
        </w:rPr>
        <w:t xml:space="preserve">. </w:t>
      </w:r>
      <w:r w:rsidR="00D30823" w:rsidRPr="0039731F">
        <w:rPr>
          <w:rFonts w:ascii="Times New Roman" w:hAnsi="Times New Roman" w:cs="Times New Roman"/>
          <w:sz w:val="24"/>
          <w:szCs w:val="24"/>
        </w:rPr>
        <w:t>Its adherents, however,</w:t>
      </w:r>
      <w:r w:rsidR="00525E9F" w:rsidRPr="0039731F">
        <w:rPr>
          <w:rFonts w:ascii="Times New Roman" w:hAnsi="Times New Roman" w:cs="Times New Roman"/>
          <w:sz w:val="24"/>
          <w:szCs w:val="24"/>
        </w:rPr>
        <w:t xml:space="preserve"> never considered </w:t>
      </w:r>
      <w:r w:rsidR="00D30823" w:rsidRPr="0039731F">
        <w:rPr>
          <w:rFonts w:ascii="Times New Roman" w:hAnsi="Times New Roman" w:cs="Times New Roman"/>
          <w:sz w:val="24"/>
          <w:szCs w:val="24"/>
        </w:rPr>
        <w:t xml:space="preserve">Functionalism </w:t>
      </w:r>
      <w:r w:rsidR="00525E9F" w:rsidRPr="0039731F">
        <w:rPr>
          <w:rFonts w:ascii="Times New Roman" w:hAnsi="Times New Roman" w:cs="Times New Roman"/>
          <w:sz w:val="24"/>
          <w:szCs w:val="24"/>
        </w:rPr>
        <w:t xml:space="preserve">a </w:t>
      </w:r>
      <w:r w:rsidR="00563458" w:rsidRPr="0039731F">
        <w:rPr>
          <w:rFonts w:ascii="Times New Roman" w:hAnsi="Times New Roman" w:cs="Times New Roman"/>
          <w:sz w:val="24"/>
          <w:szCs w:val="24"/>
        </w:rPr>
        <w:t xml:space="preserve">style, but </w:t>
      </w:r>
      <w:r w:rsidR="00D30823" w:rsidRPr="0039731F">
        <w:rPr>
          <w:rFonts w:ascii="Times New Roman" w:hAnsi="Times New Roman" w:cs="Times New Roman"/>
          <w:sz w:val="24"/>
          <w:szCs w:val="24"/>
        </w:rPr>
        <w:t xml:space="preserve">rather </w:t>
      </w:r>
      <w:r w:rsidR="00563458" w:rsidRPr="0039731F">
        <w:rPr>
          <w:rFonts w:ascii="Times New Roman" w:hAnsi="Times New Roman" w:cs="Times New Roman"/>
          <w:sz w:val="24"/>
          <w:szCs w:val="24"/>
        </w:rPr>
        <w:t>a discovery about the essence</w:t>
      </w:r>
      <w:r w:rsidR="008E2891" w:rsidRPr="0039731F">
        <w:rPr>
          <w:rFonts w:ascii="Times New Roman" w:hAnsi="Times New Roman" w:cs="Times New Roman"/>
          <w:sz w:val="24"/>
          <w:szCs w:val="24"/>
        </w:rPr>
        <w:t xml:space="preserve"> of good </w:t>
      </w:r>
      <w:r w:rsidR="00525E9F" w:rsidRPr="0039731F">
        <w:rPr>
          <w:rFonts w:ascii="Times New Roman" w:hAnsi="Times New Roman" w:cs="Times New Roman"/>
          <w:sz w:val="24"/>
          <w:szCs w:val="24"/>
        </w:rPr>
        <w:t>design.</w:t>
      </w:r>
    </w:p>
    <w:p w:rsidR="00F84125" w:rsidRPr="00F84125" w:rsidRDefault="00F84125" w:rsidP="00F84125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F84125">
        <w:rPr>
          <w:rFonts w:ascii="Times New Roman" w:hAnsi="Times New Roman" w:cs="Times New Roman"/>
          <w:i/>
          <w:sz w:val="24"/>
          <w:szCs w:val="24"/>
        </w:rPr>
        <w:t>Glenn Parsons, Ryerson University</w:t>
      </w:r>
    </w:p>
    <w:p w:rsidR="004658E9" w:rsidRPr="0039731F" w:rsidRDefault="004658E9" w:rsidP="00F84125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B4A1F" w:rsidRPr="0039731F" w:rsidRDefault="0039731F" w:rsidP="00F84125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 f</w:t>
      </w:r>
      <w:r w:rsidR="00FA2879" w:rsidRPr="0039731F">
        <w:rPr>
          <w:rFonts w:ascii="Times New Roman" w:hAnsi="Times New Roman" w:cs="Times New Roman"/>
          <w:b/>
          <w:sz w:val="24"/>
          <w:szCs w:val="24"/>
        </w:rPr>
        <w:t xml:space="preserve">urther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="00FA2879" w:rsidRPr="0039731F">
        <w:rPr>
          <w:rFonts w:ascii="Times New Roman" w:hAnsi="Times New Roman" w:cs="Times New Roman"/>
          <w:b/>
          <w:sz w:val="24"/>
          <w:szCs w:val="24"/>
        </w:rPr>
        <w:t>eading</w:t>
      </w:r>
    </w:p>
    <w:p w:rsidR="004658E9" w:rsidRPr="0039731F" w:rsidRDefault="004658E9" w:rsidP="00F84125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9731F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397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31F">
        <w:rPr>
          <w:rFonts w:ascii="Times New Roman" w:hAnsi="Times New Roman" w:cs="Times New Roman"/>
          <w:sz w:val="24"/>
          <w:szCs w:val="24"/>
        </w:rPr>
        <w:t>Zurko</w:t>
      </w:r>
      <w:proofErr w:type="spellEnd"/>
      <w:r w:rsidRPr="0039731F">
        <w:rPr>
          <w:rFonts w:ascii="Times New Roman" w:hAnsi="Times New Roman" w:cs="Times New Roman"/>
          <w:sz w:val="24"/>
          <w:szCs w:val="24"/>
        </w:rPr>
        <w:t xml:space="preserve">, E. (1957)  </w:t>
      </w:r>
      <w:r w:rsidRPr="0039731F">
        <w:rPr>
          <w:rFonts w:ascii="Times New Roman" w:hAnsi="Times New Roman" w:cs="Times New Roman"/>
          <w:i/>
          <w:sz w:val="24"/>
          <w:szCs w:val="24"/>
        </w:rPr>
        <w:t xml:space="preserve">Origins of Functionalist Theory, </w:t>
      </w:r>
      <w:r w:rsidRPr="0039731F">
        <w:rPr>
          <w:rFonts w:ascii="Times New Roman" w:hAnsi="Times New Roman" w:cs="Times New Roman"/>
          <w:sz w:val="24"/>
          <w:szCs w:val="24"/>
        </w:rPr>
        <w:t xml:space="preserve"> New York: Columbia University Press. </w:t>
      </w:r>
    </w:p>
    <w:p w:rsidR="002700B9" w:rsidRPr="0039731F" w:rsidRDefault="002700B9" w:rsidP="00F84125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9731F">
        <w:rPr>
          <w:rFonts w:ascii="Times New Roman" w:hAnsi="Times New Roman" w:cs="Times New Roman"/>
          <w:sz w:val="24"/>
          <w:szCs w:val="24"/>
        </w:rPr>
        <w:t>Le Corbusier</w:t>
      </w:r>
      <w:r w:rsidR="00FA2879" w:rsidRPr="0039731F">
        <w:rPr>
          <w:rFonts w:ascii="Times New Roman" w:hAnsi="Times New Roman" w:cs="Times New Roman"/>
          <w:sz w:val="24"/>
          <w:szCs w:val="24"/>
        </w:rPr>
        <w:t xml:space="preserve"> (1927)</w:t>
      </w:r>
      <w:r w:rsidR="00D656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65611">
        <w:rPr>
          <w:rFonts w:ascii="Times New Roman" w:hAnsi="Times New Roman" w:cs="Times New Roman"/>
          <w:i/>
          <w:sz w:val="24"/>
          <w:szCs w:val="24"/>
        </w:rPr>
        <w:t>Vers</w:t>
      </w:r>
      <w:proofErr w:type="spellEnd"/>
      <w:r w:rsidR="00D656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65611">
        <w:rPr>
          <w:rFonts w:ascii="Times New Roman" w:hAnsi="Times New Roman" w:cs="Times New Roman"/>
          <w:i/>
          <w:sz w:val="24"/>
          <w:szCs w:val="24"/>
        </w:rPr>
        <w:t>une</w:t>
      </w:r>
      <w:proofErr w:type="spellEnd"/>
      <w:r w:rsidR="00D65611">
        <w:rPr>
          <w:rFonts w:ascii="Times New Roman" w:hAnsi="Times New Roman" w:cs="Times New Roman"/>
          <w:i/>
          <w:sz w:val="24"/>
          <w:szCs w:val="24"/>
        </w:rPr>
        <w:t xml:space="preserve"> architecture</w:t>
      </w:r>
      <w:r w:rsidR="00D65611">
        <w:rPr>
          <w:rFonts w:ascii="Times New Roman" w:hAnsi="Times New Roman" w:cs="Times New Roman"/>
          <w:sz w:val="24"/>
          <w:szCs w:val="24"/>
        </w:rPr>
        <w:t xml:space="preserve">, trans. F. </w:t>
      </w:r>
      <w:proofErr w:type="spellStart"/>
      <w:r w:rsidR="00D65611">
        <w:rPr>
          <w:rFonts w:ascii="Times New Roman" w:hAnsi="Times New Roman" w:cs="Times New Roman"/>
          <w:sz w:val="24"/>
          <w:szCs w:val="24"/>
        </w:rPr>
        <w:t>Etchells</w:t>
      </w:r>
      <w:proofErr w:type="spellEnd"/>
      <w:r w:rsidR="00D65611">
        <w:rPr>
          <w:rFonts w:ascii="Times New Roman" w:hAnsi="Times New Roman" w:cs="Times New Roman"/>
          <w:sz w:val="24"/>
          <w:szCs w:val="24"/>
        </w:rPr>
        <w:t xml:space="preserve"> as</w:t>
      </w:r>
      <w:r w:rsidR="00FA2879" w:rsidRPr="0039731F">
        <w:rPr>
          <w:rFonts w:ascii="Times New Roman" w:hAnsi="Times New Roman" w:cs="Times New Roman"/>
          <w:sz w:val="24"/>
          <w:szCs w:val="24"/>
        </w:rPr>
        <w:t xml:space="preserve"> </w:t>
      </w:r>
      <w:r w:rsidR="00FA2879" w:rsidRPr="0039731F">
        <w:rPr>
          <w:rFonts w:ascii="Times New Roman" w:hAnsi="Times New Roman" w:cs="Times New Roman"/>
          <w:i/>
          <w:sz w:val="24"/>
          <w:szCs w:val="24"/>
        </w:rPr>
        <w:t>Towards a New Architecture</w:t>
      </w:r>
      <w:r w:rsidR="00FA2879" w:rsidRPr="0039731F">
        <w:rPr>
          <w:rFonts w:ascii="Times New Roman" w:hAnsi="Times New Roman" w:cs="Times New Roman"/>
          <w:sz w:val="24"/>
          <w:szCs w:val="24"/>
        </w:rPr>
        <w:t>, London: The Architectural Press</w:t>
      </w:r>
      <w:r w:rsidR="00D65611">
        <w:rPr>
          <w:rFonts w:ascii="Times New Roman" w:hAnsi="Times New Roman" w:cs="Times New Roman"/>
          <w:i/>
          <w:sz w:val="24"/>
          <w:szCs w:val="24"/>
        </w:rPr>
        <w:t>,</w:t>
      </w:r>
      <w:r w:rsidR="00D65611" w:rsidRPr="00D65611">
        <w:rPr>
          <w:rFonts w:ascii="Times New Roman" w:hAnsi="Times New Roman" w:cs="Times New Roman"/>
          <w:sz w:val="24"/>
          <w:szCs w:val="24"/>
        </w:rPr>
        <w:t xml:space="preserve"> 1927</w:t>
      </w:r>
      <w:r w:rsidR="00FA2879" w:rsidRPr="0039731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A2879" w:rsidRPr="003973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B9B" w:rsidRPr="0039731F" w:rsidRDefault="00563458" w:rsidP="00F84125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731F">
        <w:rPr>
          <w:rFonts w:ascii="Times New Roman" w:hAnsi="Times New Roman" w:cs="Times New Roman"/>
          <w:sz w:val="24"/>
          <w:szCs w:val="24"/>
        </w:rPr>
        <w:t>Loos</w:t>
      </w:r>
      <w:r w:rsidR="00FA2879" w:rsidRPr="0039731F">
        <w:rPr>
          <w:rFonts w:ascii="Times New Roman" w:hAnsi="Times New Roman" w:cs="Times New Roman"/>
          <w:sz w:val="24"/>
          <w:szCs w:val="24"/>
        </w:rPr>
        <w:t>, A. (1908)</w:t>
      </w:r>
      <w:r w:rsidR="004C3AD9" w:rsidRPr="0039731F">
        <w:rPr>
          <w:rFonts w:ascii="Times New Roman" w:hAnsi="Times New Roman" w:cs="Times New Roman"/>
          <w:sz w:val="24"/>
          <w:szCs w:val="24"/>
        </w:rPr>
        <w:t xml:space="preserve"> </w:t>
      </w:r>
      <w:r w:rsidR="0039731F">
        <w:rPr>
          <w:rFonts w:ascii="Times New Roman" w:hAnsi="Times New Roman" w:cs="Times New Roman"/>
          <w:sz w:val="24"/>
          <w:szCs w:val="24"/>
        </w:rPr>
        <w:t>‘</w:t>
      </w:r>
      <w:r w:rsidR="004C3AD9" w:rsidRPr="0039731F">
        <w:rPr>
          <w:rFonts w:ascii="Times New Roman" w:hAnsi="Times New Roman" w:cs="Times New Roman"/>
          <w:sz w:val="24"/>
          <w:szCs w:val="24"/>
        </w:rPr>
        <w:t>Ornament and Crime</w:t>
      </w:r>
      <w:r w:rsidR="0039731F">
        <w:rPr>
          <w:rFonts w:ascii="Times New Roman" w:hAnsi="Times New Roman" w:cs="Times New Roman"/>
          <w:sz w:val="24"/>
          <w:szCs w:val="24"/>
        </w:rPr>
        <w:t>’</w:t>
      </w:r>
      <w:r w:rsidR="00FA2879" w:rsidRPr="0039731F">
        <w:rPr>
          <w:rFonts w:ascii="Times New Roman" w:hAnsi="Times New Roman" w:cs="Times New Roman"/>
          <w:sz w:val="24"/>
          <w:szCs w:val="24"/>
        </w:rPr>
        <w:t xml:space="preserve">, reprinted in </w:t>
      </w:r>
      <w:r w:rsidR="00FA2879" w:rsidRPr="0039731F">
        <w:rPr>
          <w:rFonts w:ascii="Times New Roman" w:hAnsi="Times New Roman" w:cs="Times New Roman"/>
          <w:i/>
          <w:sz w:val="24"/>
          <w:szCs w:val="24"/>
        </w:rPr>
        <w:t>Ornament and Crime: Selected Essays</w:t>
      </w:r>
      <w:r w:rsidR="00FA2879" w:rsidRPr="0039731F">
        <w:rPr>
          <w:rFonts w:ascii="Times New Roman" w:hAnsi="Times New Roman" w:cs="Times New Roman"/>
          <w:sz w:val="24"/>
          <w:szCs w:val="24"/>
        </w:rPr>
        <w:t>, ed. A</w:t>
      </w:r>
      <w:r w:rsidR="008E1E7F">
        <w:rPr>
          <w:rFonts w:ascii="Times New Roman" w:hAnsi="Times New Roman" w:cs="Times New Roman"/>
          <w:sz w:val="24"/>
          <w:szCs w:val="24"/>
        </w:rPr>
        <w:t>.</w:t>
      </w:r>
      <w:r w:rsidR="00FA2879" w:rsidRPr="0039731F">
        <w:rPr>
          <w:rFonts w:ascii="Times New Roman" w:hAnsi="Times New Roman" w:cs="Times New Roman"/>
          <w:sz w:val="24"/>
          <w:szCs w:val="24"/>
        </w:rPr>
        <w:t xml:space="preserve"> Opel, Riverside: Ariadne Press, </w:t>
      </w:r>
      <w:r w:rsidR="00AE46D1" w:rsidRPr="0039731F">
        <w:rPr>
          <w:rFonts w:ascii="Times New Roman" w:hAnsi="Times New Roman" w:cs="Times New Roman"/>
          <w:sz w:val="24"/>
          <w:szCs w:val="24"/>
        </w:rPr>
        <w:t>1998</w:t>
      </w:r>
      <w:r w:rsidR="00FA2879" w:rsidRPr="0039731F">
        <w:rPr>
          <w:rFonts w:ascii="Times New Roman" w:hAnsi="Times New Roman" w:cs="Times New Roman"/>
          <w:sz w:val="24"/>
          <w:szCs w:val="24"/>
        </w:rPr>
        <w:t>.</w:t>
      </w:r>
    </w:p>
    <w:sectPr w:rsidR="00FC6B9B" w:rsidRPr="0039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B9B"/>
    <w:rsid w:val="002700B9"/>
    <w:rsid w:val="002B2E21"/>
    <w:rsid w:val="00302A84"/>
    <w:rsid w:val="0039731F"/>
    <w:rsid w:val="004658E9"/>
    <w:rsid w:val="00490190"/>
    <w:rsid w:val="004B4A1F"/>
    <w:rsid w:val="004C3AD9"/>
    <w:rsid w:val="004D3146"/>
    <w:rsid w:val="00525E9F"/>
    <w:rsid w:val="005268DC"/>
    <w:rsid w:val="00563458"/>
    <w:rsid w:val="00577A20"/>
    <w:rsid w:val="006D4594"/>
    <w:rsid w:val="008E1E7F"/>
    <w:rsid w:val="008E2891"/>
    <w:rsid w:val="00A70C65"/>
    <w:rsid w:val="00AE46D1"/>
    <w:rsid w:val="00B7777E"/>
    <w:rsid w:val="00B9574F"/>
    <w:rsid w:val="00D30823"/>
    <w:rsid w:val="00D6316D"/>
    <w:rsid w:val="00D65611"/>
    <w:rsid w:val="00E153D0"/>
    <w:rsid w:val="00F84125"/>
    <w:rsid w:val="00F95630"/>
    <w:rsid w:val="00FA2879"/>
    <w:rsid w:val="00FB4769"/>
    <w:rsid w:val="00FC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1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5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74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1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5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7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cathy martha waszczuk</cp:lastModifiedBy>
  <cp:revision>2</cp:revision>
  <cp:lastPrinted>2012-08-14T17:46:00Z</cp:lastPrinted>
  <dcterms:created xsi:type="dcterms:W3CDTF">2012-08-14T23:09:00Z</dcterms:created>
  <dcterms:modified xsi:type="dcterms:W3CDTF">2012-08-14T23:09:00Z</dcterms:modified>
</cp:coreProperties>
</file>