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08" w:rsidRPr="00030108" w:rsidRDefault="00030108" w:rsidP="0003010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0108">
        <w:rPr>
          <w:rFonts w:ascii="Times New Roman" w:hAnsi="Times New Roman" w:cs="Times New Roman"/>
          <w:b/>
          <w:sz w:val="24"/>
          <w:szCs w:val="24"/>
        </w:rPr>
        <w:t>Horkheimer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30108">
        <w:rPr>
          <w:rFonts w:ascii="Times New Roman" w:hAnsi="Times New Roman" w:cs="Times New Roman"/>
          <w:sz w:val="24"/>
          <w:szCs w:val="24"/>
        </w:rPr>
        <w:t xml:space="preserve"> </w:t>
      </w:r>
      <w:r w:rsidRPr="00030108">
        <w:rPr>
          <w:rFonts w:ascii="Times New Roman" w:hAnsi="Times New Roman" w:cs="Times New Roman"/>
          <w:b/>
          <w:sz w:val="24"/>
          <w:szCs w:val="24"/>
        </w:rPr>
        <w:t>Max (1895-1973)</w:t>
      </w:r>
    </w:p>
    <w:p w:rsidR="00030108" w:rsidRPr="00030108" w:rsidRDefault="0041173E" w:rsidP="0003010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36F5C">
        <w:rPr>
          <w:rFonts w:ascii="Times New Roman" w:hAnsi="Times New Roman" w:cs="Times New Roman"/>
          <w:sz w:val="24"/>
          <w:szCs w:val="24"/>
        </w:rPr>
        <w:t>orn near Stuttgart, Germany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030108">
        <w:rPr>
          <w:rFonts w:ascii="Times New Roman" w:hAnsi="Times New Roman" w:cs="Times New Roman"/>
          <w:sz w:val="24"/>
          <w:szCs w:val="24"/>
        </w:rPr>
        <w:t>philosopher Max Horkheimer</w:t>
      </w:r>
      <w:r w:rsidR="00DA62B9">
        <w:rPr>
          <w:rFonts w:ascii="Times New Roman" w:hAnsi="Times New Roman" w:cs="Times New Roman"/>
          <w:sz w:val="24"/>
          <w:szCs w:val="24"/>
        </w:rPr>
        <w:t>, who</w:t>
      </w:r>
      <w:r w:rsidR="00136F5C">
        <w:rPr>
          <w:rFonts w:ascii="Times New Roman" w:hAnsi="Times New Roman" w:cs="Times New Roman"/>
          <w:sz w:val="24"/>
          <w:szCs w:val="24"/>
        </w:rPr>
        <w:t xml:space="preserve"> </w:t>
      </w:r>
      <w:r w:rsidR="002879C1">
        <w:rPr>
          <w:rFonts w:ascii="Times New Roman" w:hAnsi="Times New Roman" w:cs="Times New Roman"/>
          <w:sz w:val="24"/>
          <w:szCs w:val="24"/>
        </w:rPr>
        <w:t xml:space="preserve">obtained his doctorate from the University of Frankfurt, </w:t>
      </w:r>
      <w:r w:rsidR="00DA62B9">
        <w:rPr>
          <w:rFonts w:ascii="Times New Roman" w:hAnsi="Times New Roman" w:cs="Times New Roman"/>
          <w:sz w:val="24"/>
          <w:szCs w:val="24"/>
        </w:rPr>
        <w:t xml:space="preserve">is best known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79C1">
        <w:rPr>
          <w:rFonts w:ascii="Times New Roman" w:hAnsi="Times New Roman" w:cs="Times New Roman"/>
          <w:sz w:val="24"/>
          <w:szCs w:val="24"/>
        </w:rPr>
        <w:t>leader</w:t>
      </w:r>
      <w:r>
        <w:rPr>
          <w:rFonts w:ascii="Times New Roman" w:hAnsi="Times New Roman" w:cs="Times New Roman"/>
          <w:sz w:val="24"/>
          <w:szCs w:val="24"/>
        </w:rPr>
        <w:t xml:space="preserve"> of the Frankfurt School, along with Theodor W. Adorno and Jürgen Habermas. </w:t>
      </w:r>
      <w:r w:rsidR="0024462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1930</w:t>
      </w:r>
      <w:r w:rsidR="00244624">
        <w:rPr>
          <w:rFonts w:ascii="Times New Roman" w:hAnsi="Times New Roman" w:cs="Times New Roman"/>
          <w:sz w:val="24"/>
          <w:szCs w:val="24"/>
        </w:rPr>
        <w:t xml:space="preserve"> to 19</w:t>
      </w:r>
      <w:r w:rsidR="000708E7">
        <w:rPr>
          <w:rFonts w:ascii="Times New Roman" w:hAnsi="Times New Roman" w:cs="Times New Roman"/>
          <w:sz w:val="24"/>
          <w:szCs w:val="24"/>
        </w:rPr>
        <w:t>58 (with a significant hiatus from 1934-48)</w:t>
      </w:r>
      <w:r>
        <w:rPr>
          <w:rFonts w:ascii="Times New Roman" w:hAnsi="Times New Roman" w:cs="Times New Roman"/>
          <w:sz w:val="24"/>
          <w:szCs w:val="24"/>
        </w:rPr>
        <w:t xml:space="preserve">, Horkheimer </w:t>
      </w:r>
      <w:r w:rsidR="00244624">
        <w:rPr>
          <w:rFonts w:ascii="Times New Roman" w:hAnsi="Times New Roman" w:cs="Times New Roman"/>
          <w:sz w:val="24"/>
          <w:szCs w:val="24"/>
        </w:rPr>
        <w:t xml:space="preserve">served as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the Director of the </w:t>
      </w:r>
      <w:r w:rsidR="002F6FA4" w:rsidRPr="0041173E">
        <w:rPr>
          <w:rStyle w:val="a"/>
          <w:rFonts w:ascii="Times New Roman" w:eastAsia="Times New Roman" w:hAnsi="Times New Roman" w:cs="Times New Roman"/>
          <w:sz w:val="24"/>
          <w:szCs w:val="24"/>
        </w:rPr>
        <w:t>Institut für Sozialforschung</w:t>
      </w:r>
      <w:r w:rsidR="00817DE7" w:rsidRPr="0041173E">
        <w:rPr>
          <w:rStyle w:val="a"/>
          <w:rFonts w:eastAsia="Times New Roman" w:cs="Times New Roman"/>
        </w:rPr>
        <w:t xml:space="preserve"> </w:t>
      </w:r>
      <w:r w:rsidR="00817DE7">
        <w:rPr>
          <w:rStyle w:val="a"/>
          <w:rFonts w:eastAsia="Times New Roman" w:cs="Times New Roman"/>
        </w:rPr>
        <w:t>(</w:t>
      </w:r>
      <w:r w:rsidR="00030108" w:rsidRPr="00030108">
        <w:rPr>
          <w:rFonts w:ascii="Times New Roman" w:hAnsi="Times New Roman" w:cs="Times New Roman"/>
          <w:sz w:val="24"/>
          <w:szCs w:val="24"/>
        </w:rPr>
        <w:t>Frankfurt Institute for Social Research</w:t>
      </w:r>
      <w:r w:rsidR="00817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 founded in 192</w:t>
      </w:r>
      <w:r w:rsidR="00817DE7">
        <w:rPr>
          <w:rFonts w:ascii="Times New Roman" w:hAnsi="Times New Roman" w:cs="Times New Roman"/>
          <w:sz w:val="24"/>
          <w:szCs w:val="24"/>
        </w:rPr>
        <w:t>3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 to promote multi-disciplinary research in the social sciences</w:t>
      </w:r>
      <w:r w:rsidR="00817DE7">
        <w:rPr>
          <w:rFonts w:ascii="Times New Roman" w:hAnsi="Times New Roman" w:cs="Times New Roman"/>
          <w:sz w:val="24"/>
          <w:szCs w:val="24"/>
        </w:rPr>
        <w:t xml:space="preserve"> with a particular focus on Marxian thought</w:t>
      </w:r>
      <w:r w:rsidR="000708E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30108" w:rsidRPr="00030108">
        <w:rPr>
          <w:rFonts w:ascii="Times New Roman" w:hAnsi="Times New Roman" w:cs="Times New Roman"/>
          <w:sz w:val="24"/>
          <w:szCs w:val="24"/>
        </w:rPr>
        <w:t>long with his colleague Adorno, Horkheimer was responsible for developing the distinctive form of Marxist philosophy that framed this research</w:t>
      </w:r>
      <w:r w:rsidR="000708E7">
        <w:rPr>
          <w:rFonts w:ascii="Times New Roman" w:hAnsi="Times New Roman" w:cs="Times New Roman"/>
          <w:sz w:val="24"/>
          <w:szCs w:val="24"/>
        </w:rPr>
        <w:t xml:space="preserve"> through the methodologies of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German </w:t>
      </w:r>
      <w:r w:rsidR="00B3146E">
        <w:rPr>
          <w:rFonts w:ascii="Times New Roman" w:hAnsi="Times New Roman" w:cs="Times New Roman"/>
          <w:sz w:val="24"/>
          <w:szCs w:val="24"/>
        </w:rPr>
        <w:t>c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ritical </w:t>
      </w:r>
      <w:r w:rsidR="00B3146E">
        <w:rPr>
          <w:rFonts w:ascii="Times New Roman" w:hAnsi="Times New Roman" w:cs="Times New Roman"/>
          <w:sz w:val="24"/>
          <w:szCs w:val="24"/>
        </w:rPr>
        <w:t>t</w:t>
      </w:r>
      <w:r w:rsidR="00030108" w:rsidRPr="00030108">
        <w:rPr>
          <w:rFonts w:ascii="Times New Roman" w:hAnsi="Times New Roman" w:cs="Times New Roman"/>
          <w:sz w:val="24"/>
          <w:szCs w:val="24"/>
        </w:rPr>
        <w:t>heory.</w:t>
      </w:r>
      <w:r w:rsidR="00030108">
        <w:rPr>
          <w:rFonts w:ascii="Times New Roman" w:hAnsi="Times New Roman" w:cs="Times New Roman"/>
          <w:sz w:val="24"/>
          <w:szCs w:val="24"/>
        </w:rPr>
        <w:t xml:space="preserve"> </w:t>
      </w:r>
      <w:r w:rsidR="00244624">
        <w:rPr>
          <w:rFonts w:ascii="Times New Roman" w:hAnsi="Times New Roman" w:cs="Times New Roman"/>
          <w:sz w:val="24"/>
          <w:szCs w:val="24"/>
        </w:rPr>
        <w:t>Instead of just describing social systems through ‘objective’ means, c</w:t>
      </w:r>
      <w:r w:rsidR="00030108" w:rsidRPr="00030108">
        <w:rPr>
          <w:rFonts w:ascii="Times New Roman" w:hAnsi="Times New Roman" w:cs="Times New Roman"/>
          <w:sz w:val="24"/>
          <w:szCs w:val="24"/>
        </w:rPr>
        <w:t>ritical theor</w:t>
      </w:r>
      <w:r w:rsidR="00244624">
        <w:rPr>
          <w:rFonts w:ascii="Times New Roman" w:hAnsi="Times New Roman" w:cs="Times New Roman"/>
          <w:sz w:val="24"/>
          <w:szCs w:val="24"/>
        </w:rPr>
        <w:t>y would endeavo</w:t>
      </w:r>
      <w:r w:rsidR="002879C1">
        <w:rPr>
          <w:rFonts w:ascii="Times New Roman" w:hAnsi="Times New Roman" w:cs="Times New Roman"/>
          <w:sz w:val="24"/>
          <w:szCs w:val="24"/>
        </w:rPr>
        <w:t>u</w:t>
      </w:r>
      <w:r w:rsidR="00244624">
        <w:rPr>
          <w:rFonts w:ascii="Times New Roman" w:hAnsi="Times New Roman" w:cs="Times New Roman"/>
          <w:sz w:val="24"/>
          <w:szCs w:val="24"/>
        </w:rPr>
        <w:t xml:space="preserve">r to uncover the </w:t>
      </w:r>
      <w:r w:rsidR="000708E7">
        <w:rPr>
          <w:rFonts w:ascii="Times New Roman" w:hAnsi="Times New Roman" w:cs="Times New Roman"/>
          <w:sz w:val="24"/>
          <w:szCs w:val="24"/>
        </w:rPr>
        <w:t xml:space="preserve">social </w:t>
      </w:r>
      <w:r w:rsidR="00244624">
        <w:rPr>
          <w:rFonts w:ascii="Times New Roman" w:hAnsi="Times New Roman" w:cs="Times New Roman"/>
          <w:sz w:val="24"/>
          <w:szCs w:val="24"/>
        </w:rPr>
        <w:t xml:space="preserve">context and raise questions about truth and social justice, acknowledging also that critical </w:t>
      </w:r>
      <w:r w:rsidR="00030108" w:rsidRPr="00030108">
        <w:rPr>
          <w:rFonts w:ascii="Times New Roman" w:hAnsi="Times New Roman" w:cs="Times New Roman"/>
          <w:sz w:val="24"/>
          <w:szCs w:val="24"/>
        </w:rPr>
        <w:t>theory cannot produce universal truths. At best, the critical theorist simply expresses the contradictions and falsehoods of the society within which they work.</w:t>
      </w:r>
      <w:r w:rsidR="00030108">
        <w:rPr>
          <w:rFonts w:ascii="Times New Roman" w:hAnsi="Times New Roman" w:cs="Times New Roman"/>
          <w:sz w:val="24"/>
          <w:szCs w:val="24"/>
        </w:rPr>
        <w:t xml:space="preserve">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Critical theory was applied in a sweeping analysis of </w:t>
      </w:r>
      <w:r w:rsidR="00F27743">
        <w:rPr>
          <w:rFonts w:ascii="Times New Roman" w:hAnsi="Times New Roman" w:cs="Times New Roman"/>
          <w:sz w:val="24"/>
          <w:szCs w:val="24"/>
        </w:rPr>
        <w:t>w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estern civilization in </w:t>
      </w:r>
      <w:r w:rsidR="00833533" w:rsidRPr="0083353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 xml:space="preserve">Dialektik der Aufklärung </w:t>
      </w:r>
      <w:r w:rsidR="00833533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(194</w:t>
      </w:r>
      <w:r w:rsidR="00B97DDF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7</w:t>
      </w:r>
      <w:r w:rsidR="00833533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 xml:space="preserve">; </w:t>
      </w:r>
      <w:r w:rsidR="00030108" w:rsidRPr="00030108">
        <w:rPr>
          <w:rFonts w:ascii="Times New Roman" w:hAnsi="Times New Roman" w:cs="Times New Roman"/>
          <w:i/>
          <w:sz w:val="24"/>
          <w:szCs w:val="24"/>
        </w:rPr>
        <w:t>Dialectic of Enlightenment</w:t>
      </w:r>
      <w:r w:rsidR="00833533">
        <w:rPr>
          <w:rFonts w:ascii="Times New Roman" w:hAnsi="Times New Roman" w:cs="Times New Roman"/>
          <w:sz w:val="24"/>
          <w:szCs w:val="24"/>
        </w:rPr>
        <w:t>)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, in which </w:t>
      </w:r>
      <w:r w:rsidR="00833533">
        <w:rPr>
          <w:rFonts w:ascii="Times New Roman" w:hAnsi="Times New Roman" w:cs="Times New Roman"/>
          <w:sz w:val="24"/>
          <w:szCs w:val="24"/>
        </w:rPr>
        <w:t xml:space="preserve">Adorno and </w:t>
      </w:r>
      <w:r w:rsidR="00030108" w:rsidRPr="00030108">
        <w:rPr>
          <w:rFonts w:ascii="Times New Roman" w:hAnsi="Times New Roman" w:cs="Times New Roman"/>
          <w:sz w:val="24"/>
          <w:szCs w:val="24"/>
        </w:rPr>
        <w:t>Hork</w:t>
      </w:r>
      <w:r w:rsidR="00833533">
        <w:rPr>
          <w:rFonts w:ascii="Times New Roman" w:hAnsi="Times New Roman" w:cs="Times New Roman"/>
          <w:sz w:val="24"/>
          <w:szCs w:val="24"/>
        </w:rPr>
        <w:t>h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eimer argued that the progress of enlightened </w:t>
      </w:r>
      <w:r w:rsidR="00F27743">
        <w:rPr>
          <w:rFonts w:ascii="Times New Roman" w:hAnsi="Times New Roman" w:cs="Times New Roman"/>
          <w:sz w:val="24"/>
          <w:szCs w:val="24"/>
        </w:rPr>
        <w:t>w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estern culture was simultaneously a regression into a new barbarism and </w:t>
      </w:r>
      <w:r w:rsidR="00962BE5">
        <w:rPr>
          <w:rFonts w:ascii="Times New Roman" w:hAnsi="Times New Roman" w:cs="Times New Roman"/>
          <w:sz w:val="24"/>
          <w:szCs w:val="24"/>
        </w:rPr>
        <w:t xml:space="preserve">an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entanglement in myth. </w:t>
      </w:r>
      <w:r w:rsidR="00962BE5">
        <w:rPr>
          <w:rFonts w:ascii="Times New Roman" w:hAnsi="Times New Roman" w:cs="Times New Roman"/>
          <w:sz w:val="24"/>
          <w:szCs w:val="24"/>
        </w:rPr>
        <w:t xml:space="preserve">In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modernist art, such as the work of </w:t>
      </w:r>
      <w:r w:rsidR="00B3146E">
        <w:rPr>
          <w:rFonts w:ascii="Times New Roman" w:hAnsi="Times New Roman" w:cs="Times New Roman"/>
          <w:sz w:val="24"/>
          <w:szCs w:val="24"/>
        </w:rPr>
        <w:t xml:space="preserve">James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Joyce and </w:t>
      </w:r>
      <w:r w:rsidR="00B3146E">
        <w:rPr>
          <w:rFonts w:ascii="Times New Roman" w:hAnsi="Times New Roman" w:cs="Times New Roman"/>
          <w:sz w:val="24"/>
          <w:szCs w:val="24"/>
        </w:rPr>
        <w:t xml:space="preserve">Pablo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Picasso, </w:t>
      </w:r>
      <w:r w:rsidR="00962BE5">
        <w:rPr>
          <w:rFonts w:ascii="Times New Roman" w:hAnsi="Times New Roman" w:cs="Times New Roman"/>
          <w:sz w:val="24"/>
          <w:szCs w:val="24"/>
        </w:rPr>
        <w:t xml:space="preserve">Horkheimer identified </w:t>
      </w:r>
      <w:r w:rsidR="00030108" w:rsidRPr="00030108">
        <w:rPr>
          <w:rFonts w:ascii="Times New Roman" w:hAnsi="Times New Roman" w:cs="Times New Roman"/>
          <w:sz w:val="24"/>
          <w:szCs w:val="24"/>
        </w:rPr>
        <w:t>a crucial source of resistance to the political and economic oppression of late capitalist society.</w:t>
      </w:r>
      <w:r w:rsidR="00244624">
        <w:rPr>
          <w:rFonts w:ascii="Times New Roman" w:hAnsi="Times New Roman" w:cs="Times New Roman"/>
          <w:sz w:val="24"/>
          <w:szCs w:val="24"/>
        </w:rPr>
        <w:t xml:space="preserve"> </w:t>
      </w:r>
      <w:r w:rsidR="002879C1">
        <w:rPr>
          <w:rFonts w:ascii="Times New Roman" w:hAnsi="Times New Roman" w:cs="Times New Roman"/>
          <w:sz w:val="24"/>
          <w:szCs w:val="24"/>
        </w:rPr>
        <w:t>Horkheimer, who was Jewish, e</w:t>
      </w:r>
      <w:r w:rsidR="000708E7">
        <w:rPr>
          <w:rFonts w:ascii="Times New Roman" w:hAnsi="Times New Roman" w:cs="Times New Roman"/>
          <w:sz w:val="24"/>
          <w:szCs w:val="24"/>
        </w:rPr>
        <w:t>scap</w:t>
      </w:r>
      <w:r w:rsidR="002879C1">
        <w:rPr>
          <w:rFonts w:ascii="Times New Roman" w:hAnsi="Times New Roman" w:cs="Times New Roman"/>
          <w:sz w:val="24"/>
          <w:szCs w:val="24"/>
        </w:rPr>
        <w:t>ed</w:t>
      </w:r>
      <w:r w:rsidR="000708E7">
        <w:rPr>
          <w:rFonts w:ascii="Times New Roman" w:hAnsi="Times New Roman" w:cs="Times New Roman"/>
          <w:sz w:val="24"/>
          <w:szCs w:val="24"/>
        </w:rPr>
        <w:t xml:space="preserve"> Nazi Germany</w:t>
      </w:r>
      <w:r w:rsidR="002879C1">
        <w:rPr>
          <w:rFonts w:ascii="Times New Roman" w:hAnsi="Times New Roman" w:cs="Times New Roman"/>
          <w:sz w:val="24"/>
          <w:szCs w:val="24"/>
        </w:rPr>
        <w:t xml:space="preserve"> and </w:t>
      </w:r>
      <w:r w:rsidR="00244624">
        <w:rPr>
          <w:rFonts w:ascii="Times New Roman" w:hAnsi="Times New Roman" w:cs="Times New Roman"/>
          <w:sz w:val="24"/>
          <w:szCs w:val="24"/>
        </w:rPr>
        <w:t>taught at Columbia University</w:t>
      </w:r>
      <w:r w:rsidR="000708E7">
        <w:rPr>
          <w:rFonts w:ascii="Times New Roman" w:hAnsi="Times New Roman" w:cs="Times New Roman"/>
          <w:sz w:val="24"/>
          <w:szCs w:val="24"/>
        </w:rPr>
        <w:t xml:space="preserve"> from 1935 to 1941</w:t>
      </w:r>
      <w:r w:rsidR="008131AA">
        <w:rPr>
          <w:rFonts w:ascii="Times New Roman" w:hAnsi="Times New Roman" w:cs="Times New Roman"/>
          <w:sz w:val="24"/>
          <w:szCs w:val="24"/>
        </w:rPr>
        <w:t>; he</w:t>
      </w:r>
      <w:r w:rsidR="00244624">
        <w:rPr>
          <w:rFonts w:ascii="Times New Roman" w:hAnsi="Times New Roman" w:cs="Times New Roman"/>
          <w:sz w:val="24"/>
          <w:szCs w:val="24"/>
        </w:rPr>
        <w:t xml:space="preserve"> </w:t>
      </w:r>
      <w:r w:rsidR="000708E7">
        <w:rPr>
          <w:rFonts w:ascii="Times New Roman" w:hAnsi="Times New Roman" w:cs="Times New Roman"/>
          <w:sz w:val="24"/>
          <w:szCs w:val="24"/>
        </w:rPr>
        <w:t xml:space="preserve">lived </w:t>
      </w:r>
      <w:r w:rsidR="00244624">
        <w:rPr>
          <w:rFonts w:ascii="Times New Roman" w:hAnsi="Times New Roman" w:cs="Times New Roman"/>
          <w:sz w:val="24"/>
          <w:szCs w:val="24"/>
        </w:rPr>
        <w:t>in Los Angeles</w:t>
      </w:r>
      <w:r w:rsidR="000708E7">
        <w:rPr>
          <w:rFonts w:ascii="Times New Roman" w:hAnsi="Times New Roman" w:cs="Times New Roman"/>
          <w:sz w:val="24"/>
          <w:szCs w:val="24"/>
        </w:rPr>
        <w:t xml:space="preserve"> during the 1940s</w:t>
      </w:r>
      <w:r w:rsidR="00244624">
        <w:rPr>
          <w:rFonts w:ascii="Times New Roman" w:hAnsi="Times New Roman" w:cs="Times New Roman"/>
          <w:sz w:val="24"/>
          <w:szCs w:val="24"/>
        </w:rPr>
        <w:t xml:space="preserve">, </w:t>
      </w:r>
      <w:r w:rsidR="008131AA">
        <w:rPr>
          <w:rFonts w:ascii="Times New Roman" w:hAnsi="Times New Roman" w:cs="Times New Roman"/>
          <w:sz w:val="24"/>
          <w:szCs w:val="24"/>
        </w:rPr>
        <w:t xml:space="preserve">but </w:t>
      </w:r>
      <w:r w:rsidR="000708E7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244624">
        <w:rPr>
          <w:rFonts w:ascii="Times New Roman" w:hAnsi="Times New Roman" w:cs="Times New Roman"/>
          <w:sz w:val="24"/>
          <w:szCs w:val="24"/>
        </w:rPr>
        <w:t xml:space="preserve">returned to Germany where died in Nuremburg in 1973. </w:t>
      </w:r>
    </w:p>
    <w:p w:rsidR="00030108" w:rsidRPr="00030108" w:rsidRDefault="00030108" w:rsidP="00030108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030108">
        <w:rPr>
          <w:rFonts w:ascii="Times New Roman" w:hAnsi="Times New Roman" w:cs="Times New Roman"/>
          <w:i/>
          <w:sz w:val="24"/>
          <w:szCs w:val="24"/>
        </w:rPr>
        <w:t>Andrew Edgar, Cardiff University</w:t>
      </w:r>
    </w:p>
    <w:p w:rsidR="00030108" w:rsidRPr="00030108" w:rsidRDefault="00030108" w:rsidP="0003010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0108" w:rsidRPr="00030108" w:rsidRDefault="00030108" w:rsidP="00030108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30108">
        <w:rPr>
          <w:rFonts w:ascii="Times New Roman" w:hAnsi="Times New Roman" w:cs="Times New Roman"/>
          <w:b/>
          <w:sz w:val="24"/>
          <w:szCs w:val="24"/>
        </w:rPr>
        <w:lastRenderedPageBreak/>
        <w:t>List of works</w:t>
      </w:r>
    </w:p>
    <w:p w:rsidR="006D705A" w:rsidRPr="006D705A" w:rsidRDefault="00030108" w:rsidP="0003010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705A">
        <w:rPr>
          <w:rFonts w:ascii="Times New Roman" w:hAnsi="Times New Roman" w:cs="Times New Roman"/>
          <w:sz w:val="24"/>
          <w:szCs w:val="24"/>
        </w:rPr>
        <w:t xml:space="preserve">Horkheimer, M. </w:t>
      </w:r>
      <w:r w:rsidR="006D705A" w:rsidRPr="006D705A">
        <w:rPr>
          <w:rFonts w:ascii="Times New Roman" w:hAnsi="Times New Roman" w:cs="Times New Roman"/>
          <w:sz w:val="24"/>
          <w:szCs w:val="24"/>
        </w:rPr>
        <w:t xml:space="preserve">(1985-1996) </w:t>
      </w:r>
      <w:r w:rsidR="006D705A" w:rsidRPr="00B97DDF">
        <w:rPr>
          <w:rStyle w:val="Emphasis"/>
          <w:rFonts w:ascii="Times New Roman" w:hAnsi="Times New Roman" w:cs="Times New Roman"/>
          <w:sz w:val="24"/>
          <w:szCs w:val="24"/>
        </w:rPr>
        <w:t>Max Horkheimer Gesammelte Schriften</w:t>
      </w:r>
      <w:r w:rsidR="006D705A" w:rsidRPr="00B97DDF">
        <w:rPr>
          <w:rFonts w:ascii="Times New Roman" w:hAnsi="Times New Roman" w:cs="Times New Roman"/>
          <w:sz w:val="24"/>
          <w:szCs w:val="24"/>
        </w:rPr>
        <w:t xml:space="preserve">, </w:t>
      </w:r>
      <w:r w:rsidR="00B97DDF">
        <w:rPr>
          <w:rFonts w:ascii="Times New Roman" w:hAnsi="Times New Roman" w:cs="Times New Roman"/>
          <w:sz w:val="24"/>
          <w:szCs w:val="24"/>
        </w:rPr>
        <w:t xml:space="preserve">ed. </w:t>
      </w:r>
      <w:r w:rsidR="006D705A" w:rsidRPr="00B97DDF">
        <w:rPr>
          <w:rFonts w:ascii="Times New Roman" w:hAnsi="Times New Roman" w:cs="Times New Roman"/>
          <w:sz w:val="24"/>
          <w:szCs w:val="24"/>
        </w:rPr>
        <w:t>A. Schmidt and G. Schmid Noerr, Frankfurt am Main: S. Fischer</w:t>
      </w:r>
      <w:r w:rsidR="00B97DDF">
        <w:rPr>
          <w:rFonts w:ascii="Times New Roman" w:hAnsi="Times New Roman" w:cs="Times New Roman"/>
          <w:sz w:val="24"/>
          <w:szCs w:val="24"/>
        </w:rPr>
        <w:t>.</w:t>
      </w:r>
    </w:p>
    <w:p w:rsidR="00B97DDF" w:rsidRPr="00B97DDF" w:rsidRDefault="006D705A" w:rsidP="006D705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7DDF">
        <w:rPr>
          <w:rFonts w:ascii="Times New Roman" w:hAnsi="Times New Roman" w:cs="Times New Roman"/>
          <w:sz w:val="24"/>
          <w:szCs w:val="24"/>
        </w:rPr>
        <w:t xml:space="preserve">Horkheimer, M. and Adorno, T. W. (1947) </w:t>
      </w:r>
      <w:r w:rsidRPr="00B97DDF">
        <w:rPr>
          <w:rFonts w:ascii="Times New Roman" w:hAnsi="Times New Roman" w:cs="Times New Roman"/>
          <w:i/>
          <w:sz w:val="24"/>
          <w:szCs w:val="24"/>
        </w:rPr>
        <w:t>Dialektik der Aufklärung,</w:t>
      </w:r>
      <w:r w:rsidR="00841A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7DDF">
        <w:rPr>
          <w:rFonts w:ascii="Times New Roman" w:hAnsi="Times New Roman" w:cs="Times New Roman"/>
          <w:sz w:val="24"/>
          <w:szCs w:val="24"/>
        </w:rPr>
        <w:t>Amsterdam</w:t>
      </w:r>
      <w:r w:rsidR="00841A3F">
        <w:rPr>
          <w:rFonts w:ascii="Times New Roman" w:hAnsi="Times New Roman" w:cs="Times New Roman"/>
          <w:sz w:val="24"/>
          <w:szCs w:val="24"/>
        </w:rPr>
        <w:t>:</w:t>
      </w:r>
      <w:r w:rsidR="00B97DDF" w:rsidRPr="00B97DDF">
        <w:rPr>
          <w:rFonts w:ascii="Times New Roman" w:hAnsi="Times New Roman" w:cs="Times New Roman"/>
          <w:sz w:val="24"/>
          <w:szCs w:val="24"/>
        </w:rPr>
        <w:t xml:space="preserve"> Querido Verlag, trans. E. Jephcott as </w:t>
      </w:r>
      <w:r w:rsidR="00B97DDF" w:rsidRPr="00B97DDF">
        <w:rPr>
          <w:rFonts w:ascii="Times New Roman" w:hAnsi="Times New Roman" w:cs="Times New Roman"/>
          <w:i/>
          <w:sz w:val="24"/>
          <w:szCs w:val="24"/>
        </w:rPr>
        <w:t>The Dialectic of Enlightenment</w:t>
      </w:r>
      <w:r w:rsidR="00B97DDF" w:rsidRPr="00B97DDF">
        <w:rPr>
          <w:rFonts w:ascii="Times New Roman" w:hAnsi="Times New Roman" w:cs="Times New Roman"/>
          <w:sz w:val="24"/>
          <w:szCs w:val="24"/>
        </w:rPr>
        <w:t>, Stanford: Stanford University Press, 2002.</w:t>
      </w:r>
    </w:p>
    <w:p w:rsidR="00030108" w:rsidRPr="00030108" w:rsidRDefault="00B97DDF" w:rsidP="006D705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0108">
        <w:rPr>
          <w:rFonts w:ascii="Times New Roman" w:hAnsi="Times New Roman" w:cs="Times New Roman"/>
          <w:sz w:val="24"/>
          <w:szCs w:val="24"/>
        </w:rPr>
        <w:t xml:space="preserve">Horkheimer, M. </w:t>
      </w:r>
      <w:r w:rsidR="006D705A" w:rsidRPr="00030108">
        <w:rPr>
          <w:rFonts w:ascii="Times New Roman" w:hAnsi="Times New Roman" w:cs="Times New Roman"/>
          <w:sz w:val="24"/>
          <w:szCs w:val="24"/>
        </w:rPr>
        <w:t xml:space="preserve"> 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(1947) </w:t>
      </w:r>
      <w:r w:rsidR="00030108" w:rsidRPr="00030108">
        <w:rPr>
          <w:rFonts w:ascii="Times New Roman" w:hAnsi="Times New Roman" w:cs="Times New Roman"/>
          <w:i/>
          <w:sz w:val="24"/>
          <w:szCs w:val="24"/>
        </w:rPr>
        <w:t>Eclipse of Reason</w:t>
      </w:r>
      <w:r w:rsidR="00030108" w:rsidRPr="00030108">
        <w:rPr>
          <w:rFonts w:ascii="Times New Roman" w:hAnsi="Times New Roman" w:cs="Times New Roman"/>
          <w:sz w:val="24"/>
          <w:szCs w:val="24"/>
        </w:rPr>
        <w:t>, New York: Oxford University Press.</w:t>
      </w:r>
    </w:p>
    <w:p w:rsidR="00030108" w:rsidRPr="00030108" w:rsidRDefault="00B97DDF" w:rsidP="0003010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030108" w:rsidRPr="00030108">
        <w:rPr>
          <w:rFonts w:ascii="Times New Roman" w:hAnsi="Times New Roman" w:cs="Times New Roman"/>
          <w:sz w:val="24"/>
          <w:szCs w:val="24"/>
        </w:rPr>
        <w:t xml:space="preserve"> (1972) </w:t>
      </w:r>
      <w:r w:rsidR="00030108" w:rsidRPr="00030108">
        <w:rPr>
          <w:rFonts w:ascii="Times New Roman" w:hAnsi="Times New Roman" w:cs="Times New Roman"/>
          <w:i/>
          <w:sz w:val="24"/>
          <w:szCs w:val="24"/>
        </w:rPr>
        <w:t>Critical Theory: Selected Essays</w:t>
      </w:r>
      <w:r w:rsidR="00030108" w:rsidRPr="00030108">
        <w:rPr>
          <w:rFonts w:ascii="Times New Roman" w:hAnsi="Times New Roman" w:cs="Times New Roman"/>
          <w:sz w:val="24"/>
          <w:szCs w:val="24"/>
        </w:rPr>
        <w:t>, trans. M. O'Connell, New York: Continuum.</w:t>
      </w:r>
    </w:p>
    <w:p w:rsidR="00750740" w:rsidRPr="00030108" w:rsidRDefault="00750740" w:rsidP="0003010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0108" w:rsidRDefault="00030108" w:rsidP="00030108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30108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136F5C" w:rsidRPr="00B97DDF" w:rsidRDefault="00136F5C" w:rsidP="00136F5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7DDF">
        <w:rPr>
          <w:rFonts w:ascii="Times New Roman" w:hAnsi="Times New Roman" w:cs="Times New Roman"/>
          <w:sz w:val="24"/>
          <w:szCs w:val="24"/>
        </w:rPr>
        <w:t xml:space="preserve">Held, D. (1980) </w:t>
      </w:r>
      <w:r w:rsidRPr="00B97DDF">
        <w:rPr>
          <w:rFonts w:ascii="Times New Roman" w:hAnsi="Times New Roman" w:cs="Times New Roman"/>
          <w:i/>
          <w:sz w:val="24"/>
          <w:szCs w:val="24"/>
        </w:rPr>
        <w:t>Introduction to Critical Theory: Horkheimer to Habermas</w:t>
      </w:r>
      <w:r w:rsidRPr="00B97DDF">
        <w:rPr>
          <w:rFonts w:ascii="Times New Roman" w:hAnsi="Times New Roman" w:cs="Times New Roman"/>
          <w:sz w:val="24"/>
          <w:szCs w:val="24"/>
        </w:rPr>
        <w:t>, London: Hutchinson.</w:t>
      </w:r>
    </w:p>
    <w:p w:rsidR="00136F5C" w:rsidRDefault="00D90B99" w:rsidP="00136F5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7DDF">
        <w:rPr>
          <w:rFonts w:ascii="Times New Roman" w:hAnsi="Times New Roman" w:cs="Times New Roman"/>
          <w:sz w:val="24"/>
          <w:szCs w:val="24"/>
        </w:rPr>
        <w:t xml:space="preserve">Jay, M. (1996) </w:t>
      </w:r>
      <w:r w:rsidRPr="00B97DDF">
        <w:rPr>
          <w:rFonts w:ascii="Times New Roman" w:hAnsi="Times New Roman" w:cs="Times New Roman"/>
          <w:i/>
          <w:sz w:val="24"/>
          <w:szCs w:val="24"/>
        </w:rPr>
        <w:t>The Dialectical Imagination: A History of the Frankfurt School and the Institute of Social Research, 1923-1950</w:t>
      </w:r>
      <w:r w:rsidR="000D1AB4">
        <w:rPr>
          <w:rFonts w:ascii="Times New Roman" w:hAnsi="Times New Roman" w:cs="Times New Roman"/>
          <w:sz w:val="24"/>
          <w:szCs w:val="24"/>
        </w:rPr>
        <w:t>,</w:t>
      </w:r>
      <w:r w:rsidRPr="00B97DDF">
        <w:rPr>
          <w:rFonts w:ascii="Times New Roman" w:hAnsi="Times New Roman" w:cs="Times New Roman"/>
          <w:sz w:val="24"/>
          <w:szCs w:val="24"/>
        </w:rPr>
        <w:t xml:space="preserve"> Second edition, Berkeley: University of California Press.</w:t>
      </w:r>
    </w:p>
    <w:p w:rsidR="000B7EBB" w:rsidRPr="00B97DDF" w:rsidRDefault="000B7EBB" w:rsidP="000B7EB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B7EBB">
        <w:rPr>
          <w:rFonts w:ascii="Times New Roman" w:hAnsi="Times New Roman" w:cs="Times New Roman"/>
          <w:sz w:val="24"/>
          <w:szCs w:val="24"/>
        </w:rPr>
        <w:t xml:space="preserve">McCole </w:t>
      </w:r>
      <w:r>
        <w:rPr>
          <w:rFonts w:ascii="Times New Roman" w:hAnsi="Times New Roman" w:cs="Times New Roman"/>
          <w:sz w:val="24"/>
          <w:szCs w:val="24"/>
        </w:rPr>
        <w:t xml:space="preserve">J. (ed.) (1993) </w:t>
      </w:r>
      <w:r>
        <w:rPr>
          <w:rFonts w:ascii="Times New Roman" w:hAnsi="Times New Roman" w:cs="Times New Roman"/>
          <w:i/>
          <w:sz w:val="24"/>
          <w:szCs w:val="24"/>
        </w:rPr>
        <w:t>On Max Horkheimer: N</w:t>
      </w:r>
      <w:r w:rsidRPr="000B7EBB">
        <w:rPr>
          <w:rFonts w:ascii="Times New Roman" w:hAnsi="Times New Roman" w:cs="Times New Roman"/>
          <w:i/>
          <w:sz w:val="24"/>
          <w:szCs w:val="24"/>
        </w:rPr>
        <w:t xml:space="preserve">ew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B97DDF">
        <w:rPr>
          <w:rFonts w:ascii="Times New Roman" w:hAnsi="Times New Roman" w:cs="Times New Roman"/>
          <w:i/>
          <w:sz w:val="24"/>
          <w:szCs w:val="24"/>
        </w:rPr>
        <w:t>erspectives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7EBB">
        <w:rPr>
          <w:rFonts w:ascii="Times New Roman" w:hAnsi="Times New Roman" w:cs="Times New Roman"/>
          <w:sz w:val="24"/>
          <w:szCs w:val="24"/>
        </w:rPr>
        <w:t>Cambridge: MIT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6015" w:rsidRDefault="00716015" w:rsidP="0071601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Stirk, P. M. R. (1992) </w:t>
      </w:r>
      <w:r w:rsidRPr="00B97DDF">
        <w:rPr>
          <w:rFonts w:ascii="Times New Roman" w:hAnsi="Times New Roman" w:cs="Times New Roman"/>
          <w:i/>
          <w:sz w:val="24"/>
          <w:szCs w:val="24"/>
        </w:rPr>
        <w:t>Max Horkheimer: A New Interpretation</w:t>
      </w:r>
      <w:r>
        <w:rPr>
          <w:rFonts w:ascii="Times New Roman" w:hAnsi="Times New Roman" w:cs="Times New Roman"/>
          <w:sz w:val="24"/>
          <w:szCs w:val="24"/>
        </w:rPr>
        <w:t>, Hemel Hempstead</w:t>
      </w:r>
      <w:r w:rsidRPr="00716015">
        <w:rPr>
          <w:rFonts w:ascii="Times New Roman" w:hAnsi="Times New Roman" w:cs="Times New Roman"/>
          <w:sz w:val="24"/>
          <w:szCs w:val="24"/>
        </w:rPr>
        <w:t>: Harvester Wheatsheaf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6F5C" w:rsidRPr="00B97DDF" w:rsidRDefault="00136F5C" w:rsidP="0071601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7DDF">
        <w:rPr>
          <w:rFonts w:ascii="Times New Roman" w:hAnsi="Times New Roman" w:cs="Times New Roman"/>
          <w:sz w:val="24"/>
          <w:szCs w:val="24"/>
        </w:rPr>
        <w:t xml:space="preserve">Wiggershaus, R. (1995) </w:t>
      </w:r>
      <w:r w:rsidRPr="00B97DDF">
        <w:rPr>
          <w:rFonts w:ascii="Times New Roman" w:hAnsi="Times New Roman" w:cs="Times New Roman"/>
          <w:i/>
          <w:sz w:val="24"/>
          <w:szCs w:val="24"/>
        </w:rPr>
        <w:t>The Frankfurt School: Its History, Theories, and Political Significance</w:t>
      </w:r>
      <w:r w:rsidRPr="00B97DDF">
        <w:rPr>
          <w:rFonts w:ascii="Times New Roman" w:hAnsi="Times New Roman" w:cs="Times New Roman"/>
          <w:sz w:val="24"/>
          <w:szCs w:val="24"/>
        </w:rPr>
        <w:t>, Cambridge: MIT Press.</w:t>
      </w:r>
    </w:p>
    <w:sectPr w:rsidR="00136F5C" w:rsidRPr="00B97DDF" w:rsidSect="002F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030108"/>
    <w:rsid w:val="00030108"/>
    <w:rsid w:val="000708E7"/>
    <w:rsid w:val="000B7EBB"/>
    <w:rsid w:val="000D1AB4"/>
    <w:rsid w:val="000E0379"/>
    <w:rsid w:val="00136F5C"/>
    <w:rsid w:val="002311B7"/>
    <w:rsid w:val="00244624"/>
    <w:rsid w:val="002879C1"/>
    <w:rsid w:val="002A6C08"/>
    <w:rsid w:val="002F6FA4"/>
    <w:rsid w:val="003D155F"/>
    <w:rsid w:val="0041173E"/>
    <w:rsid w:val="00485BF2"/>
    <w:rsid w:val="006D705A"/>
    <w:rsid w:val="00716015"/>
    <w:rsid w:val="00750740"/>
    <w:rsid w:val="008131AA"/>
    <w:rsid w:val="00817DE7"/>
    <w:rsid w:val="00833533"/>
    <w:rsid w:val="00841A3F"/>
    <w:rsid w:val="00962BE5"/>
    <w:rsid w:val="00AE58A9"/>
    <w:rsid w:val="00B3146E"/>
    <w:rsid w:val="00B739DA"/>
    <w:rsid w:val="00B97DDF"/>
    <w:rsid w:val="00D90B99"/>
    <w:rsid w:val="00DA62B9"/>
    <w:rsid w:val="00E16C61"/>
    <w:rsid w:val="00F2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08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08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30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1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10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108"/>
    <w:rPr>
      <w:b/>
      <w:bCs/>
      <w:sz w:val="20"/>
      <w:szCs w:val="20"/>
      <w:lang w:val="en-GB"/>
    </w:rPr>
  </w:style>
  <w:style w:type="character" w:customStyle="1" w:styleId="a">
    <w:name w:val="a"/>
    <w:basedOn w:val="DefaultParagraphFont"/>
    <w:rsid w:val="00817DE7"/>
  </w:style>
  <w:style w:type="character" w:styleId="Emphasis">
    <w:name w:val="Emphasis"/>
    <w:basedOn w:val="DefaultParagraphFont"/>
    <w:uiPriority w:val="20"/>
    <w:qFormat/>
    <w:rsid w:val="006D705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08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08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30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1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10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108"/>
    <w:rPr>
      <w:b/>
      <w:bCs/>
      <w:sz w:val="20"/>
      <w:szCs w:val="20"/>
      <w:lang w:val="en-GB"/>
    </w:rPr>
  </w:style>
  <w:style w:type="character" w:customStyle="1" w:styleId="a">
    <w:name w:val="a"/>
    <w:basedOn w:val="DefaultParagraphFont"/>
    <w:rsid w:val="00817DE7"/>
  </w:style>
  <w:style w:type="character" w:styleId="Emphasis">
    <w:name w:val="Emphasis"/>
    <w:basedOn w:val="DefaultParagraphFont"/>
    <w:uiPriority w:val="20"/>
    <w:qFormat/>
    <w:rsid w:val="006D70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martha waszczuk</dc:creator>
  <cp:lastModifiedBy>artsadmin</cp:lastModifiedBy>
  <cp:revision>2</cp:revision>
  <cp:lastPrinted>2012-09-20T02:40:00Z</cp:lastPrinted>
  <dcterms:created xsi:type="dcterms:W3CDTF">2012-09-25T23:51:00Z</dcterms:created>
  <dcterms:modified xsi:type="dcterms:W3CDTF">2012-09-25T23:51:00Z</dcterms:modified>
</cp:coreProperties>
</file>