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C9440E" w14:textId="77777777" w:rsidR="004E48B9" w:rsidRPr="00BB6203" w:rsidRDefault="004E48B9" w:rsidP="004E48B9">
      <w:pPr>
        <w:autoSpaceDE w:val="0"/>
        <w:autoSpaceDN w:val="0"/>
        <w:adjustRightInd w:val="0"/>
        <w:rPr>
          <w:u w:color="006699"/>
        </w:rPr>
      </w:pPr>
    </w:p>
    <w:p w14:paraId="3C44A354" w14:textId="77777777" w:rsidR="004E48B9" w:rsidRPr="004F060F" w:rsidRDefault="004E48B9" w:rsidP="004E48B9">
      <w:pPr>
        <w:autoSpaceDE w:val="0"/>
        <w:autoSpaceDN w:val="0"/>
        <w:adjustRightInd w:val="0"/>
        <w:rPr>
          <w:color w:val="808080" w:themeColor="background1" w:themeShade="80"/>
          <w:u w:color="006699"/>
        </w:rPr>
      </w:pPr>
      <w:r w:rsidRPr="004F060F">
        <w:rPr>
          <w:color w:val="808080" w:themeColor="background1" w:themeShade="80"/>
          <w:u w:color="006699"/>
        </w:rPr>
        <w:t xml:space="preserve">Contributor: Deborah </w:t>
      </w:r>
      <w:proofErr w:type="spellStart"/>
      <w:r w:rsidRPr="004F060F">
        <w:rPr>
          <w:color w:val="808080" w:themeColor="background1" w:themeShade="80"/>
          <w:u w:color="006699"/>
        </w:rPr>
        <w:t>Caplow</w:t>
      </w:r>
      <w:proofErr w:type="spellEnd"/>
    </w:p>
    <w:p w14:paraId="303AA9FA" w14:textId="77777777" w:rsidR="004E48B9" w:rsidRPr="00BB6203" w:rsidRDefault="004E48B9" w:rsidP="004E48B9">
      <w:pPr>
        <w:autoSpaceDE w:val="0"/>
        <w:autoSpaceDN w:val="0"/>
        <w:adjustRightInd w:val="0"/>
        <w:rPr>
          <w:u w:color="006699"/>
        </w:rPr>
      </w:pPr>
    </w:p>
    <w:p w14:paraId="5597BB34" w14:textId="77777777" w:rsidR="004E48B9" w:rsidRPr="00BB6203" w:rsidRDefault="004E48B9" w:rsidP="004E48B9">
      <w:pPr>
        <w:autoSpaceDE w:val="0"/>
        <w:autoSpaceDN w:val="0"/>
        <w:adjustRightInd w:val="0"/>
        <w:rPr>
          <w:u w:color="006699"/>
        </w:rPr>
      </w:pPr>
      <w:bookmarkStart w:id="0" w:name="Maria_Izquierdo_Caplow"/>
      <w:proofErr w:type="spellStart"/>
      <w:r w:rsidRPr="00BB6203">
        <w:rPr>
          <w:rFonts w:ascii="Cambria" w:hAnsi="Cambria"/>
          <w:b/>
          <w:u w:color="006699"/>
        </w:rPr>
        <w:t>Izquierdo</w:t>
      </w:r>
      <w:bookmarkEnd w:id="0"/>
      <w:proofErr w:type="spellEnd"/>
      <w:r w:rsidRPr="00BB6203">
        <w:rPr>
          <w:rFonts w:ascii="Cambria" w:hAnsi="Cambria"/>
          <w:b/>
          <w:u w:color="006699"/>
        </w:rPr>
        <w:t xml:space="preserve">, </w:t>
      </w:r>
      <w:proofErr w:type="spellStart"/>
      <w:r w:rsidRPr="00BB6203">
        <w:rPr>
          <w:rFonts w:ascii="Cambria" w:hAnsi="Cambria"/>
          <w:b/>
          <w:u w:color="006699"/>
        </w:rPr>
        <w:t>María</w:t>
      </w:r>
      <w:proofErr w:type="spellEnd"/>
    </w:p>
    <w:p w14:paraId="38F59C7F" w14:textId="77777777" w:rsidR="004E48B9" w:rsidRPr="00BB6203" w:rsidRDefault="004E48B9" w:rsidP="004E48B9">
      <w:pPr>
        <w:autoSpaceDE w:val="0"/>
        <w:autoSpaceDN w:val="0"/>
        <w:adjustRightInd w:val="0"/>
        <w:rPr>
          <w:i/>
          <w:u w:color="006699"/>
        </w:rPr>
      </w:pPr>
      <w:r w:rsidRPr="00BB6203">
        <w:rPr>
          <w:rFonts w:ascii="Cambria" w:hAnsi="Cambria"/>
          <w:u w:color="006699"/>
        </w:rPr>
        <w:t>(</w:t>
      </w:r>
      <w:proofErr w:type="spellStart"/>
      <w:r w:rsidRPr="00BB6203">
        <w:rPr>
          <w:rFonts w:ascii="Cambria" w:hAnsi="Cambria"/>
          <w:u w:color="006699"/>
        </w:rPr>
        <w:t>María</w:t>
      </w:r>
      <w:proofErr w:type="spellEnd"/>
      <w:r w:rsidRPr="00BB6203">
        <w:rPr>
          <w:rFonts w:ascii="Cambria" w:hAnsi="Cambria"/>
          <w:u w:color="006699"/>
        </w:rPr>
        <w:t xml:space="preserve"> </w:t>
      </w:r>
      <w:proofErr w:type="spellStart"/>
      <w:r w:rsidRPr="00BB6203">
        <w:rPr>
          <w:rFonts w:ascii="Cambria" w:hAnsi="Cambria"/>
          <w:u w:color="006699"/>
        </w:rPr>
        <w:t>Cenobia</w:t>
      </w:r>
      <w:proofErr w:type="spellEnd"/>
      <w:r w:rsidRPr="00BB6203">
        <w:rPr>
          <w:rFonts w:ascii="Cambria" w:hAnsi="Cambria"/>
          <w:u w:color="006699"/>
        </w:rPr>
        <w:t xml:space="preserve"> </w:t>
      </w:r>
      <w:proofErr w:type="spellStart"/>
      <w:r w:rsidRPr="00BB6203">
        <w:rPr>
          <w:rFonts w:ascii="Cambria" w:hAnsi="Cambria"/>
          <w:u w:color="006699"/>
        </w:rPr>
        <w:t>Izquierdo</w:t>
      </w:r>
      <w:proofErr w:type="spellEnd"/>
      <w:r w:rsidRPr="00BB6203">
        <w:rPr>
          <w:rFonts w:ascii="Cambria" w:hAnsi="Cambria"/>
          <w:u w:color="006699"/>
        </w:rPr>
        <w:t xml:space="preserve"> Gutiérrez)</w:t>
      </w:r>
    </w:p>
    <w:p w14:paraId="41818F79" w14:textId="77777777" w:rsidR="004E48B9" w:rsidRPr="00BB6203" w:rsidRDefault="004E48B9" w:rsidP="004E48B9">
      <w:pPr>
        <w:autoSpaceDE w:val="0"/>
        <w:autoSpaceDN w:val="0"/>
        <w:adjustRightInd w:val="0"/>
        <w:rPr>
          <w:u w:color="006699"/>
        </w:rPr>
      </w:pPr>
    </w:p>
    <w:p w14:paraId="2269FEE8" w14:textId="77777777" w:rsidR="004E48B9" w:rsidRPr="00BB6203" w:rsidRDefault="004E48B9" w:rsidP="004E48B9">
      <w:pPr>
        <w:autoSpaceDE w:val="0"/>
        <w:autoSpaceDN w:val="0"/>
        <w:adjustRightInd w:val="0"/>
        <w:rPr>
          <w:rFonts w:ascii="Cambria" w:hAnsi="Cambria"/>
          <w:u w:color="006699"/>
        </w:rPr>
      </w:pPr>
      <w:r w:rsidRPr="00BB6203">
        <w:rPr>
          <w:rFonts w:ascii="Cambria" w:hAnsi="Cambria"/>
          <w:u w:color="006699"/>
        </w:rPr>
        <w:t>Born: San Juan de los Lagos, Jalisco, 1902; Died: Mexico City, 1955</w:t>
      </w:r>
    </w:p>
    <w:p w14:paraId="5764DDFA" w14:textId="77777777" w:rsidR="004E48B9" w:rsidRPr="00BB6203" w:rsidRDefault="004E48B9" w:rsidP="004E48B9">
      <w:pPr>
        <w:autoSpaceDE w:val="0"/>
        <w:autoSpaceDN w:val="0"/>
        <w:adjustRightInd w:val="0"/>
        <w:rPr>
          <w:rFonts w:ascii="Cambria" w:hAnsi="Cambria"/>
          <w:u w:color="006699"/>
        </w:rPr>
      </w:pPr>
    </w:p>
    <w:p w14:paraId="53A4958A" w14:textId="77777777" w:rsidR="004E48B9" w:rsidRPr="00BB6203" w:rsidRDefault="004E48B9" w:rsidP="004E48B9">
      <w:pPr>
        <w:autoSpaceDE w:val="0"/>
        <w:autoSpaceDN w:val="0"/>
        <w:adjustRightInd w:val="0"/>
        <w:rPr>
          <w:rFonts w:ascii="Cambria" w:hAnsi="Cambria"/>
          <w:u w:color="006699"/>
        </w:rPr>
      </w:pPr>
      <w:proofErr w:type="spellStart"/>
      <w:r w:rsidRPr="00BB6203">
        <w:rPr>
          <w:rFonts w:ascii="Cambria" w:hAnsi="Cambria"/>
          <w:u w:color="006699"/>
        </w:rPr>
        <w:t>María</w:t>
      </w:r>
      <w:proofErr w:type="spellEnd"/>
      <w:r w:rsidRPr="00BB6203">
        <w:rPr>
          <w:rFonts w:ascii="Cambria" w:hAnsi="Cambria"/>
          <w:u w:color="006699"/>
        </w:rPr>
        <w:t xml:space="preserve"> </w:t>
      </w:r>
      <w:proofErr w:type="spellStart"/>
      <w:r w:rsidRPr="00BB6203">
        <w:rPr>
          <w:rFonts w:ascii="Cambria" w:hAnsi="Cambria"/>
          <w:u w:color="006699"/>
        </w:rPr>
        <w:t>Izquierdo</w:t>
      </w:r>
      <w:proofErr w:type="spellEnd"/>
      <w:r w:rsidRPr="00BB6203">
        <w:rPr>
          <w:rFonts w:ascii="Cambria" w:hAnsi="Cambria"/>
          <w:u w:color="006699"/>
        </w:rPr>
        <w:t xml:space="preserve"> was one of the most prolific Mexican easel painters of the twentieth century. Although she did not consider herself a surrealist, her work corresponded to </w:t>
      </w:r>
      <w:r w:rsidRPr="00BB6203">
        <w:rPr>
          <w:rFonts w:ascii="Cambria" w:hAnsi="Cambria"/>
          <w:b/>
          <w:u w:color="006699"/>
        </w:rPr>
        <w:t>Surrealism</w:t>
      </w:r>
      <w:r w:rsidRPr="00BB6203">
        <w:rPr>
          <w:rFonts w:ascii="Cambria" w:hAnsi="Cambria"/>
          <w:u w:color="006699"/>
        </w:rPr>
        <w:t xml:space="preserve"> in its dreamlike and illogical imagery, often based on Mexican folk and popular art, Catholic religious practices, naïve portraiture, the circus, and her </w:t>
      </w:r>
      <w:bookmarkStart w:id="1" w:name="_GoBack"/>
      <w:bookmarkEnd w:id="1"/>
      <w:r w:rsidRPr="00BB6203">
        <w:rPr>
          <w:rFonts w:ascii="Cambria" w:hAnsi="Cambria"/>
          <w:u w:color="006699"/>
        </w:rPr>
        <w:t xml:space="preserve">own personal life. She was especially admired by the French Surrealist poet </w:t>
      </w:r>
      <w:r w:rsidRPr="00BB6203">
        <w:rPr>
          <w:rFonts w:ascii="Cambria" w:hAnsi="Cambria"/>
          <w:b/>
          <w:u w:color="006699"/>
        </w:rPr>
        <w:t xml:space="preserve">Antonin </w:t>
      </w:r>
      <w:proofErr w:type="spellStart"/>
      <w:r w:rsidRPr="00BB6203">
        <w:rPr>
          <w:rFonts w:ascii="Cambria" w:hAnsi="Cambria"/>
          <w:b/>
          <w:u w:color="006699"/>
        </w:rPr>
        <w:t>Artaud</w:t>
      </w:r>
      <w:proofErr w:type="spellEnd"/>
      <w:r w:rsidRPr="00BB6203">
        <w:rPr>
          <w:rFonts w:ascii="Cambria" w:hAnsi="Cambria"/>
          <w:u w:color="006699"/>
        </w:rPr>
        <w:t xml:space="preserve">, who visited her in Mexico City and wrote about her work. She </w:t>
      </w:r>
      <w:proofErr w:type="gramStart"/>
      <w:r w:rsidRPr="00BB6203">
        <w:rPr>
          <w:rFonts w:ascii="Cambria" w:hAnsi="Cambria"/>
          <w:u w:color="006699"/>
        </w:rPr>
        <w:t>studied</w:t>
      </w:r>
      <w:proofErr w:type="gramEnd"/>
      <w:r w:rsidRPr="00BB6203">
        <w:rPr>
          <w:rFonts w:ascii="Cambria" w:hAnsi="Cambria"/>
          <w:u w:color="006699"/>
        </w:rPr>
        <w:t xml:space="preserve"> at the Academy of San Carlos in the 1920s, and in the early 1930s she was involved with artist </w:t>
      </w:r>
      <w:proofErr w:type="spellStart"/>
      <w:r w:rsidRPr="00BB6203">
        <w:rPr>
          <w:rFonts w:ascii="Cambria" w:hAnsi="Cambria"/>
          <w:b/>
          <w:u w:color="006699"/>
        </w:rPr>
        <w:t>Rufino</w:t>
      </w:r>
      <w:proofErr w:type="spellEnd"/>
      <w:r w:rsidRPr="00BB6203">
        <w:rPr>
          <w:rFonts w:ascii="Cambria" w:hAnsi="Cambria"/>
          <w:b/>
          <w:u w:color="006699"/>
        </w:rPr>
        <w:t xml:space="preserve"> Tamayo</w:t>
      </w:r>
      <w:r w:rsidRPr="00BB6203">
        <w:rPr>
          <w:rFonts w:ascii="Cambria" w:hAnsi="Cambria"/>
          <w:u w:color="006699"/>
        </w:rPr>
        <w:t>. Her career was highly successful and she was the first Mexican woman to have an exhibition in the United States. Her series of watercolors of circus performers from the 1930s have an appealing spontaneity, and she also painted many still-</w:t>
      </w:r>
      <w:proofErr w:type="spellStart"/>
      <w:r w:rsidRPr="00BB6203">
        <w:rPr>
          <w:rFonts w:ascii="Cambria" w:hAnsi="Cambria"/>
          <w:u w:color="006699"/>
        </w:rPr>
        <w:t>lifes</w:t>
      </w:r>
      <w:proofErr w:type="spellEnd"/>
      <w:r w:rsidRPr="00BB6203">
        <w:rPr>
          <w:rFonts w:ascii="Cambria" w:hAnsi="Cambria"/>
          <w:u w:color="006699"/>
        </w:rPr>
        <w:t xml:space="preserve">, landscapes and self-portraits, often with allegorical elements. Her work parallels that of </w:t>
      </w:r>
      <w:r w:rsidRPr="00BB6203">
        <w:rPr>
          <w:rFonts w:ascii="Cambria" w:hAnsi="Cambria"/>
          <w:b/>
          <w:u w:color="006699"/>
        </w:rPr>
        <w:t>Frida Kahlo</w:t>
      </w:r>
      <w:r w:rsidRPr="00BB6203">
        <w:rPr>
          <w:rFonts w:ascii="Cambria" w:hAnsi="Cambria"/>
          <w:u w:color="006699"/>
        </w:rPr>
        <w:t xml:space="preserve">, though they were not closely associated in their lifetimes, and, unlike Kahlo, </w:t>
      </w:r>
      <w:proofErr w:type="spellStart"/>
      <w:r w:rsidRPr="00BB6203">
        <w:rPr>
          <w:rFonts w:ascii="Cambria" w:hAnsi="Cambria"/>
          <w:u w:color="006699"/>
        </w:rPr>
        <w:t>Izquierdo</w:t>
      </w:r>
      <w:proofErr w:type="spellEnd"/>
      <w:r w:rsidRPr="00BB6203">
        <w:rPr>
          <w:rFonts w:ascii="Cambria" w:hAnsi="Cambria"/>
          <w:u w:color="006699"/>
        </w:rPr>
        <w:t xml:space="preserve"> produced a large body of work, often large in size and varied in subject matter. In 1948 she painted a dramatic self-portrait, </w:t>
      </w:r>
      <w:proofErr w:type="spellStart"/>
      <w:r w:rsidRPr="00BB6203">
        <w:rPr>
          <w:rFonts w:ascii="Cambria" w:hAnsi="Cambria"/>
          <w:i/>
          <w:u w:color="006699"/>
        </w:rPr>
        <w:t>Sueño</w:t>
      </w:r>
      <w:proofErr w:type="spellEnd"/>
      <w:r w:rsidRPr="00BB6203">
        <w:rPr>
          <w:rFonts w:ascii="Cambria" w:hAnsi="Cambria"/>
          <w:i/>
          <w:u w:color="006699"/>
        </w:rPr>
        <w:t xml:space="preserve"> y </w:t>
      </w:r>
      <w:proofErr w:type="spellStart"/>
      <w:r w:rsidRPr="00BB6203">
        <w:rPr>
          <w:rFonts w:ascii="Cambria" w:hAnsi="Cambria"/>
          <w:i/>
          <w:u w:color="006699"/>
        </w:rPr>
        <w:t>presentimiento</w:t>
      </w:r>
      <w:proofErr w:type="spellEnd"/>
      <w:r w:rsidRPr="00BB6203">
        <w:rPr>
          <w:rFonts w:ascii="Cambria" w:hAnsi="Cambria"/>
          <w:i/>
          <w:u w:color="006699"/>
        </w:rPr>
        <w:t xml:space="preserve"> </w:t>
      </w:r>
      <w:r w:rsidRPr="00BB6203">
        <w:rPr>
          <w:rFonts w:ascii="Cambria" w:hAnsi="Cambria"/>
          <w:u w:color="006699"/>
        </w:rPr>
        <w:t>(Dream and Premonition), in which she depicted herself holding her own decapitated head.</w:t>
      </w:r>
    </w:p>
    <w:p w14:paraId="6C09A12D" w14:textId="77777777" w:rsidR="004E48B9" w:rsidRPr="00BB6203" w:rsidRDefault="004E48B9" w:rsidP="004E48B9">
      <w:pPr>
        <w:autoSpaceDE w:val="0"/>
        <w:autoSpaceDN w:val="0"/>
        <w:adjustRightInd w:val="0"/>
        <w:rPr>
          <w:rFonts w:ascii="Cambria" w:hAnsi="Cambria"/>
          <w:u w:color="006699"/>
        </w:rPr>
      </w:pPr>
    </w:p>
    <w:p w14:paraId="48793794" w14:textId="77777777" w:rsidR="004E48B9" w:rsidRPr="00BB6203" w:rsidRDefault="004E48B9" w:rsidP="004E48B9">
      <w:pPr>
        <w:autoSpaceDE w:val="0"/>
        <w:autoSpaceDN w:val="0"/>
        <w:adjustRightInd w:val="0"/>
        <w:rPr>
          <w:rFonts w:ascii="Cambria" w:hAnsi="Cambria"/>
          <w:u w:color="006699"/>
        </w:rPr>
      </w:pPr>
      <w:r w:rsidRPr="00BB6203">
        <w:rPr>
          <w:rFonts w:ascii="Cambria" w:hAnsi="Cambria"/>
          <w:u w:color="006699"/>
        </w:rPr>
        <w:t xml:space="preserve"> </w:t>
      </w:r>
      <w:r w:rsidRPr="00BB6203">
        <w:rPr>
          <w:rFonts w:ascii="Cambria" w:hAnsi="Cambria"/>
          <w:noProof/>
          <w:u w:color="006699"/>
          <w:lang w:val="en-GB" w:eastAsia="en-GB"/>
        </w:rPr>
        <w:drawing>
          <wp:inline distT="0" distB="0" distL="0" distR="0" wp14:anchorId="5963936C" wp14:editId="5C1B855A">
            <wp:extent cx="2430145" cy="1820545"/>
            <wp:effectExtent l="0" t="0" r="8255" b="8255"/>
            <wp:docPr id="1" name="Picture 1" descr="Izquierdo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zquierdoDre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0145" cy="1820545"/>
                    </a:xfrm>
                    <a:prstGeom prst="rect">
                      <a:avLst/>
                    </a:prstGeom>
                    <a:noFill/>
                    <a:ln>
                      <a:noFill/>
                    </a:ln>
                  </pic:spPr>
                </pic:pic>
              </a:graphicData>
            </a:graphic>
          </wp:inline>
        </w:drawing>
      </w:r>
    </w:p>
    <w:p w14:paraId="6D5608E5" w14:textId="77777777" w:rsidR="004E48B9" w:rsidRPr="00BB6203" w:rsidRDefault="004E48B9" w:rsidP="004E48B9">
      <w:pPr>
        <w:autoSpaceDE w:val="0"/>
        <w:autoSpaceDN w:val="0"/>
        <w:adjustRightInd w:val="0"/>
        <w:rPr>
          <w:rFonts w:ascii="Cambria" w:hAnsi="Cambria"/>
          <w:u w:color="006699"/>
        </w:rPr>
      </w:pPr>
      <w:r w:rsidRPr="00BB6203">
        <w:rPr>
          <w:rFonts w:ascii="Cambria" w:hAnsi="Cambria"/>
          <w:u w:color="006699"/>
        </w:rPr>
        <w:t xml:space="preserve">Maria </w:t>
      </w:r>
      <w:proofErr w:type="spellStart"/>
      <w:r w:rsidRPr="00BB6203">
        <w:rPr>
          <w:rFonts w:ascii="Cambria" w:hAnsi="Cambria"/>
          <w:u w:color="006699"/>
        </w:rPr>
        <w:t>Izquierdo</w:t>
      </w:r>
      <w:proofErr w:type="spellEnd"/>
      <w:r w:rsidRPr="00BB6203">
        <w:rPr>
          <w:rFonts w:ascii="Cambria" w:hAnsi="Cambria"/>
          <w:u w:color="006699"/>
        </w:rPr>
        <w:t xml:space="preserve">, </w:t>
      </w:r>
      <w:proofErr w:type="spellStart"/>
      <w:r w:rsidRPr="00BB6203">
        <w:rPr>
          <w:rFonts w:ascii="Cambria" w:hAnsi="Cambria"/>
          <w:i/>
          <w:u w:color="006699"/>
        </w:rPr>
        <w:t>Sueño</w:t>
      </w:r>
      <w:proofErr w:type="spellEnd"/>
      <w:r w:rsidRPr="00BB6203">
        <w:rPr>
          <w:rFonts w:ascii="Cambria" w:hAnsi="Cambria"/>
          <w:i/>
          <w:u w:color="006699"/>
        </w:rPr>
        <w:t xml:space="preserve"> y </w:t>
      </w:r>
      <w:proofErr w:type="spellStart"/>
      <w:r w:rsidRPr="00BB6203">
        <w:rPr>
          <w:rFonts w:ascii="Cambria" w:hAnsi="Cambria"/>
          <w:i/>
          <w:u w:color="006699"/>
        </w:rPr>
        <w:t>presentimiento</w:t>
      </w:r>
      <w:proofErr w:type="spellEnd"/>
      <w:r w:rsidRPr="00BB6203">
        <w:rPr>
          <w:rFonts w:ascii="Cambria" w:hAnsi="Cambria"/>
          <w:u w:color="006699"/>
        </w:rPr>
        <w:t xml:space="preserve"> (Dream and Premonition), 1948, oil on canvas</w:t>
      </w:r>
    </w:p>
    <w:p w14:paraId="18A03B1F" w14:textId="77777777" w:rsidR="004E48B9" w:rsidRPr="00BB6203" w:rsidRDefault="004E48B9" w:rsidP="004E48B9">
      <w:pPr>
        <w:autoSpaceDE w:val="0"/>
        <w:autoSpaceDN w:val="0"/>
        <w:adjustRightInd w:val="0"/>
        <w:rPr>
          <w:rFonts w:ascii="Cambria" w:hAnsi="Cambria"/>
          <w:sz w:val="18"/>
          <w:u w:val="single" w:color="FF0000"/>
        </w:rPr>
      </w:pPr>
    </w:p>
    <w:p w14:paraId="5608C68A" w14:textId="77777777" w:rsidR="004E48B9" w:rsidRPr="00BB6203" w:rsidRDefault="004E48B9" w:rsidP="004E48B9">
      <w:pPr>
        <w:autoSpaceDE w:val="0"/>
        <w:autoSpaceDN w:val="0"/>
        <w:adjustRightInd w:val="0"/>
        <w:rPr>
          <w:sz w:val="18"/>
          <w:u w:color="FF0000"/>
        </w:rPr>
      </w:pPr>
      <w:r w:rsidRPr="00BB6203">
        <w:rPr>
          <w:rFonts w:ascii="Cambria" w:hAnsi="Cambria"/>
          <w:sz w:val="18"/>
          <w:u w:val="single" w:color="0000FF"/>
        </w:rPr>
        <w:t>https://www.google.com/search?q=izquierdo+dream+and+premonition&amp;client=firefox-a&amp;hs=AKv&amp;rls=org.mozilla:en-US:official&amp;channel=sb&amp;tbm=isch&amp;tbo=u&amp;source=univ&amp;sa=X&amp;ei=lXp5U-DiO4WxoQSJioCgBw&amp;ved=0CCUQsAQ&amp;biw=1008&amp;bih=522#imgdii=_</w:t>
      </w:r>
    </w:p>
    <w:p w14:paraId="29B57167" w14:textId="77777777" w:rsidR="004E48B9" w:rsidRPr="00BB6203" w:rsidRDefault="004E48B9" w:rsidP="004E48B9">
      <w:pPr>
        <w:autoSpaceDE w:val="0"/>
        <w:autoSpaceDN w:val="0"/>
        <w:adjustRightInd w:val="0"/>
        <w:rPr>
          <w:u w:color="FF0000"/>
        </w:rPr>
      </w:pPr>
    </w:p>
    <w:p w14:paraId="30CC4B05" w14:textId="77777777" w:rsidR="004E48B9" w:rsidRPr="00BB6203" w:rsidRDefault="004E48B9" w:rsidP="004E48B9">
      <w:pPr>
        <w:autoSpaceDE w:val="0"/>
        <w:autoSpaceDN w:val="0"/>
        <w:adjustRightInd w:val="0"/>
        <w:rPr>
          <w:rFonts w:ascii="Cambria" w:hAnsi="Cambria"/>
          <w:u w:color="FF0000"/>
        </w:rPr>
      </w:pPr>
      <w:proofErr w:type="spellStart"/>
      <w:r w:rsidRPr="00BB6203">
        <w:rPr>
          <w:rFonts w:ascii="Cambria" w:hAnsi="Cambria"/>
          <w:u w:color="FF0000"/>
        </w:rPr>
        <w:t>Izquierdo</w:t>
      </w:r>
      <w:proofErr w:type="spellEnd"/>
      <w:r w:rsidRPr="00BB6203">
        <w:rPr>
          <w:rFonts w:ascii="Cambria" w:hAnsi="Cambria"/>
          <w:u w:color="FF0000"/>
        </w:rPr>
        <w:t xml:space="preserve"> lost both parents at an early age and was raised by strict Catholic grandparents and an aunt. She was forced into an arranged marriage at the age of fourteen, to </w:t>
      </w:r>
      <w:proofErr w:type="spellStart"/>
      <w:r w:rsidRPr="00BB6203">
        <w:rPr>
          <w:rFonts w:ascii="Cambria" w:hAnsi="Cambria"/>
          <w:u w:color="FF0000"/>
        </w:rPr>
        <w:t>Cándido</w:t>
      </w:r>
      <w:proofErr w:type="spellEnd"/>
      <w:r w:rsidRPr="00BB6203">
        <w:rPr>
          <w:rFonts w:ascii="Cambria" w:hAnsi="Cambria"/>
          <w:u w:color="FF0000"/>
        </w:rPr>
        <w:t xml:space="preserve"> Posadas, a colonel in the Mexican army</w:t>
      </w:r>
      <w:r w:rsidRPr="00BB6203">
        <w:rPr>
          <w:u w:color="FF0000"/>
        </w:rPr>
        <w:t>,</w:t>
      </w:r>
      <w:r w:rsidRPr="00BB6203">
        <w:rPr>
          <w:rFonts w:ascii="Cambria" w:hAnsi="Cambria"/>
          <w:u w:color="FF0000"/>
        </w:rPr>
        <w:t xml:space="preserve"> and had three children by him. They moved to Mexico City in 1920, and she left the marriage in 1923 to live </w:t>
      </w:r>
      <w:r w:rsidRPr="00BB6203">
        <w:rPr>
          <w:rFonts w:ascii="Cambria" w:hAnsi="Cambria"/>
          <w:u w:color="FF0000"/>
        </w:rPr>
        <w:lastRenderedPageBreak/>
        <w:t xml:space="preserve">independently. She developed an interest in art, and in 1927 she enrolled the </w:t>
      </w:r>
      <w:proofErr w:type="spellStart"/>
      <w:r w:rsidRPr="00BB6203">
        <w:rPr>
          <w:rFonts w:ascii="Cambria" w:hAnsi="Cambria"/>
          <w:u w:color="FF0000"/>
        </w:rPr>
        <w:t>Escuela</w:t>
      </w:r>
      <w:proofErr w:type="spellEnd"/>
      <w:r w:rsidRPr="00BB6203">
        <w:rPr>
          <w:rFonts w:ascii="Cambria" w:hAnsi="Cambria"/>
          <w:u w:color="FF0000"/>
        </w:rPr>
        <w:t xml:space="preserve"> </w:t>
      </w:r>
      <w:proofErr w:type="spellStart"/>
      <w:r w:rsidRPr="00BB6203">
        <w:rPr>
          <w:rFonts w:ascii="Cambria" w:hAnsi="Cambria"/>
          <w:u w:color="FF0000"/>
        </w:rPr>
        <w:t>Nacional</w:t>
      </w:r>
      <w:proofErr w:type="spellEnd"/>
      <w:r w:rsidRPr="00BB6203">
        <w:rPr>
          <w:rFonts w:ascii="Cambria" w:hAnsi="Cambria"/>
          <w:u w:color="FF0000"/>
        </w:rPr>
        <w:t xml:space="preserve"> de </w:t>
      </w:r>
      <w:proofErr w:type="spellStart"/>
      <w:r w:rsidRPr="00BB6203">
        <w:rPr>
          <w:rFonts w:ascii="Cambria" w:hAnsi="Cambria"/>
          <w:u w:color="FF0000"/>
        </w:rPr>
        <w:t>Bellas</w:t>
      </w:r>
      <w:proofErr w:type="spellEnd"/>
      <w:r w:rsidRPr="00BB6203">
        <w:rPr>
          <w:rFonts w:ascii="Cambria" w:hAnsi="Cambria"/>
          <w:u w:color="FF0000"/>
        </w:rPr>
        <w:t xml:space="preserve"> </w:t>
      </w:r>
      <w:proofErr w:type="spellStart"/>
      <w:r w:rsidRPr="00BB6203">
        <w:rPr>
          <w:rFonts w:ascii="Cambria" w:hAnsi="Cambria"/>
          <w:u w:color="FF0000"/>
        </w:rPr>
        <w:t>Artes</w:t>
      </w:r>
      <w:proofErr w:type="spellEnd"/>
      <w:r w:rsidRPr="00BB6203">
        <w:rPr>
          <w:rFonts w:ascii="Cambria" w:hAnsi="Cambria"/>
          <w:u w:color="FF0000"/>
        </w:rPr>
        <w:t xml:space="preserve"> (National School of Fine Arts) known as the Academy of San Carlos. Muralist Diego Rivera praised her work and promoted her career, arranging her one-person show at the </w:t>
      </w:r>
      <w:proofErr w:type="spellStart"/>
      <w:r w:rsidRPr="00BB6203">
        <w:rPr>
          <w:rFonts w:ascii="Cambria" w:hAnsi="Cambria"/>
          <w:u w:color="FF0000"/>
        </w:rPr>
        <w:t>Galería</w:t>
      </w:r>
      <w:proofErr w:type="spellEnd"/>
      <w:r w:rsidRPr="00BB6203">
        <w:rPr>
          <w:rFonts w:ascii="Cambria" w:hAnsi="Cambria"/>
          <w:u w:color="FF0000"/>
        </w:rPr>
        <w:t xml:space="preserve"> de Arte </w:t>
      </w:r>
      <w:proofErr w:type="spellStart"/>
      <w:r w:rsidRPr="00BB6203">
        <w:rPr>
          <w:rFonts w:ascii="Cambria" w:hAnsi="Cambria"/>
          <w:u w:color="FF0000"/>
        </w:rPr>
        <w:t>Moderno</w:t>
      </w:r>
      <w:proofErr w:type="spellEnd"/>
      <w:r w:rsidRPr="00BB6203">
        <w:rPr>
          <w:rFonts w:ascii="Cambria" w:hAnsi="Cambria"/>
          <w:u w:color="FF0000"/>
        </w:rPr>
        <w:t xml:space="preserve"> in 1929; as a result of Rivera’s favoritism </w:t>
      </w:r>
      <w:proofErr w:type="spellStart"/>
      <w:r w:rsidRPr="00BB6203">
        <w:rPr>
          <w:rFonts w:ascii="Cambria" w:hAnsi="Cambria"/>
          <w:u w:color="FF0000"/>
        </w:rPr>
        <w:t>Izquierdo</w:t>
      </w:r>
      <w:proofErr w:type="spellEnd"/>
      <w:r w:rsidRPr="00BB6203">
        <w:rPr>
          <w:rFonts w:ascii="Cambria" w:hAnsi="Cambria"/>
          <w:u w:color="FF0000"/>
        </w:rPr>
        <w:t xml:space="preserve"> became unpopular with other students and she withdrew from the academy in 1931. </w:t>
      </w:r>
    </w:p>
    <w:p w14:paraId="2866C70D" w14:textId="77777777" w:rsidR="004E48B9" w:rsidRPr="00BB6203" w:rsidRDefault="004E48B9" w:rsidP="004E48B9">
      <w:pPr>
        <w:autoSpaceDE w:val="0"/>
        <w:autoSpaceDN w:val="0"/>
        <w:adjustRightInd w:val="0"/>
        <w:rPr>
          <w:rFonts w:ascii="Cambria" w:hAnsi="Cambria"/>
          <w:u w:color="FF0000"/>
        </w:rPr>
      </w:pPr>
    </w:p>
    <w:p w14:paraId="09EEF519" w14:textId="77777777" w:rsidR="004E48B9" w:rsidRPr="00BB6203" w:rsidRDefault="004E48B9" w:rsidP="004E48B9">
      <w:pPr>
        <w:autoSpaceDE w:val="0"/>
        <w:autoSpaceDN w:val="0"/>
        <w:adjustRightInd w:val="0"/>
        <w:rPr>
          <w:u w:color="FF0000"/>
        </w:rPr>
      </w:pPr>
      <w:r w:rsidRPr="00BB6203">
        <w:rPr>
          <w:rFonts w:ascii="Cambria" w:hAnsi="Cambria"/>
          <w:u w:color="FF0000"/>
        </w:rPr>
        <w:t xml:space="preserve">In 1930, she was the first Mexican woman to have a solo exhibition in the United States, at the Arts Center in New York, organized by Frances Flynn Paine, an important American patron of Mexican art. From 1929 to 1933, she lived with Tamayo and shared a studio with him; their work at this time is remarkably similar and it is unknown to what extent they influenced each other. </w:t>
      </w:r>
      <w:proofErr w:type="spellStart"/>
      <w:r w:rsidRPr="00BB6203">
        <w:rPr>
          <w:rFonts w:ascii="Cambria" w:hAnsi="Cambria"/>
          <w:u w:color="FF0000"/>
        </w:rPr>
        <w:t>Izquierdo’s</w:t>
      </w:r>
      <w:proofErr w:type="spellEnd"/>
      <w:r w:rsidRPr="00BB6203">
        <w:rPr>
          <w:rFonts w:ascii="Cambria" w:hAnsi="Cambria"/>
          <w:u w:color="FF0000"/>
        </w:rPr>
        <w:t xml:space="preserve"> 1930 </w:t>
      </w:r>
      <w:proofErr w:type="spellStart"/>
      <w:r w:rsidRPr="00BB6203">
        <w:rPr>
          <w:rFonts w:ascii="Cambria" w:hAnsi="Cambria"/>
          <w:i/>
          <w:u w:color="FF0000"/>
        </w:rPr>
        <w:t>Niñas</w:t>
      </w:r>
      <w:proofErr w:type="spellEnd"/>
      <w:r w:rsidRPr="00BB6203">
        <w:rPr>
          <w:rFonts w:ascii="Cambria" w:hAnsi="Cambria"/>
          <w:u w:color="FF0000"/>
        </w:rPr>
        <w:t xml:space="preserve"> </w:t>
      </w:r>
      <w:proofErr w:type="spellStart"/>
      <w:r w:rsidRPr="00BB6203">
        <w:rPr>
          <w:rFonts w:ascii="Cambria" w:hAnsi="Cambria"/>
          <w:i/>
          <w:u w:color="FF0000"/>
        </w:rPr>
        <w:t>dormiendo</w:t>
      </w:r>
      <w:proofErr w:type="spellEnd"/>
      <w:r w:rsidRPr="00BB6203">
        <w:rPr>
          <w:rFonts w:ascii="Cambria" w:hAnsi="Cambria"/>
          <w:u w:color="FF0000"/>
        </w:rPr>
        <w:t xml:space="preserve"> (Sleeping Children</w:t>
      </w:r>
      <w:r w:rsidRPr="00BB6203">
        <w:rPr>
          <w:rFonts w:ascii="Cambria" w:hAnsi="Cambria"/>
          <w:i/>
          <w:u w:color="FF0000"/>
        </w:rPr>
        <w:t>)</w:t>
      </w:r>
      <w:r w:rsidRPr="00BB6203">
        <w:rPr>
          <w:rFonts w:ascii="Cambria" w:hAnsi="Cambria"/>
          <w:u w:color="FF0000"/>
        </w:rPr>
        <w:t xml:space="preserve"> depicts her children, painted simply in dark colors, with thick black outlines, similar to works like Tamayo’s 1930 </w:t>
      </w:r>
      <w:proofErr w:type="spellStart"/>
      <w:r w:rsidRPr="00BB6203">
        <w:rPr>
          <w:rFonts w:ascii="Cambria" w:hAnsi="Cambria"/>
          <w:i/>
          <w:u w:color="FF0000"/>
        </w:rPr>
        <w:t>Desnudo</w:t>
      </w:r>
      <w:proofErr w:type="spellEnd"/>
      <w:r w:rsidRPr="00BB6203">
        <w:rPr>
          <w:rFonts w:ascii="Cambria" w:hAnsi="Cambria"/>
          <w:i/>
          <w:u w:color="FF0000"/>
        </w:rPr>
        <w:t xml:space="preserve"> en </w:t>
      </w:r>
      <w:proofErr w:type="spellStart"/>
      <w:r w:rsidRPr="00BB6203">
        <w:rPr>
          <w:rFonts w:ascii="Cambria" w:hAnsi="Cambria"/>
          <w:i/>
          <w:u w:color="FF0000"/>
        </w:rPr>
        <w:t>rojo</w:t>
      </w:r>
      <w:proofErr w:type="spellEnd"/>
      <w:r w:rsidRPr="00BB6203">
        <w:rPr>
          <w:rFonts w:ascii="Cambria" w:hAnsi="Cambria"/>
          <w:u w:color="FF0000"/>
        </w:rPr>
        <w:t xml:space="preserve"> (Nude in Red), a portrayal of </w:t>
      </w:r>
      <w:proofErr w:type="spellStart"/>
      <w:r w:rsidRPr="00BB6203">
        <w:rPr>
          <w:rFonts w:ascii="Cambria" w:hAnsi="Cambria"/>
          <w:u w:color="FF0000"/>
        </w:rPr>
        <w:t>Izquierdo</w:t>
      </w:r>
      <w:proofErr w:type="spellEnd"/>
      <w:r w:rsidRPr="00BB6203">
        <w:rPr>
          <w:rFonts w:ascii="Cambria" w:hAnsi="Cambria"/>
          <w:u w:color="FF0000"/>
        </w:rPr>
        <w:t xml:space="preserve"> herself. After separating from Tamayo, </w:t>
      </w:r>
      <w:proofErr w:type="spellStart"/>
      <w:r w:rsidRPr="00BB6203">
        <w:rPr>
          <w:rFonts w:ascii="Cambria" w:hAnsi="Cambria"/>
          <w:u w:color="FF0000"/>
        </w:rPr>
        <w:t>Izquierdo</w:t>
      </w:r>
      <w:proofErr w:type="spellEnd"/>
      <w:r w:rsidRPr="00BB6203">
        <w:rPr>
          <w:rFonts w:ascii="Cambria" w:hAnsi="Cambria"/>
          <w:u w:color="FF0000"/>
        </w:rPr>
        <w:t xml:space="preserve"> went on to have a very successful career, with numerous solo exhibitions. </w:t>
      </w:r>
    </w:p>
    <w:p w14:paraId="2F3D7C7A" w14:textId="77777777" w:rsidR="004E48B9" w:rsidRPr="00BB6203" w:rsidRDefault="004E48B9" w:rsidP="004E48B9">
      <w:pPr>
        <w:autoSpaceDE w:val="0"/>
        <w:autoSpaceDN w:val="0"/>
        <w:adjustRightInd w:val="0"/>
        <w:rPr>
          <w:u w:color="FF0000"/>
        </w:rPr>
      </w:pPr>
    </w:p>
    <w:p w14:paraId="64DD173B" w14:textId="77777777" w:rsidR="004E48B9" w:rsidRPr="00BB6203" w:rsidRDefault="004E48B9" w:rsidP="004E48B9">
      <w:pPr>
        <w:autoSpaceDE w:val="0"/>
        <w:autoSpaceDN w:val="0"/>
        <w:adjustRightInd w:val="0"/>
        <w:rPr>
          <w:u w:color="FF0000"/>
        </w:rPr>
      </w:pPr>
      <w:r w:rsidRPr="00BB6203">
        <w:rPr>
          <w:rFonts w:ascii="Cambria" w:hAnsi="Cambria"/>
          <w:u w:color="FF0000"/>
        </w:rPr>
        <w:t xml:space="preserve">In the 1930s her palette and the themes of her paintings became lighter. She created a number of watercolor paintings of the circus, a favorite entertainment among artists at this time. She painted a number of dreamlike images in a naïve style, such as her 1935 </w:t>
      </w:r>
      <w:proofErr w:type="spellStart"/>
      <w:r w:rsidRPr="00BB6203">
        <w:rPr>
          <w:rFonts w:ascii="Cambria" w:hAnsi="Cambria"/>
          <w:i/>
          <w:u w:color="FF0000"/>
        </w:rPr>
        <w:t>Paisaje</w:t>
      </w:r>
      <w:proofErr w:type="spellEnd"/>
      <w:r w:rsidRPr="00BB6203">
        <w:rPr>
          <w:rFonts w:ascii="Cambria" w:hAnsi="Cambria"/>
          <w:i/>
          <w:u w:color="FF0000"/>
        </w:rPr>
        <w:t xml:space="preserve"> con </w:t>
      </w:r>
      <w:proofErr w:type="spellStart"/>
      <w:r w:rsidRPr="00BB6203">
        <w:rPr>
          <w:rFonts w:ascii="Cambria" w:hAnsi="Cambria"/>
          <w:i/>
          <w:u w:color="FF0000"/>
        </w:rPr>
        <w:t>cebra</w:t>
      </w:r>
      <w:proofErr w:type="spellEnd"/>
      <w:r w:rsidRPr="00BB6203">
        <w:rPr>
          <w:rFonts w:ascii="Cambria" w:hAnsi="Cambria"/>
          <w:i/>
          <w:u w:color="FF0000"/>
        </w:rPr>
        <w:t xml:space="preserve"> y </w:t>
      </w:r>
      <w:proofErr w:type="spellStart"/>
      <w:r w:rsidRPr="00BB6203">
        <w:rPr>
          <w:rFonts w:ascii="Cambria" w:hAnsi="Cambria"/>
          <w:i/>
          <w:u w:color="FF0000"/>
        </w:rPr>
        <w:t>barco</w:t>
      </w:r>
      <w:proofErr w:type="spellEnd"/>
      <w:r w:rsidRPr="00BB6203">
        <w:rPr>
          <w:rFonts w:ascii="Cambria" w:hAnsi="Cambria"/>
          <w:u w:color="FF0000"/>
        </w:rPr>
        <w:t xml:space="preserve"> (Landscape with Zebra and Ship), which depicts a barren setting with a zebra watching a boat, painted in primary colors, and she depicted rural life in whimsical ways, portraying farms and landscapes with illogical proportions and childlike forms. Surrealist writer Antonin </w:t>
      </w:r>
      <w:proofErr w:type="spellStart"/>
      <w:r w:rsidRPr="00BB6203">
        <w:rPr>
          <w:rFonts w:ascii="Cambria" w:hAnsi="Cambria"/>
          <w:u w:color="FF0000"/>
        </w:rPr>
        <w:t>Artaud</w:t>
      </w:r>
      <w:proofErr w:type="spellEnd"/>
      <w:r w:rsidRPr="00BB6203">
        <w:rPr>
          <w:rFonts w:ascii="Cambria" w:hAnsi="Cambria"/>
          <w:u w:color="FF0000"/>
        </w:rPr>
        <w:t xml:space="preserve"> met </w:t>
      </w:r>
      <w:proofErr w:type="spellStart"/>
      <w:r w:rsidRPr="00BB6203">
        <w:rPr>
          <w:rFonts w:ascii="Cambria" w:hAnsi="Cambria"/>
          <w:u w:color="FF0000"/>
        </w:rPr>
        <w:t>Izquierdo</w:t>
      </w:r>
      <w:proofErr w:type="spellEnd"/>
      <w:r w:rsidRPr="00BB6203">
        <w:rPr>
          <w:rFonts w:ascii="Cambria" w:hAnsi="Cambria"/>
          <w:u w:color="FF0000"/>
        </w:rPr>
        <w:t xml:space="preserve"> in Mexico City in 1936</w:t>
      </w:r>
      <w:r w:rsidRPr="00BB6203">
        <w:rPr>
          <w:u w:color="FF0000"/>
        </w:rPr>
        <w:t>,</w:t>
      </w:r>
      <w:r w:rsidRPr="00BB6203">
        <w:rPr>
          <w:rFonts w:ascii="Cambria" w:hAnsi="Cambria"/>
          <w:u w:color="FF0000"/>
        </w:rPr>
        <w:t xml:space="preserve"> afterward praising her in several articles; he also took a collection of her watercolors to Paris and exhibited them there in 1937. She was associated with the </w:t>
      </w:r>
      <w:proofErr w:type="spellStart"/>
      <w:r w:rsidRPr="00BB6203">
        <w:rPr>
          <w:rFonts w:ascii="Cambria" w:hAnsi="Cambria"/>
          <w:u w:color="FF0000"/>
        </w:rPr>
        <w:t>Contemporáneos</w:t>
      </w:r>
      <w:proofErr w:type="spellEnd"/>
      <w:r w:rsidRPr="00BB6203">
        <w:rPr>
          <w:rFonts w:ascii="Cambria" w:hAnsi="Cambria"/>
          <w:u w:color="FF0000"/>
        </w:rPr>
        <w:t xml:space="preserve">, writers and artists who took an apolitical, modernist approach, but in the 1930s, she was also active in the </w:t>
      </w:r>
      <w:proofErr w:type="spellStart"/>
      <w:r w:rsidRPr="00BB6203">
        <w:rPr>
          <w:rFonts w:ascii="Cambria" w:hAnsi="Cambria"/>
          <w:u w:color="FF0000"/>
        </w:rPr>
        <w:t>Liga</w:t>
      </w:r>
      <w:proofErr w:type="spellEnd"/>
      <w:r w:rsidRPr="00BB6203">
        <w:rPr>
          <w:rFonts w:ascii="Cambria" w:hAnsi="Cambria"/>
          <w:u w:color="FF0000"/>
        </w:rPr>
        <w:t xml:space="preserve"> de </w:t>
      </w:r>
      <w:proofErr w:type="spellStart"/>
      <w:r w:rsidRPr="00BB6203">
        <w:rPr>
          <w:rFonts w:ascii="Cambria" w:hAnsi="Cambria"/>
          <w:u w:color="FF0000"/>
        </w:rPr>
        <w:t>Artistas</w:t>
      </w:r>
      <w:proofErr w:type="spellEnd"/>
      <w:r w:rsidRPr="00BB6203">
        <w:rPr>
          <w:rFonts w:ascii="Cambria" w:hAnsi="Cambria"/>
          <w:u w:color="FF0000"/>
        </w:rPr>
        <w:t xml:space="preserve"> y </w:t>
      </w:r>
      <w:proofErr w:type="spellStart"/>
      <w:r w:rsidRPr="00BB6203">
        <w:rPr>
          <w:rFonts w:ascii="Cambria" w:hAnsi="Cambria"/>
          <w:u w:color="FF0000"/>
        </w:rPr>
        <w:t>Escritores</w:t>
      </w:r>
      <w:proofErr w:type="spellEnd"/>
      <w:r w:rsidRPr="00BB6203">
        <w:rPr>
          <w:rFonts w:ascii="Cambria" w:hAnsi="Cambria"/>
          <w:u w:color="FF0000"/>
        </w:rPr>
        <w:t xml:space="preserve"> </w:t>
      </w:r>
      <w:proofErr w:type="spellStart"/>
      <w:r w:rsidRPr="00BB6203">
        <w:rPr>
          <w:rFonts w:ascii="Cambria" w:hAnsi="Cambria"/>
          <w:u w:color="FF0000"/>
        </w:rPr>
        <w:t>Revolucionarios</w:t>
      </w:r>
      <w:proofErr w:type="spellEnd"/>
      <w:r w:rsidRPr="00BB6203">
        <w:rPr>
          <w:rFonts w:ascii="Cambria" w:hAnsi="Cambria"/>
          <w:u w:color="FF0000"/>
        </w:rPr>
        <w:t xml:space="preserve"> (League of Revolutionary Artists and Writers, LEAR).</w:t>
      </w:r>
    </w:p>
    <w:p w14:paraId="10D11425" w14:textId="77777777" w:rsidR="004E48B9" w:rsidRPr="00BB6203" w:rsidRDefault="004E48B9" w:rsidP="004E48B9">
      <w:pPr>
        <w:autoSpaceDE w:val="0"/>
        <w:autoSpaceDN w:val="0"/>
        <w:adjustRightInd w:val="0"/>
        <w:rPr>
          <w:u w:color="FF0000"/>
        </w:rPr>
      </w:pPr>
    </w:p>
    <w:p w14:paraId="3FFE7D86" w14:textId="77777777" w:rsidR="004E48B9" w:rsidRPr="00BB6203" w:rsidRDefault="004E48B9" w:rsidP="004E48B9">
      <w:pPr>
        <w:autoSpaceDE w:val="0"/>
        <w:autoSpaceDN w:val="0"/>
        <w:adjustRightInd w:val="0"/>
        <w:rPr>
          <w:rFonts w:ascii="Cambria" w:hAnsi="Cambria"/>
          <w:u w:color="FF0000"/>
        </w:rPr>
      </w:pPr>
      <w:proofErr w:type="spellStart"/>
      <w:r w:rsidRPr="00BB6203">
        <w:rPr>
          <w:rFonts w:ascii="Cambria" w:hAnsi="Cambria"/>
          <w:u w:color="FF0000"/>
        </w:rPr>
        <w:t>Izquierdo</w:t>
      </w:r>
      <w:proofErr w:type="spellEnd"/>
      <w:r w:rsidRPr="00BB6203">
        <w:rPr>
          <w:rFonts w:ascii="Cambria" w:hAnsi="Cambria"/>
          <w:u w:color="FF0000"/>
        </w:rPr>
        <w:t xml:space="preserve"> focused on women’s experience in numerous self-portraits and still-</w:t>
      </w:r>
      <w:proofErr w:type="spellStart"/>
      <w:r w:rsidRPr="00BB6203">
        <w:rPr>
          <w:rFonts w:ascii="Cambria" w:hAnsi="Cambria"/>
          <w:u w:color="FF0000"/>
        </w:rPr>
        <w:t>lifes</w:t>
      </w:r>
      <w:proofErr w:type="spellEnd"/>
      <w:r w:rsidRPr="00BB6203">
        <w:rPr>
          <w:u w:color="FF0000"/>
        </w:rPr>
        <w:t>.</w:t>
      </w:r>
      <w:r w:rsidRPr="00BB6203">
        <w:rPr>
          <w:rFonts w:ascii="Cambria" w:hAnsi="Cambria"/>
          <w:u w:color="FF0000"/>
        </w:rPr>
        <w:t xml:space="preserve"> Like Kahlo, </w:t>
      </w:r>
      <w:proofErr w:type="spellStart"/>
      <w:r w:rsidRPr="00BB6203">
        <w:rPr>
          <w:rFonts w:ascii="Cambria" w:hAnsi="Cambria"/>
          <w:u w:color="FF0000"/>
        </w:rPr>
        <w:t>Izquierdo</w:t>
      </w:r>
      <w:proofErr w:type="spellEnd"/>
      <w:r w:rsidRPr="00BB6203">
        <w:rPr>
          <w:rFonts w:ascii="Cambria" w:hAnsi="Cambria"/>
          <w:u w:color="FF0000"/>
        </w:rPr>
        <w:t xml:space="preserve"> explored the theme of female identity. Her self-portraits range from straightforward, simplified representations set against plain backgrounds, to visionary works such as </w:t>
      </w:r>
      <w:r w:rsidRPr="00BB6203">
        <w:rPr>
          <w:rFonts w:ascii="Cambria" w:hAnsi="Cambria"/>
          <w:i/>
          <w:u w:color="FF0000"/>
        </w:rPr>
        <w:t>Dream and Premonition</w:t>
      </w:r>
      <w:r w:rsidRPr="00BB6203">
        <w:rPr>
          <w:u w:color="FF0000"/>
        </w:rPr>
        <w:t>.</w:t>
      </w:r>
      <w:r w:rsidRPr="00BB6203">
        <w:rPr>
          <w:rFonts w:ascii="Cambria" w:hAnsi="Cambria"/>
          <w:u w:color="FF0000"/>
        </w:rPr>
        <w:t xml:space="preserve"> She also painted allegorical figures; her 1943 </w:t>
      </w:r>
      <w:proofErr w:type="spellStart"/>
      <w:r w:rsidRPr="00BB6203">
        <w:rPr>
          <w:rFonts w:ascii="Cambria" w:hAnsi="Cambria"/>
          <w:i/>
          <w:u w:color="FF0000"/>
        </w:rPr>
        <w:t>Maternidad</w:t>
      </w:r>
      <w:proofErr w:type="spellEnd"/>
      <w:r w:rsidRPr="00BB6203">
        <w:rPr>
          <w:rFonts w:ascii="Cambria" w:hAnsi="Cambria"/>
          <w:u w:color="FF0000"/>
        </w:rPr>
        <w:t xml:space="preserve"> (Maternity) is a secular Madonna and Child, and the 1945 </w:t>
      </w:r>
      <w:r w:rsidRPr="00BB6203">
        <w:rPr>
          <w:rFonts w:ascii="Cambria" w:hAnsi="Cambria"/>
          <w:i/>
          <w:u w:color="FF0000"/>
        </w:rPr>
        <w:t>La Tierra, dolor</w:t>
      </w:r>
      <w:r w:rsidRPr="00BB6203">
        <w:rPr>
          <w:rFonts w:ascii="Cambria" w:hAnsi="Cambria"/>
          <w:u w:color="FF0000"/>
        </w:rPr>
        <w:t xml:space="preserve"> (The Earth, Suffering) portrays a monumental figure in a deserted landscape, draped in a white cloth.  She sewed many of her own clothes, and typically wore heavy makeup and ornate jewelry, which often appear in her paintings. In her 1940 </w:t>
      </w:r>
      <w:proofErr w:type="spellStart"/>
      <w:r w:rsidRPr="00BB6203">
        <w:rPr>
          <w:rFonts w:ascii="Cambria" w:hAnsi="Cambria"/>
          <w:i/>
          <w:u w:color="FF0000"/>
        </w:rPr>
        <w:t>Mis</w:t>
      </w:r>
      <w:proofErr w:type="spellEnd"/>
      <w:r w:rsidRPr="00BB6203">
        <w:rPr>
          <w:rFonts w:ascii="Cambria" w:hAnsi="Cambria"/>
          <w:i/>
          <w:u w:color="FF0000"/>
        </w:rPr>
        <w:t xml:space="preserve"> </w:t>
      </w:r>
      <w:proofErr w:type="spellStart"/>
      <w:r w:rsidRPr="00BB6203">
        <w:rPr>
          <w:rFonts w:ascii="Cambria" w:hAnsi="Cambria"/>
          <w:i/>
          <w:u w:color="FF0000"/>
        </w:rPr>
        <w:t>Sobrinas</w:t>
      </w:r>
      <w:proofErr w:type="spellEnd"/>
      <w:r w:rsidRPr="00BB6203">
        <w:rPr>
          <w:rFonts w:ascii="Cambria" w:hAnsi="Cambria"/>
          <w:u w:color="FF0000"/>
        </w:rPr>
        <w:t xml:space="preserve"> (My Nieces) she wears a blouse that she later depicted in </w:t>
      </w:r>
      <w:r w:rsidRPr="00BB6203">
        <w:rPr>
          <w:rFonts w:ascii="Cambria" w:hAnsi="Cambria"/>
          <w:i/>
          <w:u w:color="FF0000"/>
        </w:rPr>
        <w:t xml:space="preserve">El </w:t>
      </w:r>
      <w:proofErr w:type="spellStart"/>
      <w:r w:rsidRPr="00BB6203">
        <w:rPr>
          <w:rFonts w:ascii="Cambria" w:hAnsi="Cambria"/>
          <w:i/>
          <w:u w:color="FF0000"/>
        </w:rPr>
        <w:t>alajero</w:t>
      </w:r>
      <w:proofErr w:type="spellEnd"/>
      <w:r w:rsidRPr="00BB6203">
        <w:rPr>
          <w:rFonts w:ascii="Cambria" w:hAnsi="Cambria"/>
          <w:u w:color="FF0000"/>
        </w:rPr>
        <w:t xml:space="preserve"> (The Jewelry Box)</w:t>
      </w:r>
      <w:r w:rsidRPr="00BB6203">
        <w:rPr>
          <w:rFonts w:ascii="Cambria" w:hAnsi="Cambria"/>
          <w:i/>
          <w:u w:color="FF0000"/>
        </w:rPr>
        <w:t xml:space="preserve"> </w:t>
      </w:r>
      <w:r w:rsidRPr="00BB6203">
        <w:rPr>
          <w:rFonts w:ascii="Cambria" w:hAnsi="Cambria"/>
          <w:u w:color="FF0000"/>
        </w:rPr>
        <w:t>of</w:t>
      </w:r>
      <w:r w:rsidRPr="00BB6203">
        <w:rPr>
          <w:rFonts w:ascii="Cambria" w:hAnsi="Cambria"/>
          <w:i/>
          <w:u w:color="FF0000"/>
        </w:rPr>
        <w:t xml:space="preserve"> </w:t>
      </w:r>
      <w:r w:rsidRPr="00BB6203">
        <w:rPr>
          <w:rFonts w:ascii="Cambria" w:hAnsi="Cambria"/>
          <w:u w:color="FF0000"/>
        </w:rPr>
        <w:t xml:space="preserve">1942. In </w:t>
      </w:r>
      <w:r w:rsidRPr="00BB6203">
        <w:rPr>
          <w:rFonts w:ascii="Cambria" w:hAnsi="Cambria"/>
          <w:i/>
          <w:u w:color="FF0000"/>
        </w:rPr>
        <w:t xml:space="preserve">El </w:t>
      </w:r>
      <w:proofErr w:type="spellStart"/>
      <w:r w:rsidRPr="00BB6203">
        <w:rPr>
          <w:rFonts w:ascii="Cambria" w:hAnsi="Cambria"/>
          <w:i/>
          <w:u w:color="FF0000"/>
        </w:rPr>
        <w:t>alajero</w:t>
      </w:r>
      <w:proofErr w:type="spellEnd"/>
      <w:r w:rsidRPr="00BB6203">
        <w:rPr>
          <w:rFonts w:ascii="Cambria" w:hAnsi="Cambria"/>
          <w:u w:color="FF0000"/>
        </w:rPr>
        <w:t xml:space="preserve"> her clothing, jewelry, parasol, gloves, high heels and fan reference the absent </w:t>
      </w:r>
      <w:proofErr w:type="spellStart"/>
      <w:r w:rsidRPr="00BB6203">
        <w:rPr>
          <w:rFonts w:ascii="Cambria" w:hAnsi="Cambria"/>
          <w:u w:color="FF0000"/>
        </w:rPr>
        <w:t>Izquierdo</w:t>
      </w:r>
      <w:proofErr w:type="spellEnd"/>
      <w:r w:rsidRPr="00BB6203">
        <w:rPr>
          <w:rFonts w:ascii="Cambria" w:hAnsi="Cambria"/>
          <w:u w:color="FF0000"/>
        </w:rPr>
        <w:t>, offering an intimate view of her personal world. Many of her still-</w:t>
      </w:r>
      <w:proofErr w:type="spellStart"/>
      <w:r w:rsidRPr="00BB6203">
        <w:rPr>
          <w:rFonts w:ascii="Cambria" w:hAnsi="Cambria"/>
          <w:u w:color="FF0000"/>
        </w:rPr>
        <w:t>lifes</w:t>
      </w:r>
      <w:proofErr w:type="spellEnd"/>
      <w:r w:rsidRPr="00BB6203">
        <w:rPr>
          <w:rFonts w:ascii="Cambria" w:hAnsi="Cambria"/>
          <w:u w:color="FF0000"/>
        </w:rPr>
        <w:t xml:space="preserve"> portray altars; some contain references to Easter, including the Virgin Mary as the Mater Dolorosa, and others refer to the Day of the Dead. Her cupboard paintings are based on a nineteenth-century genre of </w:t>
      </w:r>
      <w:proofErr w:type="spellStart"/>
      <w:r w:rsidRPr="00BB6203">
        <w:rPr>
          <w:rFonts w:ascii="Cambria" w:hAnsi="Cambria"/>
          <w:i/>
          <w:u w:color="FF0000"/>
        </w:rPr>
        <w:t>alacena</w:t>
      </w:r>
      <w:proofErr w:type="spellEnd"/>
      <w:r w:rsidRPr="00BB6203">
        <w:rPr>
          <w:rFonts w:ascii="Cambria" w:hAnsi="Cambria"/>
          <w:u w:color="FF0000"/>
        </w:rPr>
        <w:t xml:space="preserve"> painting, and present arrays of traditional Mexican food, toys, vessels and other objects. </w:t>
      </w:r>
    </w:p>
    <w:p w14:paraId="21224C5B" w14:textId="77777777" w:rsidR="004E48B9" w:rsidRPr="00BB6203" w:rsidRDefault="004E48B9" w:rsidP="004E48B9">
      <w:pPr>
        <w:autoSpaceDE w:val="0"/>
        <w:autoSpaceDN w:val="0"/>
        <w:adjustRightInd w:val="0"/>
        <w:rPr>
          <w:u w:color="FF0000"/>
        </w:rPr>
      </w:pPr>
    </w:p>
    <w:p w14:paraId="3BD80E42" w14:textId="77777777" w:rsidR="004E48B9" w:rsidRPr="00BB6203" w:rsidRDefault="004E48B9" w:rsidP="004E48B9">
      <w:pPr>
        <w:autoSpaceDE w:val="0"/>
        <w:autoSpaceDN w:val="0"/>
        <w:adjustRightInd w:val="0"/>
        <w:rPr>
          <w:rFonts w:ascii="Cambria" w:hAnsi="Cambria"/>
          <w:u w:color="FF0000"/>
        </w:rPr>
      </w:pPr>
      <w:r w:rsidRPr="00BB6203">
        <w:rPr>
          <w:rFonts w:ascii="Cambria" w:hAnsi="Cambria"/>
          <w:u w:color="FF0000"/>
        </w:rPr>
        <w:t xml:space="preserve">In 1945, </w:t>
      </w:r>
      <w:proofErr w:type="spellStart"/>
      <w:r w:rsidRPr="00BB6203">
        <w:rPr>
          <w:rFonts w:ascii="Cambria" w:hAnsi="Cambria"/>
          <w:u w:color="FF0000"/>
        </w:rPr>
        <w:t>Izquierdo</w:t>
      </w:r>
      <w:proofErr w:type="spellEnd"/>
      <w:r w:rsidRPr="00BB6203">
        <w:rPr>
          <w:rFonts w:ascii="Cambria" w:hAnsi="Cambria"/>
          <w:u w:color="FF0000"/>
        </w:rPr>
        <w:t xml:space="preserve"> received a government commission for a mural in Mexico City. However, Rivera and muralist David Alfaro Siqueiros claimed that she was not skilled enough, and </w:t>
      </w:r>
      <w:proofErr w:type="spellStart"/>
      <w:r w:rsidRPr="00BB6203">
        <w:rPr>
          <w:rFonts w:ascii="Cambria" w:hAnsi="Cambria"/>
          <w:u w:color="FF0000"/>
        </w:rPr>
        <w:t>Izquierdo</w:t>
      </w:r>
      <w:proofErr w:type="spellEnd"/>
      <w:r w:rsidRPr="00BB6203">
        <w:rPr>
          <w:rFonts w:ascii="Cambria" w:hAnsi="Cambria"/>
          <w:u w:color="FF0000"/>
        </w:rPr>
        <w:t xml:space="preserve"> was not allowed to complete the project.  She suffered a stroke in 1948, soon after she painted </w:t>
      </w:r>
      <w:proofErr w:type="spellStart"/>
      <w:r w:rsidRPr="00BB6203">
        <w:rPr>
          <w:rFonts w:ascii="Cambria" w:hAnsi="Cambria"/>
          <w:i/>
          <w:u w:color="FF0000"/>
        </w:rPr>
        <w:t>Sueño</w:t>
      </w:r>
      <w:proofErr w:type="spellEnd"/>
      <w:r w:rsidRPr="00BB6203">
        <w:rPr>
          <w:rFonts w:ascii="Cambria" w:hAnsi="Cambria"/>
          <w:i/>
          <w:u w:color="FF0000"/>
        </w:rPr>
        <w:t xml:space="preserve"> y </w:t>
      </w:r>
      <w:proofErr w:type="spellStart"/>
      <w:r w:rsidRPr="00BB6203">
        <w:rPr>
          <w:rFonts w:ascii="Cambria" w:hAnsi="Cambria"/>
          <w:i/>
          <w:u w:color="FF0000"/>
        </w:rPr>
        <w:t>presentimiento</w:t>
      </w:r>
      <w:proofErr w:type="spellEnd"/>
      <w:r w:rsidRPr="00BB6203">
        <w:rPr>
          <w:rFonts w:ascii="Cambria" w:hAnsi="Cambria"/>
          <w:u w:color="FF0000"/>
        </w:rPr>
        <w:t xml:space="preserve">, and was in ill health until her death, also of a stroke, in 1955. </w:t>
      </w:r>
    </w:p>
    <w:p w14:paraId="6AA7D397" w14:textId="77777777" w:rsidR="004E48B9" w:rsidRPr="00BB6203" w:rsidRDefault="004E48B9" w:rsidP="004E48B9">
      <w:pPr>
        <w:autoSpaceDE w:val="0"/>
        <w:autoSpaceDN w:val="0"/>
        <w:adjustRightInd w:val="0"/>
        <w:rPr>
          <w:rFonts w:ascii="Cambria" w:hAnsi="Cambria"/>
          <w:u w:color="FF0000"/>
        </w:rPr>
      </w:pPr>
    </w:p>
    <w:p w14:paraId="436D2AFC" w14:textId="77777777" w:rsidR="004E48B9" w:rsidRPr="00BB6203" w:rsidRDefault="004E48B9" w:rsidP="004E48B9">
      <w:pPr>
        <w:autoSpaceDE w:val="0"/>
        <w:autoSpaceDN w:val="0"/>
        <w:adjustRightInd w:val="0"/>
        <w:rPr>
          <w:u w:color="FF0000"/>
        </w:rPr>
      </w:pPr>
      <w:r w:rsidRPr="00BB6203">
        <w:rPr>
          <w:rFonts w:ascii="Cambria" w:hAnsi="Cambria"/>
          <w:u w:color="FF0000"/>
        </w:rPr>
        <w:t xml:space="preserve">A major retrospective of her work took place in Mexico City at the Centro Cultural/Arte </w:t>
      </w:r>
      <w:proofErr w:type="spellStart"/>
      <w:r w:rsidRPr="00BB6203">
        <w:rPr>
          <w:rFonts w:ascii="Cambria" w:hAnsi="Cambria"/>
          <w:u w:color="FF0000"/>
        </w:rPr>
        <w:t>Contemporáneo</w:t>
      </w:r>
      <w:proofErr w:type="spellEnd"/>
      <w:r w:rsidRPr="00BB6203">
        <w:rPr>
          <w:rFonts w:ascii="Cambria" w:hAnsi="Cambria"/>
          <w:u w:color="FF0000"/>
        </w:rPr>
        <w:t xml:space="preserve"> in 1988 and 1989, and another exhibition of her paintings was held at the </w:t>
      </w:r>
      <w:proofErr w:type="spellStart"/>
      <w:r w:rsidRPr="00BB6203">
        <w:rPr>
          <w:rFonts w:ascii="Cambria" w:hAnsi="Cambria"/>
          <w:u w:color="FF0000"/>
        </w:rPr>
        <w:t>Museo</w:t>
      </w:r>
      <w:proofErr w:type="spellEnd"/>
      <w:r w:rsidRPr="00BB6203">
        <w:rPr>
          <w:rFonts w:ascii="Cambria" w:hAnsi="Cambria"/>
          <w:u w:color="FF0000"/>
        </w:rPr>
        <w:t xml:space="preserve"> de Arte </w:t>
      </w:r>
      <w:proofErr w:type="spellStart"/>
      <w:r w:rsidRPr="00BB6203">
        <w:rPr>
          <w:rFonts w:ascii="Cambria" w:hAnsi="Cambria"/>
          <w:u w:color="FF0000"/>
        </w:rPr>
        <w:t>Moderno</w:t>
      </w:r>
      <w:proofErr w:type="spellEnd"/>
      <w:r w:rsidRPr="00BB6203">
        <w:rPr>
          <w:rFonts w:ascii="Cambria" w:hAnsi="Cambria"/>
          <w:u w:color="FF0000"/>
        </w:rPr>
        <w:t xml:space="preserve"> in 2013</w:t>
      </w:r>
      <w:r w:rsidRPr="00BB6203">
        <w:rPr>
          <w:u w:color="FF0000"/>
        </w:rPr>
        <w:t>.</w:t>
      </w:r>
    </w:p>
    <w:p w14:paraId="4E16EB4D" w14:textId="77777777" w:rsidR="004E48B9" w:rsidRPr="00BB6203" w:rsidRDefault="004E48B9" w:rsidP="004E48B9">
      <w:pPr>
        <w:autoSpaceDE w:val="0"/>
        <w:autoSpaceDN w:val="0"/>
        <w:adjustRightInd w:val="0"/>
        <w:rPr>
          <w:u w:color="FF0000"/>
        </w:rPr>
      </w:pPr>
    </w:p>
    <w:p w14:paraId="604DB612" w14:textId="77777777" w:rsidR="004E48B9" w:rsidRPr="00BB6203" w:rsidRDefault="004E48B9" w:rsidP="004E48B9">
      <w:pPr>
        <w:autoSpaceDE w:val="0"/>
        <w:autoSpaceDN w:val="0"/>
        <w:adjustRightInd w:val="0"/>
        <w:rPr>
          <w:rFonts w:ascii="Cambria" w:hAnsi="Cambria"/>
          <w:b/>
          <w:u w:color="FF0000"/>
        </w:rPr>
      </w:pPr>
      <w:r w:rsidRPr="00BB6203">
        <w:rPr>
          <w:rFonts w:ascii="Cambria" w:hAnsi="Cambria"/>
          <w:b/>
          <w:u w:color="FF0000"/>
        </w:rPr>
        <w:t>References and Further Reading</w:t>
      </w:r>
    </w:p>
    <w:p w14:paraId="204ECD39" w14:textId="77777777" w:rsidR="004E48B9" w:rsidRPr="00BB6203" w:rsidRDefault="004E48B9" w:rsidP="004E48B9">
      <w:pPr>
        <w:autoSpaceDE w:val="0"/>
        <w:autoSpaceDN w:val="0"/>
        <w:adjustRightInd w:val="0"/>
        <w:ind w:left="540" w:hanging="540"/>
        <w:rPr>
          <w:u w:color="FF0000"/>
        </w:rPr>
      </w:pPr>
    </w:p>
    <w:p w14:paraId="0A23C0C7" w14:textId="77777777" w:rsidR="004E48B9" w:rsidRPr="00BB6203" w:rsidRDefault="004E48B9" w:rsidP="004E48B9">
      <w:pPr>
        <w:autoSpaceDE w:val="0"/>
        <w:autoSpaceDN w:val="0"/>
        <w:adjustRightInd w:val="0"/>
        <w:ind w:left="540" w:hanging="540"/>
        <w:rPr>
          <w:rFonts w:ascii="Cambria" w:hAnsi="Cambria"/>
          <w:u w:color="FF0000"/>
        </w:rPr>
      </w:pPr>
      <w:r w:rsidRPr="00BB6203">
        <w:rPr>
          <w:rFonts w:ascii="Cambria" w:hAnsi="Cambria"/>
          <w:u w:color="FF0000"/>
        </w:rPr>
        <w:t xml:space="preserve">Ferrer, E. (1997) </w:t>
      </w:r>
      <w:r w:rsidRPr="00BB6203">
        <w:rPr>
          <w:rFonts w:ascii="Cambria" w:hAnsi="Cambria"/>
          <w:i/>
          <w:u w:color="FF0000"/>
        </w:rPr>
        <w:t xml:space="preserve">True Poetry: The Art of Maria </w:t>
      </w:r>
      <w:proofErr w:type="spellStart"/>
      <w:r w:rsidRPr="00BB6203">
        <w:rPr>
          <w:rFonts w:ascii="Cambria" w:hAnsi="Cambria"/>
          <w:i/>
          <w:u w:color="FF0000"/>
        </w:rPr>
        <w:t>Izquierdo</w:t>
      </w:r>
      <w:proofErr w:type="spellEnd"/>
      <w:r w:rsidRPr="00BB6203">
        <w:rPr>
          <w:rFonts w:ascii="Cambria" w:hAnsi="Cambria"/>
          <w:u w:color="FF0000"/>
        </w:rPr>
        <w:t>. New York: The Americas Society.</w:t>
      </w:r>
    </w:p>
    <w:p w14:paraId="18A74732" w14:textId="77777777" w:rsidR="004E48B9" w:rsidRPr="00BB6203" w:rsidRDefault="004E48B9" w:rsidP="004E48B9">
      <w:pPr>
        <w:autoSpaceDE w:val="0"/>
        <w:autoSpaceDN w:val="0"/>
        <w:adjustRightInd w:val="0"/>
        <w:rPr>
          <w:u w:color="FF0000"/>
        </w:rPr>
      </w:pPr>
    </w:p>
    <w:p w14:paraId="646305C7" w14:textId="77777777" w:rsidR="004E48B9" w:rsidRPr="00BB6203" w:rsidRDefault="004E48B9" w:rsidP="004E48B9">
      <w:pPr>
        <w:autoSpaceDE w:val="0"/>
        <w:autoSpaceDN w:val="0"/>
        <w:adjustRightInd w:val="0"/>
        <w:ind w:left="540" w:hanging="540"/>
        <w:rPr>
          <w:rFonts w:ascii="Cambria" w:hAnsi="Cambria"/>
          <w:u w:color="FF0000"/>
        </w:rPr>
      </w:pPr>
      <w:r w:rsidRPr="00BB6203">
        <w:rPr>
          <w:rFonts w:ascii="Cambria" w:hAnsi="Cambria"/>
          <w:u w:color="FF0000"/>
        </w:rPr>
        <w:t xml:space="preserve">Greely, R. (2000) “Painting Mexican Identities: Nationalism and Gender in the Works of Maria </w:t>
      </w:r>
      <w:proofErr w:type="spellStart"/>
      <w:r w:rsidRPr="00BB6203">
        <w:rPr>
          <w:rFonts w:ascii="Cambria" w:hAnsi="Cambria"/>
          <w:u w:color="FF0000"/>
        </w:rPr>
        <w:t>Izquierdo</w:t>
      </w:r>
      <w:proofErr w:type="spellEnd"/>
      <w:r w:rsidRPr="00BB6203">
        <w:rPr>
          <w:rFonts w:ascii="Cambria" w:hAnsi="Cambria"/>
          <w:u w:color="FF0000"/>
        </w:rPr>
        <w:t xml:space="preserve">.” </w:t>
      </w:r>
      <w:r w:rsidRPr="00BB6203">
        <w:rPr>
          <w:rFonts w:ascii="Cambria" w:hAnsi="Cambria"/>
          <w:i/>
          <w:u w:color="FF0000"/>
        </w:rPr>
        <w:t>Oxford Art Journal</w:t>
      </w:r>
      <w:r w:rsidRPr="00BB6203">
        <w:rPr>
          <w:rFonts w:ascii="Cambria" w:hAnsi="Cambria"/>
          <w:u w:color="FF0000"/>
        </w:rPr>
        <w:t>: (23), 1, 53-71.</w:t>
      </w:r>
    </w:p>
    <w:p w14:paraId="45E1A179" w14:textId="77777777" w:rsidR="004E48B9" w:rsidRPr="00BB6203" w:rsidRDefault="004E48B9" w:rsidP="004E48B9">
      <w:pPr>
        <w:autoSpaceDE w:val="0"/>
        <w:autoSpaceDN w:val="0"/>
        <w:adjustRightInd w:val="0"/>
        <w:rPr>
          <w:u w:color="FF0000"/>
        </w:rPr>
      </w:pPr>
    </w:p>
    <w:p w14:paraId="7BFC744C" w14:textId="77777777" w:rsidR="004E48B9" w:rsidRPr="00BB6203" w:rsidRDefault="004E48B9" w:rsidP="004E48B9">
      <w:pPr>
        <w:autoSpaceDE w:val="0"/>
        <w:autoSpaceDN w:val="0"/>
        <w:adjustRightInd w:val="0"/>
        <w:ind w:left="540" w:hanging="540"/>
        <w:rPr>
          <w:rFonts w:ascii="Cambria" w:hAnsi="Cambria"/>
          <w:u w:color="FF0000"/>
        </w:rPr>
      </w:pPr>
      <w:r w:rsidRPr="00BB6203">
        <w:rPr>
          <w:rFonts w:ascii="Cambria" w:hAnsi="Cambria"/>
          <w:u w:color="FF0000"/>
        </w:rPr>
        <w:t xml:space="preserve">Mexican Fine Arts Center </w:t>
      </w:r>
      <w:proofErr w:type="gramStart"/>
      <w:r w:rsidRPr="00BB6203">
        <w:rPr>
          <w:rFonts w:ascii="Cambria" w:hAnsi="Cambria"/>
          <w:u w:color="FF0000"/>
        </w:rPr>
        <w:t xml:space="preserve">Museum </w:t>
      </w:r>
      <w:r w:rsidRPr="00BB6203">
        <w:rPr>
          <w:rFonts w:ascii="Cambria" w:hAnsi="Cambria"/>
          <w:i/>
          <w:u w:color="FF0000"/>
        </w:rPr>
        <w:t xml:space="preserve"> </w:t>
      </w:r>
      <w:r w:rsidRPr="00BB6203">
        <w:rPr>
          <w:rFonts w:ascii="Cambria" w:hAnsi="Cambria"/>
          <w:u w:color="FF0000"/>
        </w:rPr>
        <w:t>(</w:t>
      </w:r>
      <w:proofErr w:type="gramEnd"/>
      <w:r w:rsidRPr="00BB6203">
        <w:rPr>
          <w:rFonts w:ascii="Cambria" w:hAnsi="Cambria"/>
          <w:u w:color="FF0000"/>
        </w:rPr>
        <w:t xml:space="preserve">1996) </w:t>
      </w:r>
      <w:r w:rsidRPr="00BB6203">
        <w:rPr>
          <w:rFonts w:ascii="Cambria" w:hAnsi="Cambria"/>
          <w:i/>
          <w:u w:color="FF0000"/>
        </w:rPr>
        <w:t xml:space="preserve">Maria </w:t>
      </w:r>
      <w:proofErr w:type="spellStart"/>
      <w:r w:rsidRPr="00BB6203">
        <w:rPr>
          <w:rFonts w:ascii="Cambria" w:hAnsi="Cambria"/>
          <w:i/>
          <w:u w:color="FF0000"/>
        </w:rPr>
        <w:t>Izquierdo</w:t>
      </w:r>
      <w:proofErr w:type="spellEnd"/>
      <w:r w:rsidRPr="00BB6203">
        <w:rPr>
          <w:rFonts w:ascii="Cambria" w:hAnsi="Cambria"/>
          <w:i/>
          <w:u w:color="FF0000"/>
        </w:rPr>
        <w:t xml:space="preserve"> 1902-1955</w:t>
      </w:r>
      <w:r w:rsidRPr="00BB6203">
        <w:rPr>
          <w:rFonts w:ascii="Cambria" w:hAnsi="Cambria"/>
          <w:u w:color="FF0000"/>
        </w:rPr>
        <w:t>. Chicago: Mexican Fine Arts Center Museum.</w:t>
      </w:r>
    </w:p>
    <w:p w14:paraId="1F06838B" w14:textId="77777777" w:rsidR="004E48B9" w:rsidRPr="00BB6203" w:rsidRDefault="004E48B9" w:rsidP="004E48B9">
      <w:pPr>
        <w:autoSpaceDE w:val="0"/>
        <w:autoSpaceDN w:val="0"/>
        <w:adjustRightInd w:val="0"/>
        <w:rPr>
          <w:u w:color="FF0000"/>
        </w:rPr>
      </w:pPr>
    </w:p>
    <w:p w14:paraId="57F12FC1" w14:textId="77777777" w:rsidR="004E48B9" w:rsidRPr="00BB6203" w:rsidRDefault="004E48B9" w:rsidP="004E48B9">
      <w:pPr>
        <w:autoSpaceDE w:val="0"/>
        <w:autoSpaceDN w:val="0"/>
        <w:adjustRightInd w:val="0"/>
        <w:rPr>
          <w:rFonts w:ascii="Times-Roman" w:hAnsi="Times-Roman"/>
          <w:u w:color="FF0000"/>
        </w:rPr>
      </w:pPr>
      <w:r w:rsidRPr="00BB6203">
        <w:rPr>
          <w:rFonts w:ascii="Times-Roman" w:hAnsi="Times-Roman"/>
          <w:i/>
          <w:u w:color="FF0000"/>
        </w:rPr>
        <w:t xml:space="preserve">Maria </w:t>
      </w:r>
      <w:proofErr w:type="spellStart"/>
      <w:r w:rsidRPr="00BB6203">
        <w:rPr>
          <w:rFonts w:ascii="Times-Roman" w:hAnsi="Times-Roman"/>
          <w:i/>
          <w:u w:color="FF0000"/>
        </w:rPr>
        <w:t>Izquierdo</w:t>
      </w:r>
      <w:proofErr w:type="spellEnd"/>
      <w:r w:rsidRPr="00BB6203">
        <w:rPr>
          <w:rFonts w:ascii="Times-Roman" w:hAnsi="Times-Roman"/>
          <w:i/>
          <w:u w:color="FF0000"/>
        </w:rPr>
        <w:t xml:space="preserve"> </w:t>
      </w:r>
      <w:r w:rsidRPr="00BB6203">
        <w:rPr>
          <w:rFonts w:ascii="Times-Roman" w:hAnsi="Times-Roman"/>
          <w:u w:color="FF0000"/>
        </w:rPr>
        <w:t>(1988)</w:t>
      </w:r>
      <w:r w:rsidRPr="00BB6203">
        <w:rPr>
          <w:rFonts w:ascii="Times-Roman" w:hAnsi="Times-Roman"/>
          <w:i/>
          <w:u w:color="FF0000"/>
        </w:rPr>
        <w:t xml:space="preserve"> </w:t>
      </w:r>
      <w:r w:rsidRPr="00BB6203">
        <w:rPr>
          <w:rFonts w:ascii="Times-Roman" w:hAnsi="Times-Roman"/>
          <w:u w:color="FF0000"/>
        </w:rPr>
        <w:t xml:space="preserve">Mexico City: Centro Cultural/Arte </w:t>
      </w:r>
      <w:proofErr w:type="spellStart"/>
      <w:r w:rsidRPr="00BB6203">
        <w:rPr>
          <w:rFonts w:ascii="Times-Roman" w:hAnsi="Times-Roman"/>
          <w:u w:color="FF0000"/>
        </w:rPr>
        <w:t>Contemporaneo</w:t>
      </w:r>
      <w:proofErr w:type="spellEnd"/>
      <w:r w:rsidRPr="00BB6203">
        <w:rPr>
          <w:rFonts w:ascii="Times-Roman" w:hAnsi="Times-Roman"/>
          <w:i/>
          <w:u w:color="FF0000"/>
        </w:rPr>
        <w:t>.</w:t>
      </w:r>
      <w:r w:rsidRPr="00BB6203">
        <w:rPr>
          <w:rFonts w:ascii="Times-Roman" w:hAnsi="Times-Roman"/>
          <w:u w:color="FF0000"/>
        </w:rPr>
        <w:t xml:space="preserve"> </w:t>
      </w:r>
    </w:p>
    <w:p w14:paraId="5AC1EB29" w14:textId="77777777" w:rsidR="004E48B9" w:rsidRPr="00BB6203" w:rsidRDefault="004E48B9" w:rsidP="004E48B9">
      <w:pPr>
        <w:autoSpaceDE w:val="0"/>
        <w:autoSpaceDN w:val="0"/>
        <w:adjustRightInd w:val="0"/>
        <w:jc w:val="both"/>
        <w:rPr>
          <w:rFonts w:ascii="Times-Roman" w:hAnsi="Times-Roman"/>
          <w:u w:color="FF0000"/>
        </w:rPr>
      </w:pPr>
    </w:p>
    <w:p w14:paraId="5C675AE3" w14:textId="77777777" w:rsidR="004E48B9" w:rsidRPr="00BB6203" w:rsidRDefault="004E48B9" w:rsidP="004E48B9">
      <w:pPr>
        <w:autoSpaceDE w:val="0"/>
        <w:autoSpaceDN w:val="0"/>
        <w:adjustRightInd w:val="0"/>
        <w:ind w:left="540" w:hanging="540"/>
        <w:rPr>
          <w:i/>
          <w:u w:color="FF0000"/>
        </w:rPr>
      </w:pPr>
      <w:proofErr w:type="spellStart"/>
      <w:proofErr w:type="gramStart"/>
      <w:r w:rsidRPr="00BB6203">
        <w:rPr>
          <w:u w:color="FF0000"/>
        </w:rPr>
        <w:t>Viscoli</w:t>
      </w:r>
      <w:proofErr w:type="spellEnd"/>
      <w:r w:rsidRPr="00BB6203">
        <w:rPr>
          <w:sz w:val="28"/>
          <w:u w:color="FF0000"/>
        </w:rPr>
        <w:t>,</w:t>
      </w:r>
      <w:r w:rsidRPr="00BB6203">
        <w:rPr>
          <w:u w:color="FF0000"/>
        </w:rPr>
        <w:t xml:space="preserve"> M</w:t>
      </w:r>
      <w:r w:rsidRPr="00BB6203">
        <w:rPr>
          <w:sz w:val="28"/>
          <w:u w:color="FF0000"/>
        </w:rPr>
        <w:t>.</w:t>
      </w:r>
      <w:r w:rsidRPr="00BB6203">
        <w:rPr>
          <w:u w:color="FF0000"/>
        </w:rPr>
        <w:t xml:space="preserve"> (2010) </w:t>
      </w:r>
      <w:r w:rsidRPr="00BB6203">
        <w:rPr>
          <w:i/>
          <w:u w:color="FF0000"/>
        </w:rPr>
        <w:t xml:space="preserve">The Revolution of Maria </w:t>
      </w:r>
      <w:proofErr w:type="spellStart"/>
      <w:r w:rsidRPr="00BB6203">
        <w:rPr>
          <w:i/>
          <w:u w:color="FF0000"/>
        </w:rPr>
        <w:t>Izquierdo</w:t>
      </w:r>
      <w:proofErr w:type="spellEnd"/>
      <w:r w:rsidRPr="00BB6203">
        <w:rPr>
          <w:i/>
          <w:u w:color="FF0000"/>
        </w:rPr>
        <w:t>: Constructs of Gender and Nation in the Artist’s Female Figures.</w:t>
      </w:r>
      <w:proofErr w:type="gramEnd"/>
      <w:r w:rsidRPr="00BB6203">
        <w:rPr>
          <w:i/>
          <w:u w:color="FF0000"/>
        </w:rPr>
        <w:t xml:space="preserve"> </w:t>
      </w:r>
      <w:proofErr w:type="gramStart"/>
      <w:r w:rsidRPr="00BB6203">
        <w:rPr>
          <w:sz w:val="28"/>
          <w:u w:color="FF0000"/>
        </w:rPr>
        <w:t>Master’s Thesis</w:t>
      </w:r>
      <w:r w:rsidRPr="00BB6203">
        <w:rPr>
          <w:u w:color="FF0000"/>
        </w:rPr>
        <w:t>, California State University</w:t>
      </w:r>
      <w:r w:rsidRPr="00BB6203">
        <w:rPr>
          <w:sz w:val="28"/>
          <w:u w:color="FF0000"/>
        </w:rPr>
        <w:t>,</w:t>
      </w:r>
      <w:r w:rsidRPr="00BB6203">
        <w:rPr>
          <w:u w:color="FF0000"/>
        </w:rPr>
        <w:t xml:space="preserve"> Long Beach.</w:t>
      </w:r>
      <w:proofErr w:type="gramEnd"/>
    </w:p>
    <w:p w14:paraId="04168BE3" w14:textId="77777777" w:rsidR="004E48B9" w:rsidRPr="00BB6203" w:rsidRDefault="004E48B9" w:rsidP="004E48B9">
      <w:pPr>
        <w:autoSpaceDE w:val="0"/>
        <w:autoSpaceDN w:val="0"/>
        <w:adjustRightInd w:val="0"/>
        <w:ind w:left="540" w:hanging="540"/>
        <w:rPr>
          <w:i/>
          <w:u w:color="FF0000"/>
        </w:rPr>
      </w:pPr>
    </w:p>
    <w:p w14:paraId="700139A3" w14:textId="77777777" w:rsidR="004E48B9" w:rsidRPr="00BB6203" w:rsidRDefault="004E48B9" w:rsidP="004E48B9">
      <w:pPr>
        <w:autoSpaceDE w:val="0"/>
        <w:autoSpaceDN w:val="0"/>
        <w:adjustRightInd w:val="0"/>
        <w:ind w:left="540" w:hanging="540"/>
        <w:rPr>
          <w:u w:color="FF0000"/>
        </w:rPr>
      </w:pPr>
      <w:r w:rsidRPr="00BB6203">
        <w:rPr>
          <w:u w:color="FF0000"/>
        </w:rPr>
        <w:t>List of Works:</w:t>
      </w:r>
    </w:p>
    <w:p w14:paraId="7A0D0890" w14:textId="77777777" w:rsidR="004E48B9" w:rsidRPr="00BB6203" w:rsidRDefault="004E48B9" w:rsidP="004E48B9">
      <w:pPr>
        <w:autoSpaceDE w:val="0"/>
        <w:autoSpaceDN w:val="0"/>
        <w:adjustRightInd w:val="0"/>
        <w:ind w:left="540" w:hanging="540"/>
        <w:rPr>
          <w:rFonts w:ascii="Cambria" w:hAnsi="Cambria"/>
          <w:u w:color="FF0000"/>
        </w:rPr>
      </w:pPr>
      <w:proofErr w:type="spellStart"/>
      <w:proofErr w:type="gramStart"/>
      <w:r w:rsidRPr="00BB6203">
        <w:rPr>
          <w:rFonts w:ascii="Cambria" w:hAnsi="Cambria"/>
          <w:i/>
          <w:u w:color="FF0000"/>
        </w:rPr>
        <w:t>Niñas</w:t>
      </w:r>
      <w:proofErr w:type="spellEnd"/>
      <w:r w:rsidRPr="00BB6203">
        <w:rPr>
          <w:rFonts w:ascii="Cambria" w:hAnsi="Cambria"/>
          <w:u w:color="FF0000"/>
        </w:rPr>
        <w:t xml:space="preserve"> </w:t>
      </w:r>
      <w:proofErr w:type="spellStart"/>
      <w:r w:rsidRPr="00BB6203">
        <w:rPr>
          <w:rFonts w:ascii="Cambria" w:hAnsi="Cambria"/>
          <w:i/>
          <w:u w:color="FF0000"/>
        </w:rPr>
        <w:t>dormiendo</w:t>
      </w:r>
      <w:proofErr w:type="spellEnd"/>
      <w:r w:rsidRPr="00BB6203">
        <w:rPr>
          <w:rFonts w:ascii="Cambria" w:hAnsi="Cambria"/>
          <w:u w:color="FF0000"/>
        </w:rPr>
        <w:t xml:space="preserve"> (Sleeping Children</w:t>
      </w:r>
      <w:r w:rsidRPr="00BB6203">
        <w:rPr>
          <w:rFonts w:ascii="Cambria" w:hAnsi="Cambria"/>
          <w:i/>
          <w:u w:color="FF0000"/>
        </w:rPr>
        <w:t>)</w:t>
      </w:r>
      <w:r w:rsidRPr="00BB6203">
        <w:rPr>
          <w:rFonts w:ascii="Cambria" w:hAnsi="Cambria"/>
          <w:u w:color="FF0000"/>
        </w:rPr>
        <w:t>, 1930, oil on canvas.</w:t>
      </w:r>
      <w:proofErr w:type="gramEnd"/>
    </w:p>
    <w:p w14:paraId="610E814F" w14:textId="77777777" w:rsidR="004E48B9" w:rsidRPr="00BB6203" w:rsidRDefault="004E48B9" w:rsidP="004E48B9">
      <w:pPr>
        <w:autoSpaceDE w:val="0"/>
        <w:autoSpaceDN w:val="0"/>
        <w:adjustRightInd w:val="0"/>
        <w:ind w:left="540" w:hanging="540"/>
        <w:rPr>
          <w:u w:color="FF0000"/>
        </w:rPr>
      </w:pPr>
      <w:proofErr w:type="spellStart"/>
      <w:proofErr w:type="gramStart"/>
      <w:r w:rsidRPr="00BB6203">
        <w:rPr>
          <w:rFonts w:ascii="Cambria" w:hAnsi="Cambria"/>
          <w:i/>
          <w:u w:color="FF0000"/>
        </w:rPr>
        <w:t>Paisaje</w:t>
      </w:r>
      <w:proofErr w:type="spellEnd"/>
      <w:r w:rsidRPr="00BB6203">
        <w:rPr>
          <w:rFonts w:ascii="Cambria" w:hAnsi="Cambria"/>
          <w:i/>
          <w:u w:color="FF0000"/>
        </w:rPr>
        <w:t xml:space="preserve"> con </w:t>
      </w:r>
      <w:proofErr w:type="spellStart"/>
      <w:r w:rsidRPr="00BB6203">
        <w:rPr>
          <w:rFonts w:ascii="Cambria" w:hAnsi="Cambria"/>
          <w:i/>
          <w:u w:color="FF0000"/>
        </w:rPr>
        <w:t>cebra</w:t>
      </w:r>
      <w:proofErr w:type="spellEnd"/>
      <w:r w:rsidRPr="00BB6203">
        <w:rPr>
          <w:rFonts w:ascii="Cambria" w:hAnsi="Cambria"/>
          <w:i/>
          <w:u w:color="FF0000"/>
        </w:rPr>
        <w:t xml:space="preserve"> y </w:t>
      </w:r>
      <w:proofErr w:type="spellStart"/>
      <w:r w:rsidRPr="00BB6203">
        <w:rPr>
          <w:rFonts w:ascii="Cambria" w:hAnsi="Cambria"/>
          <w:i/>
          <w:u w:color="FF0000"/>
        </w:rPr>
        <w:t>barco</w:t>
      </w:r>
      <w:proofErr w:type="spellEnd"/>
      <w:r w:rsidRPr="00BB6203">
        <w:rPr>
          <w:rFonts w:ascii="Cambria" w:hAnsi="Cambria"/>
          <w:u w:color="FF0000"/>
        </w:rPr>
        <w:t xml:space="preserve"> (Landscape with Zebra and Ship), 1935, oil on canvas.</w:t>
      </w:r>
      <w:proofErr w:type="gramEnd"/>
    </w:p>
    <w:p w14:paraId="04839D6D" w14:textId="77777777" w:rsidR="004E48B9" w:rsidRPr="00BB6203" w:rsidRDefault="004E48B9" w:rsidP="004E48B9">
      <w:pPr>
        <w:autoSpaceDE w:val="0"/>
        <w:autoSpaceDN w:val="0"/>
        <w:adjustRightInd w:val="0"/>
        <w:ind w:left="540" w:hanging="540"/>
        <w:rPr>
          <w:rFonts w:ascii="Cambria" w:hAnsi="Cambria"/>
          <w:u w:color="FF0000"/>
        </w:rPr>
      </w:pPr>
      <w:proofErr w:type="spellStart"/>
      <w:r w:rsidRPr="00BB6203">
        <w:rPr>
          <w:rFonts w:ascii="Cambria" w:hAnsi="Cambria"/>
          <w:i/>
          <w:u w:color="FF0000"/>
        </w:rPr>
        <w:t>Mis</w:t>
      </w:r>
      <w:proofErr w:type="spellEnd"/>
      <w:r w:rsidRPr="00BB6203">
        <w:rPr>
          <w:rFonts w:ascii="Cambria" w:hAnsi="Cambria"/>
          <w:i/>
          <w:u w:color="FF0000"/>
        </w:rPr>
        <w:t xml:space="preserve"> </w:t>
      </w:r>
      <w:proofErr w:type="spellStart"/>
      <w:r w:rsidRPr="00BB6203">
        <w:rPr>
          <w:rFonts w:ascii="Cambria" w:hAnsi="Cambria"/>
          <w:i/>
          <w:u w:color="FF0000"/>
        </w:rPr>
        <w:t>Sobrinas</w:t>
      </w:r>
      <w:proofErr w:type="spellEnd"/>
      <w:r w:rsidRPr="00BB6203">
        <w:rPr>
          <w:rFonts w:ascii="Cambria" w:hAnsi="Cambria"/>
          <w:u w:color="FF0000"/>
        </w:rPr>
        <w:t xml:space="preserve"> (My Nieces), 1940, oil on canvas. </w:t>
      </w:r>
    </w:p>
    <w:p w14:paraId="483B1D63" w14:textId="77777777" w:rsidR="004E48B9" w:rsidRPr="00BB6203" w:rsidRDefault="004E48B9" w:rsidP="004E48B9">
      <w:pPr>
        <w:autoSpaceDE w:val="0"/>
        <w:autoSpaceDN w:val="0"/>
        <w:adjustRightInd w:val="0"/>
        <w:ind w:left="540" w:hanging="540"/>
        <w:rPr>
          <w:rFonts w:ascii="Cambria" w:hAnsi="Cambria"/>
          <w:u w:color="FF0000"/>
        </w:rPr>
      </w:pPr>
      <w:r w:rsidRPr="00BB6203">
        <w:rPr>
          <w:rFonts w:ascii="Cambria" w:hAnsi="Cambria"/>
          <w:i/>
          <w:u w:color="FF0000"/>
        </w:rPr>
        <w:t xml:space="preserve">El </w:t>
      </w:r>
      <w:proofErr w:type="spellStart"/>
      <w:r w:rsidRPr="00BB6203">
        <w:rPr>
          <w:rFonts w:ascii="Cambria" w:hAnsi="Cambria"/>
          <w:i/>
          <w:u w:color="FF0000"/>
        </w:rPr>
        <w:t>alajero</w:t>
      </w:r>
      <w:proofErr w:type="spellEnd"/>
      <w:r w:rsidRPr="00BB6203">
        <w:rPr>
          <w:rFonts w:ascii="Cambria" w:hAnsi="Cambria"/>
          <w:u w:color="FF0000"/>
        </w:rPr>
        <w:t xml:space="preserve"> (The Jewelry Box)</w:t>
      </w:r>
      <w:r w:rsidRPr="00BB6203">
        <w:rPr>
          <w:rFonts w:ascii="Cambria" w:hAnsi="Cambria"/>
          <w:i/>
          <w:u w:color="FF0000"/>
        </w:rPr>
        <w:t xml:space="preserve">, </w:t>
      </w:r>
      <w:r w:rsidRPr="00BB6203">
        <w:rPr>
          <w:rFonts w:ascii="Cambria" w:hAnsi="Cambria"/>
          <w:u w:color="FF0000"/>
        </w:rPr>
        <w:t>1942, oil on canvas</w:t>
      </w:r>
    </w:p>
    <w:p w14:paraId="1EE3410C" w14:textId="77777777" w:rsidR="004E48B9" w:rsidRPr="00BB6203" w:rsidRDefault="004E48B9" w:rsidP="004E48B9">
      <w:pPr>
        <w:autoSpaceDE w:val="0"/>
        <w:autoSpaceDN w:val="0"/>
        <w:adjustRightInd w:val="0"/>
        <w:ind w:left="540" w:hanging="540"/>
        <w:rPr>
          <w:rFonts w:ascii="Cambria" w:hAnsi="Cambria"/>
          <w:u w:color="FF0000"/>
        </w:rPr>
      </w:pPr>
      <w:proofErr w:type="spellStart"/>
      <w:r w:rsidRPr="00BB6203">
        <w:rPr>
          <w:rFonts w:ascii="Cambria" w:hAnsi="Cambria"/>
          <w:i/>
          <w:u w:color="FF0000"/>
        </w:rPr>
        <w:t>Maternidad</w:t>
      </w:r>
      <w:proofErr w:type="spellEnd"/>
      <w:r w:rsidRPr="00BB6203">
        <w:rPr>
          <w:rFonts w:ascii="Cambria" w:hAnsi="Cambria"/>
          <w:u w:color="FF0000"/>
        </w:rPr>
        <w:t xml:space="preserve"> (Maternity), 1943, oil on canvas</w:t>
      </w:r>
    </w:p>
    <w:p w14:paraId="0F433A49" w14:textId="77777777" w:rsidR="004E48B9" w:rsidRPr="00BB6203" w:rsidRDefault="004E48B9" w:rsidP="004E48B9">
      <w:pPr>
        <w:autoSpaceDE w:val="0"/>
        <w:autoSpaceDN w:val="0"/>
        <w:adjustRightInd w:val="0"/>
        <w:ind w:left="540" w:hanging="540"/>
        <w:rPr>
          <w:rFonts w:ascii="Cambria" w:hAnsi="Cambria"/>
          <w:u w:color="FF0000"/>
        </w:rPr>
      </w:pPr>
      <w:r w:rsidRPr="00BB6203">
        <w:rPr>
          <w:rFonts w:ascii="Cambria" w:hAnsi="Cambria"/>
          <w:i/>
          <w:u w:color="FF0000"/>
        </w:rPr>
        <w:t xml:space="preserve">Viernes de Dolores </w:t>
      </w:r>
      <w:r w:rsidRPr="00BB6203">
        <w:rPr>
          <w:rFonts w:ascii="Cambria" w:hAnsi="Cambria"/>
          <w:u w:color="FF0000"/>
        </w:rPr>
        <w:t>(Friday of Sorrows), 1944-45, oil on canvas</w:t>
      </w:r>
    </w:p>
    <w:p w14:paraId="211FBC97" w14:textId="77777777" w:rsidR="004E48B9" w:rsidRPr="00BB6203" w:rsidRDefault="004E48B9" w:rsidP="004E48B9">
      <w:pPr>
        <w:autoSpaceDE w:val="0"/>
        <w:autoSpaceDN w:val="0"/>
        <w:adjustRightInd w:val="0"/>
        <w:ind w:left="540" w:hanging="540"/>
        <w:rPr>
          <w:u w:color="FF0000"/>
        </w:rPr>
      </w:pPr>
      <w:r w:rsidRPr="00BB6203">
        <w:rPr>
          <w:rFonts w:ascii="Cambria" w:hAnsi="Cambria"/>
          <w:i/>
          <w:u w:color="FF0000"/>
        </w:rPr>
        <w:t xml:space="preserve">La </w:t>
      </w:r>
      <w:proofErr w:type="spellStart"/>
      <w:r w:rsidRPr="00BB6203">
        <w:rPr>
          <w:rFonts w:ascii="Cambria" w:hAnsi="Cambria"/>
          <w:i/>
          <w:u w:color="FF0000"/>
        </w:rPr>
        <w:t>tierra</w:t>
      </w:r>
      <w:proofErr w:type="spellEnd"/>
      <w:r w:rsidRPr="00BB6203">
        <w:rPr>
          <w:rFonts w:ascii="Cambria" w:hAnsi="Cambria"/>
          <w:i/>
          <w:u w:color="FF0000"/>
        </w:rPr>
        <w:t>, dolor</w:t>
      </w:r>
      <w:r w:rsidRPr="00BB6203">
        <w:rPr>
          <w:rFonts w:ascii="Cambria" w:hAnsi="Cambria"/>
          <w:u w:color="FF0000"/>
        </w:rPr>
        <w:t xml:space="preserve"> (The Earth, Suffering), 1945, oil on canvas</w:t>
      </w:r>
    </w:p>
    <w:p w14:paraId="5992BDED" w14:textId="77777777" w:rsidR="004E48B9" w:rsidRPr="00BB6203" w:rsidRDefault="004E48B9" w:rsidP="004E48B9">
      <w:pPr>
        <w:autoSpaceDE w:val="0"/>
        <w:autoSpaceDN w:val="0"/>
        <w:adjustRightInd w:val="0"/>
        <w:ind w:left="540" w:hanging="540"/>
        <w:rPr>
          <w:rFonts w:ascii="Cambria" w:hAnsi="Cambria"/>
          <w:u w:color="006699"/>
        </w:rPr>
      </w:pPr>
      <w:proofErr w:type="spellStart"/>
      <w:proofErr w:type="gramStart"/>
      <w:r w:rsidRPr="00BB6203">
        <w:rPr>
          <w:rFonts w:ascii="Cambria" w:hAnsi="Cambria"/>
          <w:i/>
          <w:u w:color="006699"/>
        </w:rPr>
        <w:t>Sueño</w:t>
      </w:r>
      <w:proofErr w:type="spellEnd"/>
      <w:r w:rsidRPr="00BB6203">
        <w:rPr>
          <w:rFonts w:ascii="Cambria" w:hAnsi="Cambria"/>
          <w:i/>
          <w:u w:color="006699"/>
        </w:rPr>
        <w:t xml:space="preserve"> y </w:t>
      </w:r>
      <w:proofErr w:type="spellStart"/>
      <w:r w:rsidRPr="00BB6203">
        <w:rPr>
          <w:rFonts w:ascii="Cambria" w:hAnsi="Cambria"/>
          <w:i/>
          <w:u w:color="006699"/>
        </w:rPr>
        <w:t>presentimiento</w:t>
      </w:r>
      <w:proofErr w:type="spellEnd"/>
      <w:r w:rsidRPr="00BB6203">
        <w:rPr>
          <w:rFonts w:ascii="Cambria" w:hAnsi="Cambria"/>
          <w:i/>
          <w:u w:color="006699"/>
        </w:rPr>
        <w:t xml:space="preserve"> </w:t>
      </w:r>
      <w:r w:rsidRPr="00BB6203">
        <w:rPr>
          <w:rFonts w:ascii="Cambria" w:hAnsi="Cambria"/>
          <w:u w:color="006699"/>
        </w:rPr>
        <w:t>(Dream and Premonition), 1948, oil on canvas.</w:t>
      </w:r>
      <w:proofErr w:type="gramEnd"/>
    </w:p>
    <w:p w14:paraId="6D8D1B77" w14:textId="77777777" w:rsidR="00793622" w:rsidRPr="00BB6203" w:rsidRDefault="00793622"/>
    <w:sectPr w:rsidR="00793622" w:rsidRPr="00BB6203" w:rsidSect="004F3E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imesNewRomanPSMT">
    <w:altName w:val="Times New Roman"/>
    <w:charset w:val="00"/>
    <w:family w:val="roman"/>
    <w:pitch w:val="default"/>
  </w:font>
  <w:font w:name="Geneva">
    <w:altName w:val="Arial"/>
    <w:charset w:val="00"/>
    <w:family w:val="auto"/>
    <w:pitch w:val="variable"/>
    <w:sig w:usb0="00000007" w:usb1="00000000" w:usb2="00000000" w:usb3="00000000" w:csb0="00000093" w:csb1="00000000"/>
  </w:font>
  <w:font w:name="Lucida Grande">
    <w:charset w:val="00"/>
    <w:family w:val="auto"/>
    <w:pitch w:val="variable"/>
    <w:sig w:usb0="E1000AEF" w:usb1="5000A1FF" w:usb2="00000000" w:usb3="00000000" w:csb0="000001BF" w:csb1="00000000"/>
  </w:font>
  <w:font w:name="Times-Roman">
    <w:altName w:val="Times New Roman"/>
    <w:charset w:val="00"/>
    <w:family w:val="roman"/>
    <w:pitch w:val="default"/>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8B9"/>
    <w:rsid w:val="004E48B9"/>
    <w:rsid w:val="004F060F"/>
    <w:rsid w:val="004F3ED8"/>
    <w:rsid w:val="00793622"/>
    <w:rsid w:val="00BB62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680B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8B9"/>
    <w:rPr>
      <w:rFonts w:ascii="TimesNewRomanPSMT" w:eastAsia="TimesNewRomanPSMT" w:hAnsi="TimesNewRomanPSMT" w:cs="Genev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48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48B9"/>
    <w:rPr>
      <w:rFonts w:ascii="Lucida Grande" w:eastAsia="TimesNewRomanPSMT"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8B9"/>
    <w:rPr>
      <w:rFonts w:ascii="TimesNewRomanPSMT" w:eastAsia="TimesNewRomanPSMT" w:hAnsi="TimesNewRomanPSMT" w:cs="Genev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48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E48B9"/>
    <w:rPr>
      <w:rFonts w:ascii="Lucida Grande" w:eastAsia="TimesNewRomanPSMT"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1075</Words>
  <Characters>6132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 Heeren</dc:creator>
  <cp:lastModifiedBy>doctor</cp:lastModifiedBy>
  <cp:revision>2</cp:revision>
  <dcterms:created xsi:type="dcterms:W3CDTF">2014-05-21T08:24:00Z</dcterms:created>
  <dcterms:modified xsi:type="dcterms:W3CDTF">2014-05-21T08:24:00Z</dcterms:modified>
</cp:coreProperties>
</file>