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6D9E2" w14:textId="77777777" w:rsidR="004C29E7" w:rsidRPr="00CC3D90" w:rsidRDefault="004C29E7" w:rsidP="00DE3F05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Anne Reverseau</w:t>
      </w:r>
      <w:r w:rsidRPr="00CC3D90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</w:p>
    <w:p w14:paraId="29348A27" w14:textId="34C0DEF7" w:rsidR="00106405" w:rsidRPr="00CC3D90" w:rsidRDefault="00E81E0B" w:rsidP="00D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L’</w:t>
      </w:r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>Art</w:t>
      </w:r>
      <w:proofErr w:type="spellEnd"/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pour </w:t>
      </w:r>
      <w:proofErr w:type="spellStart"/>
      <w:r w:rsidRPr="00CC3D90">
        <w:rPr>
          <w:rFonts w:ascii="Times New Roman" w:hAnsi="Times New Roman" w:cs="Times New Roman"/>
          <w:b/>
          <w:sz w:val="24"/>
          <w:szCs w:val="24"/>
          <w:lang w:val="en-GB"/>
        </w:rPr>
        <w:t>l’</w:t>
      </w:r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>art</w:t>
      </w:r>
      <w:proofErr w:type="spellEnd"/>
      <w:r w:rsidR="00106405" w:rsidRPr="00CC3D9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A8F7468" w14:textId="10ADF6FE" w:rsidR="00AD3457" w:rsidRPr="00CC3D90" w:rsidRDefault="007268C0" w:rsidP="00036A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A French slogan </w:t>
      </w:r>
      <w:r w:rsidR="004C29E7" w:rsidRPr="00CC3D90">
        <w:rPr>
          <w:rFonts w:ascii="Times New Roman" w:hAnsi="Times New Roman" w:cs="Times New Roman"/>
          <w:sz w:val="24"/>
          <w:szCs w:val="24"/>
          <w:lang w:val="en-US"/>
        </w:rPr>
        <w:t>launched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in the 19</w:t>
      </w:r>
      <w:r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4C29E7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>entury, “</w:t>
      </w:r>
      <w:proofErr w:type="spellStart"/>
      <w:r w:rsidRPr="00CC3D90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pour art” </w:t>
      </w:r>
      <w:r w:rsidR="00E81E0B" w:rsidRPr="00CC3D90">
        <w:rPr>
          <w:rFonts w:ascii="Times New Roman" w:hAnsi="Times New Roman" w:cs="Times New Roman"/>
          <w:sz w:val="24"/>
          <w:szCs w:val="24"/>
          <w:lang w:val="en-US"/>
        </w:rPr>
        <w:t>is generally</w:t>
      </w:r>
      <w:r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translated as “Art for art’s sake”</w:t>
      </w:r>
      <w:r w:rsidR="007724CF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61C6" w:rsidRPr="00E60585">
        <w:rPr>
          <w:rFonts w:ascii="Times New Roman" w:hAnsi="Times New Roman" w:cs="Times New Roman"/>
          <w:sz w:val="24"/>
          <w:szCs w:val="24"/>
          <w:lang w:val="en-US"/>
        </w:rPr>
        <w:t xml:space="preserve">The slogan </w:t>
      </w:r>
      <w:r w:rsidR="0019445D" w:rsidRPr="00CC3D90">
        <w:rPr>
          <w:rFonts w:ascii="Times New Roman" w:hAnsi="Times New Roman" w:cs="Times New Roman"/>
          <w:sz w:val="24"/>
          <w:szCs w:val="24"/>
          <w:lang w:val="en-US"/>
        </w:rPr>
        <w:t>was intended to promote</w:t>
      </w:r>
      <w:r w:rsidR="008F61C6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art </w:t>
      </w:r>
      <w:r w:rsidR="0019445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as an object and practice </w:t>
      </w:r>
      <w:r w:rsidR="00A528B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without any political, moral or utilitarian function. </w:t>
      </w:r>
    </w:p>
    <w:p w14:paraId="0A4A0375" w14:textId="05645818" w:rsidR="00CC3D90" w:rsidRPr="00016067" w:rsidRDefault="00036AB0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D90">
        <w:rPr>
          <w:rFonts w:ascii="Times New Roman" w:hAnsi="Times New Roman" w:cs="Times New Roman"/>
          <w:sz w:val="24"/>
          <w:szCs w:val="24"/>
          <w:lang w:val="en-US"/>
        </w:rPr>
        <w:t>Although the idea o</w:t>
      </w:r>
      <w:r w:rsidR="009655BA" w:rsidRPr="00CC3D90">
        <w:rPr>
          <w:rFonts w:ascii="Times New Roman" w:hAnsi="Times New Roman" w:cs="Times New Roman"/>
          <w:sz w:val="24"/>
          <w:szCs w:val="24"/>
          <w:lang w:val="en-US"/>
        </w:rPr>
        <w:t>f artistic or literary autonomy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45D" w:rsidRPr="00CC3D90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042FA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s not new </w:t>
      </w:r>
      <w:r w:rsidR="00D26F0D" w:rsidRPr="00CC3D90">
        <w:rPr>
          <w:rFonts w:ascii="Times New Roman" w:hAnsi="Times New Roman" w:cs="Times New Roman"/>
          <w:sz w:val="24"/>
          <w:szCs w:val="24"/>
          <w:lang w:val="en-US"/>
        </w:rPr>
        <w:t>at the beginning of the 19</w:t>
      </w:r>
      <w:r w:rsidR="00D26F0D" w:rsidRPr="00CC3D9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26F0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9655BA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7D7D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5772" w:rsidRPr="00CC3D90">
        <w:rPr>
          <w:rFonts w:ascii="Times New Roman" w:hAnsi="Times New Roman" w:cs="Times New Roman"/>
          <w:sz w:val="24"/>
          <w:szCs w:val="24"/>
          <w:lang w:val="en-US"/>
        </w:rPr>
        <w:t>slogan</w:t>
      </w:r>
      <w:r w:rsidR="004D070E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4D070E" w:rsidRPr="00CC3D90">
        <w:rPr>
          <w:rFonts w:ascii="Times New Roman" w:hAnsi="Times New Roman" w:cs="Times New Roman"/>
          <w:sz w:val="24"/>
          <w:szCs w:val="24"/>
          <w:lang w:val="en-US"/>
        </w:rPr>
        <w:t>L’A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5772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FE9" w:rsidRPr="00CC3D90">
        <w:rPr>
          <w:rFonts w:ascii="Times New Roman" w:hAnsi="Times New Roman" w:cs="Times New Roman"/>
          <w:sz w:val="24"/>
          <w:szCs w:val="24"/>
          <w:lang w:val="en-US"/>
        </w:rPr>
        <w:t>gathered momentum</w:t>
      </w:r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>Théophile</w:t>
      </w:r>
      <w:proofErr w:type="spellEnd"/>
      <w:r w:rsidR="0013410B" w:rsidRPr="00CC3D90">
        <w:rPr>
          <w:rFonts w:ascii="Times New Roman" w:hAnsi="Times New Roman" w:cs="Times New Roman"/>
          <w:sz w:val="24"/>
          <w:szCs w:val="24"/>
          <w:lang w:val="en-US"/>
        </w:rPr>
        <w:t xml:space="preserve"> Gautier’s </w:t>
      </w:r>
      <w:r w:rsidR="0013410B" w:rsidRPr="00016067">
        <w:rPr>
          <w:rFonts w:ascii="Times New Roman" w:hAnsi="Times New Roman" w:cs="Times New Roman"/>
          <w:i/>
          <w:sz w:val="24"/>
          <w:szCs w:val="24"/>
          <w:lang w:val="en-US"/>
        </w:rPr>
        <w:t>Mademoiselle de Maupin</w:t>
      </w:r>
      <w:r w:rsidR="0019445D" w:rsidRPr="000160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021F3" w:rsidRPr="00016067">
        <w:rPr>
          <w:rFonts w:ascii="Times New Roman" w:hAnsi="Times New Roman" w:cs="Times New Roman"/>
          <w:i/>
          <w:sz w:val="24"/>
          <w:szCs w:val="24"/>
          <w:lang w:val="en-US"/>
        </w:rPr>
        <w:t>Mademoiselle de Maupin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3410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. The preface he wrote for this </w:t>
      </w:r>
      <w:r w:rsidR="00C51245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novel </w:t>
      </w:r>
      <w:r w:rsidR="0013410B" w:rsidRPr="00016067">
        <w:rPr>
          <w:rFonts w:ascii="Times New Roman" w:hAnsi="Times New Roman" w:cs="Times New Roman"/>
          <w:sz w:val="24"/>
          <w:szCs w:val="24"/>
          <w:lang w:val="en-US"/>
        </w:rPr>
        <w:t>in 1835</w:t>
      </w:r>
      <w:r w:rsidR="00C51245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37431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milestone in 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7431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iterary 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7431B" w:rsidRPr="00016067">
        <w:rPr>
          <w:rFonts w:ascii="Times New Roman" w:hAnsi="Times New Roman" w:cs="Times New Roman"/>
          <w:sz w:val="24"/>
          <w:szCs w:val="24"/>
          <w:lang w:val="en-US"/>
        </w:rPr>
        <w:t>istory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well </w:t>
      </w:r>
      <w:r w:rsidR="00762AF5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beyond 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>France</w:t>
      </w:r>
      <w:r w:rsidR="00762AF5" w:rsidRPr="000160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380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66A" w:rsidRPr="00016067">
        <w:rPr>
          <w:rFonts w:ascii="Times New Roman" w:hAnsi="Times New Roman" w:cs="Times New Roman"/>
          <w:sz w:val="24"/>
          <w:szCs w:val="24"/>
          <w:lang w:val="en-US"/>
        </w:rPr>
        <w:t>In this well-known text, he v</w:t>
      </w:r>
      <w:r w:rsidR="00D0256A" w:rsidRPr="00016067">
        <w:rPr>
          <w:rFonts w:ascii="Times New Roman" w:hAnsi="Times New Roman" w:cs="Times New Roman"/>
          <w:sz w:val="24"/>
          <w:szCs w:val="24"/>
          <w:lang w:val="en-US"/>
        </w:rPr>
        <w:t>igorously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argued</w:t>
      </w:r>
      <w:r w:rsidR="00EE066A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for an art </w:t>
      </w:r>
      <w:r w:rsidR="00AD7B8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that would have 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no other </w:t>
      </w:r>
      <w:r w:rsidR="00AD7B8B" w:rsidRPr="00016067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EE066A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Beauty</w:t>
      </w:r>
      <w:r w:rsidR="00D0256A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B8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1606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CA7C7B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Il </w:t>
      </w:r>
      <w:r w:rsidRPr="00016067">
        <w:rPr>
          <w:rFonts w:ascii="Times New Roman" w:hAnsi="Times New Roman" w:cs="Times New Roman"/>
          <w:iCs/>
          <w:sz w:val="24"/>
          <w:szCs w:val="24"/>
        </w:rPr>
        <w:t>n’y a de vraiment beau que ce qui ne peut servir à rien ; tout ce qui est utile est laid</w:t>
      </w:r>
      <w:r w:rsidR="009F6D0B" w:rsidRPr="00016067">
        <w:rPr>
          <w:rFonts w:ascii="Times New Roman" w:hAnsi="Times New Roman" w:cs="Times New Roman"/>
          <w:sz w:val="24"/>
          <w:szCs w:val="24"/>
        </w:rPr>
        <w:t>”</w:t>
      </w:r>
      <w:r w:rsidR="0019445D" w:rsidRPr="00016067">
        <w:rPr>
          <w:rFonts w:ascii="Times New Roman" w:hAnsi="Times New Roman" w:cs="Times New Roman"/>
          <w:sz w:val="24"/>
          <w:szCs w:val="24"/>
        </w:rPr>
        <w:t>(</w:t>
      </w:r>
      <w:r w:rsidR="00CA7C7B" w:rsidRPr="00016067">
        <w:rPr>
          <w:rStyle w:val="st"/>
          <w:rFonts w:ascii="Times New Roman" w:eastAsia="Times New Roman" w:hAnsi="Times New Roman" w:cs="Times New Roman"/>
          <w:sz w:val="24"/>
          <w:szCs w:val="24"/>
        </w:rPr>
        <w:t xml:space="preserve">Nothing is truly beautiful unless it is </w:t>
      </w:r>
      <w:r w:rsidR="00CA7C7B" w:rsidRPr="00016067">
        <w:rPr>
          <w:rStyle w:val="Emphasis"/>
          <w:rFonts w:ascii="Times New Roman" w:eastAsia="Times New Roman" w:hAnsi="Times New Roman" w:cs="Times New Roman"/>
          <w:i w:val="0"/>
          <w:sz w:val="24"/>
          <w:szCs w:val="24"/>
        </w:rPr>
        <w:t>useless</w:t>
      </w:r>
      <w:r w:rsidR="00CA7C7B" w:rsidRPr="00016067">
        <w:rPr>
          <w:rStyle w:val="st"/>
          <w:rFonts w:ascii="Times New Roman" w:eastAsia="Times New Roman" w:hAnsi="Times New Roman" w:cs="Times New Roman"/>
          <w:sz w:val="24"/>
          <w:szCs w:val="24"/>
        </w:rPr>
        <w:t>: everything useful is ugly</w:t>
      </w:r>
      <w:r w:rsidR="0019445D" w:rsidRPr="00016067">
        <w:rPr>
          <w:rFonts w:ascii="Times New Roman" w:hAnsi="Times New Roman" w:cs="Times New Roman"/>
          <w:sz w:val="24"/>
          <w:szCs w:val="24"/>
        </w:rPr>
        <w:t>)</w:t>
      </w:r>
      <w:r w:rsidR="001E54CF" w:rsidRPr="00016067">
        <w:rPr>
          <w:rFonts w:ascii="Times New Roman" w:hAnsi="Times New Roman" w:cs="Times New Roman"/>
          <w:sz w:val="24"/>
          <w:szCs w:val="24"/>
        </w:rPr>
        <w:t>.</w:t>
      </w:r>
      <w:r w:rsidR="00C45C61" w:rsidRPr="0001606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D455D3" w:rsidRPr="00016067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455D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>, considered a manifesto of “</w:t>
      </w:r>
      <w:proofErr w:type="spellStart"/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>”,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wa</w:t>
      </w:r>
      <w:r w:rsidR="00D455D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s a reaction against Victor Hugo and </w:t>
      </w:r>
      <w:r w:rsidR="0019445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D455D3" w:rsidRPr="00016067">
        <w:rPr>
          <w:rFonts w:ascii="Times New Roman" w:hAnsi="Times New Roman" w:cs="Times New Roman"/>
          <w:sz w:val="24"/>
          <w:szCs w:val="24"/>
          <w:lang w:val="en-US"/>
        </w:rPr>
        <w:t>advocates of an “art social</w:t>
      </w:r>
      <w:r w:rsidR="00484FE9" w:rsidRPr="0001606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021F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(social art)</w:t>
      </w:r>
      <w:r w:rsidR="00796F5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After 1848 and especially</w:t>
      </w:r>
      <w:r w:rsidR="000851A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in the 1860s</w:t>
      </w:r>
      <w:r w:rsidR="00A10501" w:rsidRPr="000160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851A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the slogan reappear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0851A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5C2" w:rsidRPr="00016067">
        <w:rPr>
          <w:rFonts w:ascii="Times New Roman" w:hAnsi="Times New Roman" w:cs="Times New Roman"/>
          <w:sz w:val="24"/>
          <w:szCs w:val="24"/>
          <w:lang w:val="en-US"/>
        </w:rPr>
        <w:t>because of several trials dealing with the</w:t>
      </w:r>
      <w:r w:rsidR="001C1921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1F6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impact 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of literature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on social mores </w:t>
      </w:r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>. S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uch cases were brought against 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>Flaubert, Goncourt and Baudelaire</w:t>
      </w:r>
      <w:r w:rsidR="0095667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who were accused of an </w:t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t xml:space="preserve">offense against public </w:t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"http://en.wikipedia.org/wiki/Morality" \o "Morality" </w:instrText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56673" w:rsidRPr="00016067">
        <w:rPr>
          <w:rStyle w:val="Hyperlink"/>
          <w:rFonts w:ascii="Times New Roman" w:eastAsia="Times New Roman" w:hAnsi="Times New Roman" w:cs="Times New Roman"/>
          <w:sz w:val="24"/>
          <w:szCs w:val="24"/>
        </w:rPr>
        <w:t>morals</w:t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56673" w:rsidRPr="00016067">
        <w:rPr>
          <w:rFonts w:ascii="Times New Roman" w:eastAsia="Times New Roman" w:hAnsi="Times New Roman" w:cs="Times New Roman"/>
          <w:sz w:val="24"/>
          <w:szCs w:val="24"/>
        </w:rPr>
        <w:t xml:space="preserve"> and claimed, in turn, </w:t>
      </w:r>
      <w:r w:rsidR="00CC3D90" w:rsidRPr="00016067">
        <w:rPr>
          <w:rStyle w:val="Emphasis"/>
          <w:rFonts w:ascii="Times New Roman" w:eastAsia="Times New Roman" w:hAnsi="Times New Roman" w:cs="Times New Roman"/>
          <w:i w:val="0"/>
          <w:sz w:val="24"/>
          <w:szCs w:val="24"/>
        </w:rPr>
        <w:t>independence and autonomy of art</w:t>
      </w:r>
      <w:r w:rsidR="003376B0" w:rsidRPr="0001606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EF01F6" w:rsidRPr="000160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F01F6" w:rsidRPr="00016067">
        <w:rPr>
          <w:rFonts w:ascii="Times New Roman" w:hAnsi="Times New Roman" w:cs="Times New Roman"/>
          <w:sz w:val="24"/>
          <w:szCs w:val="24"/>
          <w:lang w:val="en-US"/>
        </w:rPr>
        <w:t>In th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is judiciary context,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the slogan 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376B0" w:rsidRPr="00016067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 w:rsidRPr="000160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3376B0" w:rsidRPr="00016067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3376B0" w:rsidRPr="00016067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glorifie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writer’s freedom of expression</w:t>
      </w:r>
      <w:r w:rsidR="003376B0" w:rsidRPr="000160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Throughout the second half of the 19</w:t>
      </w:r>
      <w:r w:rsidR="007C3D32" w:rsidRPr="000160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entury, 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>debate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went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2508F7" w:rsidRPr="00016067">
        <w:rPr>
          <w:rFonts w:ascii="Times New Roman" w:hAnsi="Times New Roman" w:cs="Times New Roman"/>
          <w:sz w:val="24"/>
          <w:szCs w:val="24"/>
          <w:lang w:val="en-US"/>
        </w:rPr>
        <w:t>betwee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n the inheritors of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C3D32" w:rsidRPr="00016067">
        <w:rPr>
          <w:rFonts w:ascii="Times New Roman" w:hAnsi="Times New Roman" w:cs="Times New Roman"/>
          <w:sz w:val="24"/>
          <w:szCs w:val="24"/>
          <w:lang w:val="en-US"/>
        </w:rPr>
        <w:t>omanticism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on the one hand,</w:t>
      </w:r>
      <w:r w:rsidR="002508F7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who claimed that art ha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42374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social </w:t>
      </w:r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and political </w:t>
      </w:r>
      <w:r w:rsidR="000877C7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942374" w:rsidRPr="00016067">
        <w:rPr>
          <w:rFonts w:ascii="Times New Roman" w:hAnsi="Times New Roman" w:cs="Times New Roman"/>
          <w:sz w:val="24"/>
          <w:szCs w:val="24"/>
          <w:lang w:val="en-US"/>
        </w:rPr>
        <w:t>(Georges Sand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374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for instance)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6E26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spellStart"/>
      <w:r w:rsidR="00376E26" w:rsidRPr="00016067">
        <w:rPr>
          <w:rFonts w:ascii="Times New Roman" w:hAnsi="Times New Roman" w:cs="Times New Roman"/>
          <w:bCs/>
          <w:i/>
          <w:sz w:val="24"/>
          <w:szCs w:val="24"/>
          <w:lang w:val="en-US"/>
        </w:rPr>
        <w:t>Parnasse</w:t>
      </w:r>
      <w:proofErr w:type="spellEnd"/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movement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on the other </w:t>
      </w:r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0" w:name="_GoBack"/>
      <w:bookmarkEnd w:id="0"/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>econte</w:t>
      </w:r>
      <w:proofErr w:type="spellEnd"/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de Lisle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and others</w:t>
      </w:r>
      <w:r w:rsidR="008F2BE3" w:rsidRPr="000160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>who sided for “</w:t>
      </w:r>
      <w:proofErr w:type="spellStart"/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pour </w:t>
      </w:r>
      <w:proofErr w:type="spellStart"/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>l’art</w:t>
      </w:r>
      <w:proofErr w:type="spellEnd"/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1744B4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Impressionist painters and politically committed writers oppose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744B4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the notion of art for art’s sake at the end of the 19</w:t>
      </w:r>
      <w:r w:rsidR="001744B4" w:rsidRPr="000160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1744B4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44B4" w:rsidRPr="00016067">
        <w:rPr>
          <w:rFonts w:ascii="Times New Roman" w:hAnsi="Times New Roman" w:cs="Times New Roman"/>
          <w:sz w:val="24"/>
          <w:szCs w:val="24"/>
          <w:lang w:val="en-US"/>
        </w:rPr>
        <w:t>entury.</w:t>
      </w:r>
      <w:r w:rsidR="008730A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In the English field, Oscar Wilde play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8730A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an important part in popularizing “aestheticism” or “Art for art’s sake”, with his preface to </w:t>
      </w:r>
      <w:r w:rsidR="008730A9" w:rsidRPr="000160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Picture of Dorian Gray </w:t>
      </w:r>
      <w:r w:rsidR="008730A9" w:rsidRPr="00016067">
        <w:rPr>
          <w:rFonts w:ascii="Times New Roman" w:hAnsi="Times New Roman" w:cs="Times New Roman"/>
          <w:sz w:val="24"/>
          <w:szCs w:val="24"/>
          <w:lang w:val="en-US"/>
        </w:rPr>
        <w:t>(1891): “There is no such thing as a moral or an immoral book. Books are well written, or badly written. That is all”</w:t>
      </w:r>
      <w:r w:rsidR="00AC085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From an historical point of view, </w:t>
      </w:r>
      <w:r w:rsidR="00C45C61" w:rsidRPr="0001606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C45C61" w:rsidRPr="00016067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 w:rsidRPr="0001606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pour </w:t>
      </w:r>
      <w:proofErr w:type="spellStart"/>
      <w:r w:rsidR="00C45C61" w:rsidRPr="00016067">
        <w:rPr>
          <w:rFonts w:ascii="Times New Roman" w:hAnsi="Times New Roman" w:cs="Times New Roman"/>
          <w:i/>
          <w:sz w:val="24"/>
          <w:szCs w:val="24"/>
          <w:lang w:val="en-US"/>
        </w:rPr>
        <w:t>l’art</w:t>
      </w:r>
      <w:proofErr w:type="spellEnd"/>
      <w:r w:rsidR="00C45C61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ends </w:t>
      </w:r>
      <w:r w:rsidR="00C45C61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DB254F" w:rsidRPr="0001606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5C61" w:rsidRPr="00016067">
        <w:rPr>
          <w:rFonts w:ascii="Times New Roman" w:hAnsi="Times New Roman" w:cs="Times New Roman"/>
          <w:sz w:val="24"/>
          <w:szCs w:val="24"/>
          <w:lang w:val="en-US"/>
        </w:rPr>
        <w:t>entury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0D1E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D776E9" w:rsidRPr="0001606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10D1E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10D1E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appear </w:t>
      </w:r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in France </w:t>
      </w:r>
      <w:r w:rsidR="003E17F7" w:rsidRPr="00016067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E33C9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the interwar period </w:t>
      </w:r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>through the notion of</w:t>
      </w:r>
      <w:r w:rsidR="00E33C9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33C99" w:rsidRPr="00016067">
        <w:rPr>
          <w:rFonts w:ascii="Times New Roman" w:hAnsi="Times New Roman" w:cs="Times New Roman"/>
          <w:sz w:val="24"/>
          <w:szCs w:val="24"/>
          <w:lang w:val="en-US"/>
        </w:rPr>
        <w:t>poésie</w:t>
      </w:r>
      <w:proofErr w:type="spellEnd"/>
      <w:r w:rsidR="00E33C99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pure” </w:t>
      </w:r>
      <w:r w:rsidR="00AA56CE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(Henri </w:t>
      </w:r>
      <w:proofErr w:type="spellStart"/>
      <w:r w:rsidR="00AA56CE" w:rsidRPr="00016067">
        <w:rPr>
          <w:rFonts w:ascii="Times New Roman" w:hAnsi="Times New Roman" w:cs="Times New Roman"/>
          <w:sz w:val="24"/>
          <w:szCs w:val="24"/>
          <w:lang w:val="en-US"/>
        </w:rPr>
        <w:t>Brémond</w:t>
      </w:r>
      <w:proofErr w:type="spellEnd"/>
      <w:r w:rsidR="00DB254F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and Paul Valéry</w:t>
      </w:r>
      <w:r w:rsidR="0015493D" w:rsidRPr="000160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3D90"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and later within the debates revolving around committed literature.</w:t>
      </w:r>
    </w:p>
    <w:p w14:paraId="10913A0B" w14:textId="77777777" w:rsidR="00CC3D90" w:rsidRPr="00016067" w:rsidRDefault="00CC3D90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91250" w14:textId="3D75DFD1" w:rsidR="00E64B8E" w:rsidRPr="00016067" w:rsidRDefault="00956673" w:rsidP="00E64B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6067">
        <w:rPr>
          <w:rStyle w:val="Emphasis"/>
          <w:rFonts w:ascii="Times New Roman" w:hAnsi="Times New Roman" w:cs="Times New Roman"/>
          <w:i w:val="0"/>
          <w:sz w:val="24"/>
          <w:szCs w:val="24"/>
          <w:lang w:val="en-US"/>
        </w:rPr>
        <w:t xml:space="preserve">  </w:t>
      </w:r>
      <w:r w:rsidR="00E64B8E" w:rsidRPr="00016067">
        <w:rPr>
          <w:rFonts w:ascii="Times New Roman" w:hAnsi="Times New Roman" w:cs="Times New Roman"/>
          <w:sz w:val="24"/>
          <w:szCs w:val="24"/>
          <w:lang w:val="en-US"/>
        </w:rPr>
        <w:t>References and further reading</w:t>
      </w:r>
    </w:p>
    <w:p w14:paraId="142BD29D" w14:textId="7EE47C6C" w:rsidR="00E64B8E" w:rsidRPr="00016067" w:rsidRDefault="00E64B8E" w:rsidP="009566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6067">
        <w:rPr>
          <w:rFonts w:ascii="Times New Roman" w:hAnsi="Times New Roman" w:cs="Times New Roman"/>
          <w:sz w:val="24"/>
          <w:szCs w:val="24"/>
          <w:lang w:val="en-US"/>
        </w:rPr>
        <w:t>Paratextual</w:t>
      </w:r>
      <w:proofErr w:type="spellEnd"/>
      <w:r w:rsidRPr="00016067">
        <w:rPr>
          <w:rFonts w:ascii="Times New Roman" w:hAnsi="Times New Roman" w:cs="Times New Roman"/>
          <w:sz w:val="24"/>
          <w:szCs w:val="24"/>
          <w:lang w:val="en-US"/>
        </w:rPr>
        <w:t xml:space="preserve"> material</w:t>
      </w:r>
    </w:p>
    <w:p w14:paraId="321154FE" w14:textId="64A2A69C" w:rsidR="002F4899" w:rsidRDefault="002F4899" w:rsidP="002F4899"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6067">
        <w:rPr>
          <w:rFonts w:eastAsia="Times New Roman" w:cs="Times New Roman"/>
          <w:b w:val="0"/>
        </w:rPr>
        <w:t xml:space="preserve">Full text of </w:t>
      </w:r>
      <w:proofErr w:type="spellStart"/>
      <w:r w:rsidRPr="00016067">
        <w:rPr>
          <w:rFonts w:eastAsia="Times New Roman" w:cs="Times New Roman"/>
          <w:b w:val="0"/>
        </w:rPr>
        <w:t>Théophile</w:t>
      </w:r>
      <w:proofErr w:type="spellEnd"/>
      <w:r w:rsidRPr="00016067">
        <w:rPr>
          <w:rFonts w:eastAsia="Times New Roman" w:cs="Times New Roman"/>
          <w:b w:val="0"/>
        </w:rPr>
        <w:t xml:space="preserve"> Gautier’s </w:t>
      </w:r>
      <w:r w:rsidRPr="00016067">
        <w:rPr>
          <w:rStyle w:val="Emphasis"/>
          <w:rFonts w:eastAsia="Times New Roman" w:cs="Times New Roman"/>
          <w:b w:val="0"/>
          <w:color w:val="0000FF"/>
          <w:u w:val="single"/>
        </w:rPr>
        <w:t>Mademoiselle de Maupin</w:t>
      </w:r>
      <w:r w:rsidRPr="00016067">
        <w:rPr>
          <w:rFonts w:eastAsia="Times New Roman" w:cs="Times New Roman"/>
          <w:b w:val="0"/>
        </w:rPr>
        <w:t>, in English:</w:t>
      </w:r>
      <w:r w:rsidRPr="002F4899">
        <w:rPr>
          <w:rFonts w:eastAsia="Times New Roman" w:cs="Times New Roman"/>
          <w:b w:val="0"/>
        </w:rPr>
        <w:t xml:space="preserve"> </w:t>
      </w:r>
      <w:r w:rsidRPr="002F4899">
        <w:rPr>
          <w:rFonts w:ascii="Times New Roman" w:hAnsi="Times New Roman" w:cs="Times New Roman"/>
          <w:sz w:val="24"/>
          <w:szCs w:val="24"/>
          <w:lang w:val="en-US"/>
        </w:rPr>
        <w:t>http://archive.org/stream/mademoiselledema00gaute/mademoiselledema00gaute_djvu.txt</w:t>
      </w:r>
    </w:p>
    <w:p w14:paraId="2F3A24CD" w14:textId="0A9659A4" w:rsidR="002F4899" w:rsidRPr="00CC3D90" w:rsidRDefault="0049526C" w:rsidP="002F4899"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complete Baudelaire biography, with the details of the trial: </w:t>
      </w:r>
      <w:r w:rsidRPr="0049526C">
        <w:rPr>
          <w:rFonts w:ascii="Times New Roman" w:hAnsi="Times New Roman" w:cs="Times New Roman"/>
          <w:sz w:val="24"/>
          <w:szCs w:val="24"/>
          <w:lang w:val="en-US"/>
        </w:rPr>
        <w:t>http://www.poetryfoundation.org/bio/charles-baudelaire#poet</w:t>
      </w:r>
    </w:p>
    <w:p w14:paraId="74C980B9" w14:textId="77777777" w:rsidR="00845077" w:rsidRPr="00CC3D90" w:rsidRDefault="00845077" w:rsidP="00DE3F0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077" w:rsidRPr="00CC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9468B"/>
    <w:multiLevelType w:val="hybridMultilevel"/>
    <w:tmpl w:val="26DC2DA0"/>
    <w:lvl w:ilvl="0" w:tplc="E1B0AFDC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  <w:b w:val="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A6"/>
    <w:rsid w:val="000021F3"/>
    <w:rsid w:val="00003FE1"/>
    <w:rsid w:val="00006DC0"/>
    <w:rsid w:val="00012711"/>
    <w:rsid w:val="00016067"/>
    <w:rsid w:val="00036AB0"/>
    <w:rsid w:val="00042FAD"/>
    <w:rsid w:val="000559BE"/>
    <w:rsid w:val="000851A2"/>
    <w:rsid w:val="000877C7"/>
    <w:rsid w:val="000941E9"/>
    <w:rsid w:val="0009593B"/>
    <w:rsid w:val="000B0A6B"/>
    <w:rsid w:val="000C21AB"/>
    <w:rsid w:val="00104F90"/>
    <w:rsid w:val="00106405"/>
    <w:rsid w:val="00112EF7"/>
    <w:rsid w:val="001161CF"/>
    <w:rsid w:val="0013410B"/>
    <w:rsid w:val="0015493D"/>
    <w:rsid w:val="001744B4"/>
    <w:rsid w:val="00181BFF"/>
    <w:rsid w:val="0019445D"/>
    <w:rsid w:val="001B46F4"/>
    <w:rsid w:val="001C1921"/>
    <w:rsid w:val="001E54CF"/>
    <w:rsid w:val="001E7376"/>
    <w:rsid w:val="00220718"/>
    <w:rsid w:val="002332ED"/>
    <w:rsid w:val="002508F7"/>
    <w:rsid w:val="00277215"/>
    <w:rsid w:val="002865F4"/>
    <w:rsid w:val="0029393F"/>
    <w:rsid w:val="002A0F5A"/>
    <w:rsid w:val="002D7D7D"/>
    <w:rsid w:val="002E5F68"/>
    <w:rsid w:val="002E7172"/>
    <w:rsid w:val="002F4899"/>
    <w:rsid w:val="003073EF"/>
    <w:rsid w:val="003376B0"/>
    <w:rsid w:val="003503B0"/>
    <w:rsid w:val="003507C4"/>
    <w:rsid w:val="00354662"/>
    <w:rsid w:val="003566E3"/>
    <w:rsid w:val="0037431B"/>
    <w:rsid w:val="00376E26"/>
    <w:rsid w:val="003C1956"/>
    <w:rsid w:val="003C63BB"/>
    <w:rsid w:val="003D748C"/>
    <w:rsid w:val="003E17F7"/>
    <w:rsid w:val="00411019"/>
    <w:rsid w:val="00455717"/>
    <w:rsid w:val="00473996"/>
    <w:rsid w:val="00484581"/>
    <w:rsid w:val="00484FE9"/>
    <w:rsid w:val="00485BA3"/>
    <w:rsid w:val="004936E4"/>
    <w:rsid w:val="0049526C"/>
    <w:rsid w:val="004B1AE0"/>
    <w:rsid w:val="004B6492"/>
    <w:rsid w:val="004C29E7"/>
    <w:rsid w:val="004D070E"/>
    <w:rsid w:val="004D0C75"/>
    <w:rsid w:val="00501836"/>
    <w:rsid w:val="00520B43"/>
    <w:rsid w:val="00546E98"/>
    <w:rsid w:val="00555288"/>
    <w:rsid w:val="00577812"/>
    <w:rsid w:val="005922DB"/>
    <w:rsid w:val="005E0943"/>
    <w:rsid w:val="00610D1E"/>
    <w:rsid w:val="00647EFE"/>
    <w:rsid w:val="006539E3"/>
    <w:rsid w:val="00667D6B"/>
    <w:rsid w:val="00670CC1"/>
    <w:rsid w:val="0069609B"/>
    <w:rsid w:val="006A2668"/>
    <w:rsid w:val="006A46DB"/>
    <w:rsid w:val="006B537A"/>
    <w:rsid w:val="006E31A6"/>
    <w:rsid w:val="00701B69"/>
    <w:rsid w:val="00701EC7"/>
    <w:rsid w:val="00723A36"/>
    <w:rsid w:val="007268C0"/>
    <w:rsid w:val="007449CD"/>
    <w:rsid w:val="00755F47"/>
    <w:rsid w:val="00762AF5"/>
    <w:rsid w:val="00763038"/>
    <w:rsid w:val="007724CF"/>
    <w:rsid w:val="007959D2"/>
    <w:rsid w:val="00795BCB"/>
    <w:rsid w:val="00796F5F"/>
    <w:rsid w:val="007A06E5"/>
    <w:rsid w:val="007A67A2"/>
    <w:rsid w:val="007C3D32"/>
    <w:rsid w:val="007D35C2"/>
    <w:rsid w:val="00807477"/>
    <w:rsid w:val="008074D6"/>
    <w:rsid w:val="00811220"/>
    <w:rsid w:val="008160B3"/>
    <w:rsid w:val="008234D7"/>
    <w:rsid w:val="00833257"/>
    <w:rsid w:val="00845077"/>
    <w:rsid w:val="00853256"/>
    <w:rsid w:val="008730A9"/>
    <w:rsid w:val="008863D7"/>
    <w:rsid w:val="008D393B"/>
    <w:rsid w:val="008D5351"/>
    <w:rsid w:val="008F12C9"/>
    <w:rsid w:val="008F2BE3"/>
    <w:rsid w:val="008F61C6"/>
    <w:rsid w:val="009166A2"/>
    <w:rsid w:val="0092770A"/>
    <w:rsid w:val="00942374"/>
    <w:rsid w:val="00956673"/>
    <w:rsid w:val="009655BA"/>
    <w:rsid w:val="009D64E1"/>
    <w:rsid w:val="009E0041"/>
    <w:rsid w:val="009E29E3"/>
    <w:rsid w:val="009E6499"/>
    <w:rsid w:val="009E65B7"/>
    <w:rsid w:val="009F6D0B"/>
    <w:rsid w:val="00A10501"/>
    <w:rsid w:val="00A14A10"/>
    <w:rsid w:val="00A528B2"/>
    <w:rsid w:val="00A65B85"/>
    <w:rsid w:val="00A83802"/>
    <w:rsid w:val="00A91610"/>
    <w:rsid w:val="00A926A4"/>
    <w:rsid w:val="00AA56CE"/>
    <w:rsid w:val="00AC0850"/>
    <w:rsid w:val="00AD3457"/>
    <w:rsid w:val="00AD7B8B"/>
    <w:rsid w:val="00AE79EC"/>
    <w:rsid w:val="00AF757F"/>
    <w:rsid w:val="00B000F1"/>
    <w:rsid w:val="00B0245C"/>
    <w:rsid w:val="00B66F93"/>
    <w:rsid w:val="00B67827"/>
    <w:rsid w:val="00B83AFE"/>
    <w:rsid w:val="00BB1628"/>
    <w:rsid w:val="00BB647A"/>
    <w:rsid w:val="00BC17AF"/>
    <w:rsid w:val="00BC6486"/>
    <w:rsid w:val="00BF5C44"/>
    <w:rsid w:val="00C0015E"/>
    <w:rsid w:val="00C06428"/>
    <w:rsid w:val="00C079AD"/>
    <w:rsid w:val="00C203D7"/>
    <w:rsid w:val="00C27CA2"/>
    <w:rsid w:val="00C45C61"/>
    <w:rsid w:val="00C51245"/>
    <w:rsid w:val="00C60145"/>
    <w:rsid w:val="00C74A72"/>
    <w:rsid w:val="00C92313"/>
    <w:rsid w:val="00C95D23"/>
    <w:rsid w:val="00CA4444"/>
    <w:rsid w:val="00CA7C7B"/>
    <w:rsid w:val="00CC3D90"/>
    <w:rsid w:val="00D0256A"/>
    <w:rsid w:val="00D26F0D"/>
    <w:rsid w:val="00D455D3"/>
    <w:rsid w:val="00D764ED"/>
    <w:rsid w:val="00D76D08"/>
    <w:rsid w:val="00D776E9"/>
    <w:rsid w:val="00D947B1"/>
    <w:rsid w:val="00DA0F03"/>
    <w:rsid w:val="00DA2574"/>
    <w:rsid w:val="00DB254F"/>
    <w:rsid w:val="00DE3F05"/>
    <w:rsid w:val="00E122A5"/>
    <w:rsid w:val="00E15FCF"/>
    <w:rsid w:val="00E26714"/>
    <w:rsid w:val="00E32A0A"/>
    <w:rsid w:val="00E33C99"/>
    <w:rsid w:val="00E429AE"/>
    <w:rsid w:val="00E64B8E"/>
    <w:rsid w:val="00E81E0B"/>
    <w:rsid w:val="00E8207E"/>
    <w:rsid w:val="00E829FC"/>
    <w:rsid w:val="00E90F3D"/>
    <w:rsid w:val="00EB7870"/>
    <w:rsid w:val="00EC7F41"/>
    <w:rsid w:val="00ED4CD7"/>
    <w:rsid w:val="00EE066A"/>
    <w:rsid w:val="00EE6521"/>
    <w:rsid w:val="00EE7BEE"/>
    <w:rsid w:val="00EF01F6"/>
    <w:rsid w:val="00EF2E92"/>
    <w:rsid w:val="00EF4156"/>
    <w:rsid w:val="00EF73A0"/>
    <w:rsid w:val="00F203A6"/>
    <w:rsid w:val="00F3770B"/>
    <w:rsid w:val="00F411D0"/>
    <w:rsid w:val="00F73492"/>
    <w:rsid w:val="00F84BD7"/>
    <w:rsid w:val="00F95772"/>
    <w:rsid w:val="00F97391"/>
    <w:rsid w:val="00FD4B5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D3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89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21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F4899"/>
    <w:rPr>
      <w:rFonts w:ascii="Times" w:hAnsi="Times"/>
      <w:b/>
      <w:bCs/>
      <w:sz w:val="27"/>
      <w:szCs w:val="27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48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899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5C44"/>
    <w:rPr>
      <w:b/>
      <w:bCs/>
    </w:rPr>
  </w:style>
  <w:style w:type="character" w:customStyle="1" w:styleId="st">
    <w:name w:val="st"/>
    <w:basedOn w:val="DefaultParagraphFont"/>
    <w:rsid w:val="003507C4"/>
  </w:style>
  <w:style w:type="character" w:styleId="Emphasis">
    <w:name w:val="Emphasis"/>
    <w:basedOn w:val="DefaultParagraphFont"/>
    <w:uiPriority w:val="20"/>
    <w:qFormat/>
    <w:rsid w:val="003507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0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4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4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5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21F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F4899"/>
    <w:rPr>
      <w:rFonts w:ascii="Times" w:hAnsi="Times"/>
      <w:b/>
      <w:bCs/>
      <w:sz w:val="27"/>
      <w:szCs w:val="27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48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6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549F0-1B22-F944-BF12-81F4C844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422</Words>
  <Characters>2406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Katholieke Universiteit Leuven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Reverseau</dc:creator>
  <cp:lastModifiedBy>Stephen Ross</cp:lastModifiedBy>
  <cp:revision>4</cp:revision>
  <dcterms:created xsi:type="dcterms:W3CDTF">2013-07-09T22:12:00Z</dcterms:created>
  <dcterms:modified xsi:type="dcterms:W3CDTF">2013-11-14T22:50:00Z</dcterms:modified>
</cp:coreProperties>
</file>