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D90" w:rsidRDefault="00836D90" w:rsidP="00836D90">
      <w:pPr>
        <w:rPr>
          <w:rFonts w:eastAsia="Calibri"/>
          <w:lang w:val="en-US"/>
        </w:rPr>
      </w:pPr>
      <w:r>
        <w:rPr>
          <w:rFonts w:eastAsia="Calibri"/>
          <w:lang w:val="en-US"/>
        </w:rPr>
        <w:t xml:space="preserve">MARTÍ, José </w:t>
      </w:r>
      <w:r w:rsidRPr="00F734A4">
        <w:rPr>
          <w:rFonts w:eastAsia="Calibri"/>
          <w:lang w:val="en-US"/>
        </w:rPr>
        <w:t>(</w:t>
      </w:r>
      <w:r w:rsidRPr="00F734A4">
        <w:rPr>
          <w:rStyle w:val="st1"/>
          <w:color w:val="222222"/>
          <w:lang w:val="en-US"/>
        </w:rPr>
        <w:t>January 28, 1853 – May 19, 1895</w:t>
      </w:r>
      <w:r w:rsidRPr="00F734A4">
        <w:rPr>
          <w:rFonts w:eastAsia="Calibri"/>
          <w:lang w:val="en-US"/>
        </w:rPr>
        <w:t>)</w:t>
      </w:r>
      <w:r>
        <w:rPr>
          <w:rFonts w:eastAsia="Calibri"/>
          <w:lang w:val="en-US"/>
        </w:rPr>
        <w:t xml:space="preserve"> </w:t>
      </w:r>
    </w:p>
    <w:p w:rsidR="00836D90" w:rsidRDefault="00836D90" w:rsidP="00836D90">
      <w:pPr>
        <w:rPr>
          <w:rFonts w:eastAsia="Calibri"/>
          <w:lang w:val="en-US"/>
        </w:rPr>
      </w:pPr>
    </w:p>
    <w:p w:rsidR="00836D90" w:rsidRDefault="00836D90" w:rsidP="00836D90">
      <w:pPr>
        <w:rPr>
          <w:rFonts w:eastAsia="Calibri"/>
          <w:lang w:val="en-US"/>
        </w:rPr>
      </w:pPr>
      <w:r>
        <w:rPr>
          <w:rFonts w:eastAsia="Calibri"/>
          <w:lang w:val="en-US"/>
        </w:rPr>
        <w:t xml:space="preserve">José </w:t>
      </w:r>
      <w:proofErr w:type="spellStart"/>
      <w:r>
        <w:rPr>
          <w:rFonts w:eastAsia="Calibri"/>
          <w:lang w:val="en-US"/>
        </w:rPr>
        <w:t>Martí</w:t>
      </w:r>
      <w:proofErr w:type="spellEnd"/>
      <w:r>
        <w:rPr>
          <w:rFonts w:eastAsia="Calibri"/>
          <w:lang w:val="en-US"/>
        </w:rPr>
        <w:t xml:space="preserve"> was a poet, journalist, translator, and Cuban patriot who dedicated his life to Latin American independence. </w:t>
      </w:r>
      <w:r w:rsidR="00B02C39">
        <w:rPr>
          <w:rFonts w:eastAsia="Calibri"/>
          <w:lang w:val="en-US"/>
        </w:rPr>
        <w:t>In 1895, he died in a failed attempt to liberate Cuba</w:t>
      </w:r>
      <w:r w:rsidR="001920C1">
        <w:rPr>
          <w:rFonts w:eastAsia="Calibri"/>
          <w:lang w:val="en-US"/>
        </w:rPr>
        <w:t xml:space="preserve"> from Spanish colonial rule</w:t>
      </w:r>
      <w:r w:rsidR="00B02C39">
        <w:rPr>
          <w:rFonts w:eastAsia="Calibri"/>
          <w:lang w:val="en-US"/>
        </w:rPr>
        <w:t xml:space="preserve">. </w:t>
      </w:r>
      <w:r w:rsidR="0079382E">
        <w:rPr>
          <w:rFonts w:eastAsia="Calibri"/>
          <w:lang w:val="en-US"/>
        </w:rPr>
        <w:t>In his</w:t>
      </w:r>
      <w:r w:rsidR="00B02C39">
        <w:rPr>
          <w:rFonts w:eastAsia="Calibri"/>
          <w:lang w:val="en-US"/>
        </w:rPr>
        <w:t xml:space="preserve"> lifetime, </w:t>
      </w:r>
      <w:proofErr w:type="spellStart"/>
      <w:r>
        <w:rPr>
          <w:rFonts w:eastAsia="Calibri"/>
          <w:lang w:val="en-US"/>
        </w:rPr>
        <w:t>Martí</w:t>
      </w:r>
      <w:proofErr w:type="spellEnd"/>
      <w:r>
        <w:rPr>
          <w:rFonts w:eastAsia="Calibri"/>
          <w:lang w:val="en-US"/>
        </w:rPr>
        <w:t xml:space="preserve"> endured impri</w:t>
      </w:r>
      <w:r w:rsidR="00B02C39">
        <w:rPr>
          <w:rFonts w:eastAsia="Calibri"/>
          <w:lang w:val="en-US"/>
        </w:rPr>
        <w:t xml:space="preserve">sonment, deportation, and exile. </w:t>
      </w:r>
      <w:r>
        <w:rPr>
          <w:rFonts w:eastAsia="Calibri"/>
          <w:lang w:val="en-US"/>
        </w:rPr>
        <w:t xml:space="preserve">The publication of </w:t>
      </w:r>
      <w:proofErr w:type="spellStart"/>
      <w:r w:rsidRPr="00BE776B">
        <w:rPr>
          <w:rFonts w:eastAsia="Calibri"/>
          <w:i/>
          <w:lang w:val="en-US"/>
        </w:rPr>
        <w:t>Ismaelillo</w:t>
      </w:r>
      <w:proofErr w:type="spellEnd"/>
      <w:r>
        <w:rPr>
          <w:rFonts w:eastAsia="Calibri"/>
          <w:lang w:val="en-US"/>
        </w:rPr>
        <w:t xml:space="preserve"> in 1882 stands out in Latin American poetry and situates him as perhaps the first Hispanic American modernist. </w:t>
      </w:r>
      <w:r w:rsidR="005C7DF0">
        <w:rPr>
          <w:rFonts w:eastAsia="Calibri"/>
          <w:lang w:val="en-US"/>
        </w:rPr>
        <w:t xml:space="preserve">In his essay, “Our America,” </w:t>
      </w:r>
      <w:proofErr w:type="spellStart"/>
      <w:r w:rsidR="005C7DF0">
        <w:rPr>
          <w:rFonts w:eastAsia="Calibri"/>
          <w:lang w:val="en-US"/>
        </w:rPr>
        <w:t>Martí</w:t>
      </w:r>
      <w:proofErr w:type="spellEnd"/>
      <w:r w:rsidR="005C7DF0">
        <w:rPr>
          <w:rFonts w:eastAsia="Calibri"/>
          <w:lang w:val="en-US"/>
        </w:rPr>
        <w:t xml:space="preserve"> </w:t>
      </w:r>
      <w:r w:rsidR="00513391">
        <w:rPr>
          <w:rFonts w:eastAsia="Calibri"/>
          <w:lang w:val="en-US"/>
        </w:rPr>
        <w:t xml:space="preserve">aligns his vision </w:t>
      </w:r>
      <w:r w:rsidR="00B16B9A">
        <w:rPr>
          <w:rFonts w:eastAsia="Calibri"/>
          <w:lang w:val="en-US"/>
        </w:rPr>
        <w:t>with</w:t>
      </w:r>
      <w:r w:rsidR="005C7DF0">
        <w:rPr>
          <w:rFonts w:eastAsia="Calibri"/>
          <w:lang w:val="en-US"/>
        </w:rPr>
        <w:t xml:space="preserve"> Latin America</w:t>
      </w:r>
      <w:r w:rsidR="00984A73">
        <w:rPr>
          <w:rFonts w:eastAsia="Calibri"/>
          <w:lang w:val="en-US"/>
        </w:rPr>
        <w:t>’s indigenous</w:t>
      </w:r>
      <w:r w:rsidR="005C7DF0">
        <w:rPr>
          <w:rFonts w:eastAsia="Calibri"/>
          <w:lang w:val="en-US"/>
        </w:rPr>
        <w:t xml:space="preserve"> population, the interest in which resonates with European theoretical thought surrounding the power of the “Volk.”  </w:t>
      </w:r>
      <w:r w:rsidR="00D7211A">
        <w:rPr>
          <w:rFonts w:eastAsia="Calibri"/>
          <w:lang w:val="en-US"/>
        </w:rPr>
        <w:t xml:space="preserve">His Roman Catholic </w:t>
      </w:r>
      <w:r w:rsidR="001920C1">
        <w:rPr>
          <w:rFonts w:eastAsia="Calibri"/>
          <w:lang w:val="en-US"/>
        </w:rPr>
        <w:t>faith</w:t>
      </w:r>
      <w:r w:rsidR="00D7211A">
        <w:rPr>
          <w:rFonts w:eastAsia="Calibri"/>
          <w:lang w:val="en-US"/>
        </w:rPr>
        <w:t xml:space="preserve"> had special bearing on his</w:t>
      </w:r>
      <w:r w:rsidR="001920C1">
        <w:rPr>
          <w:rFonts w:eastAsia="Calibri"/>
          <w:lang w:val="en-US"/>
        </w:rPr>
        <w:t xml:space="preserve"> optimistic view of South America</w:t>
      </w:r>
      <w:r w:rsidR="00984A73">
        <w:rPr>
          <w:rFonts w:eastAsia="Calibri"/>
          <w:lang w:val="en-US"/>
        </w:rPr>
        <w:t xml:space="preserve"> </w:t>
      </w:r>
      <w:r w:rsidR="001920C1">
        <w:rPr>
          <w:rFonts w:eastAsia="Calibri"/>
          <w:lang w:val="en-US"/>
        </w:rPr>
        <w:t xml:space="preserve">and </w:t>
      </w:r>
      <w:r w:rsidR="00984A73">
        <w:rPr>
          <w:rFonts w:eastAsia="Calibri"/>
          <w:lang w:val="en-US"/>
        </w:rPr>
        <w:t>its</w:t>
      </w:r>
      <w:r w:rsidR="001920C1">
        <w:rPr>
          <w:rFonts w:eastAsia="Calibri"/>
          <w:lang w:val="en-US"/>
        </w:rPr>
        <w:t xml:space="preserve"> future place in the larger Christian community of nations. His interest in the Arab world suggests an early identification with Arab modernity and anticolonial movements in North Africa in the latter part of the nineteenth century. Of special importance</w:t>
      </w:r>
      <w:r>
        <w:rPr>
          <w:rFonts w:eastAsia="Calibri"/>
          <w:lang w:val="en-US"/>
        </w:rPr>
        <w:t xml:space="preserve"> is </w:t>
      </w:r>
      <w:proofErr w:type="spellStart"/>
      <w:r>
        <w:rPr>
          <w:rFonts w:eastAsia="Calibri"/>
          <w:lang w:val="en-US"/>
        </w:rPr>
        <w:t>Martí’s</w:t>
      </w:r>
      <w:proofErr w:type="spellEnd"/>
      <w:r>
        <w:rPr>
          <w:rFonts w:eastAsia="Calibri"/>
          <w:lang w:val="en-US"/>
        </w:rPr>
        <w:t xml:space="preserve"> exile in the United States, where he lived for most of his adult life and where he published some of his most salient essays, particularly “North American Scenes” and “</w:t>
      </w:r>
      <w:r w:rsidRPr="0053449B">
        <w:rPr>
          <w:rFonts w:eastAsia="Calibri"/>
          <w:lang w:val="en-US"/>
        </w:rPr>
        <w:t>Letters from New York</w:t>
      </w:r>
      <w:r>
        <w:rPr>
          <w:rFonts w:eastAsia="Calibri"/>
          <w:lang w:val="en-US"/>
        </w:rPr>
        <w:t>” (1880-1890). He thus became an important ambassador of U.S. culture in Latin America</w:t>
      </w:r>
      <w:r w:rsidR="0079382E">
        <w:rPr>
          <w:rFonts w:eastAsia="Calibri"/>
          <w:lang w:val="en-US"/>
        </w:rPr>
        <w:t>.</w:t>
      </w:r>
    </w:p>
    <w:p w:rsidR="00836D90" w:rsidRDefault="00836D90" w:rsidP="00836D90">
      <w:pPr>
        <w:rPr>
          <w:rFonts w:eastAsia="Calibri"/>
          <w:lang w:val="en-US"/>
        </w:rPr>
      </w:pPr>
    </w:p>
    <w:p w:rsidR="00836D90" w:rsidRPr="00142254" w:rsidRDefault="00836D90" w:rsidP="00836D90">
      <w:pPr>
        <w:rPr>
          <w:lang w:val="en-US"/>
        </w:rPr>
      </w:pPr>
      <w:r w:rsidRPr="007141EB">
        <w:rPr>
          <w:lang w:val="en-US"/>
        </w:rPr>
        <w:t xml:space="preserve">Bibliography: </w:t>
      </w:r>
      <w:r>
        <w:rPr>
          <w:lang w:val="en-US"/>
        </w:rPr>
        <w:t xml:space="preserve">Oscar Montero. </w:t>
      </w:r>
      <w:r w:rsidRPr="00142254">
        <w:rPr>
          <w:i/>
          <w:lang w:val="en-US"/>
        </w:rPr>
        <w:t xml:space="preserve">José </w:t>
      </w:r>
      <w:proofErr w:type="spellStart"/>
      <w:r w:rsidRPr="00142254">
        <w:rPr>
          <w:i/>
          <w:lang w:val="en-US"/>
        </w:rPr>
        <w:t>Martí</w:t>
      </w:r>
      <w:proofErr w:type="spellEnd"/>
      <w:r w:rsidRPr="00142254">
        <w:rPr>
          <w:i/>
          <w:lang w:val="en-US"/>
        </w:rPr>
        <w:t>: An Introduction</w:t>
      </w:r>
      <w:r w:rsidR="00B72353">
        <w:rPr>
          <w:lang w:val="en-US"/>
        </w:rPr>
        <w:t xml:space="preserve">. </w:t>
      </w:r>
      <w:r>
        <w:rPr>
          <w:lang w:val="en-US"/>
        </w:rPr>
        <w:t>New</w:t>
      </w:r>
      <w:r w:rsidR="00B72353">
        <w:rPr>
          <w:lang w:val="en-US"/>
        </w:rPr>
        <w:t xml:space="preserve"> York: Palgrave Macmillan, 2004.</w:t>
      </w:r>
      <w:bookmarkStart w:id="0" w:name="_GoBack"/>
      <w:bookmarkEnd w:id="0"/>
      <w:r w:rsidRPr="007141EB">
        <w:rPr>
          <w:lang w:val="en-US"/>
        </w:rPr>
        <w:t xml:space="preserve"> </w:t>
      </w:r>
    </w:p>
    <w:p w:rsidR="00836D90" w:rsidRDefault="00836D90" w:rsidP="00836D90">
      <w:pPr>
        <w:spacing w:line="480" w:lineRule="auto"/>
        <w:rPr>
          <w:rFonts w:eastAsia="Calibri"/>
          <w:lang w:val="en-US"/>
        </w:rPr>
      </w:pPr>
    </w:p>
    <w:p w:rsidR="00836D90" w:rsidRDefault="00836D90" w:rsidP="00B72353">
      <w:pPr>
        <w:rPr>
          <w:rFonts w:eastAsia="Calibri"/>
          <w:lang w:val="en-US"/>
        </w:rPr>
      </w:pPr>
      <w:r>
        <w:rPr>
          <w:rFonts w:eastAsia="Calibri"/>
          <w:lang w:val="en-US"/>
        </w:rPr>
        <w:t xml:space="preserve">Susannah Rodríguez </w:t>
      </w:r>
      <w:proofErr w:type="spellStart"/>
      <w:r>
        <w:rPr>
          <w:rFonts w:eastAsia="Calibri"/>
          <w:lang w:val="en-US"/>
        </w:rPr>
        <w:t>Drissi</w:t>
      </w:r>
      <w:proofErr w:type="spellEnd"/>
    </w:p>
    <w:p w:rsidR="00836D90" w:rsidRDefault="00836D90" w:rsidP="00B72353">
      <w:pPr>
        <w:rPr>
          <w:rFonts w:eastAsia="Calibri"/>
          <w:lang w:val="en-US"/>
        </w:rPr>
      </w:pPr>
      <w:r>
        <w:rPr>
          <w:rFonts w:eastAsia="Calibri"/>
          <w:lang w:val="en-US"/>
        </w:rPr>
        <w:t>University of California, Los Angeles</w:t>
      </w:r>
    </w:p>
    <w:p w:rsidR="00C83731" w:rsidRPr="00C83731" w:rsidRDefault="00C83731" w:rsidP="00B72353">
      <w:pPr>
        <w:rPr>
          <w:rFonts w:eastAsia="Calibri"/>
          <w:lang w:val="en-US"/>
        </w:rPr>
      </w:pPr>
    </w:p>
    <w:sectPr w:rsidR="00C83731" w:rsidRPr="00C83731" w:rsidSect="00F27B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D90"/>
    <w:rsid w:val="000F37C4"/>
    <w:rsid w:val="001920C1"/>
    <w:rsid w:val="001E3909"/>
    <w:rsid w:val="00513391"/>
    <w:rsid w:val="005C7DF0"/>
    <w:rsid w:val="00711A7C"/>
    <w:rsid w:val="0079382E"/>
    <w:rsid w:val="00836D90"/>
    <w:rsid w:val="008E4A2A"/>
    <w:rsid w:val="00984A73"/>
    <w:rsid w:val="00A0470F"/>
    <w:rsid w:val="00B02C39"/>
    <w:rsid w:val="00B16B9A"/>
    <w:rsid w:val="00B72353"/>
    <w:rsid w:val="00C83731"/>
    <w:rsid w:val="00D7211A"/>
    <w:rsid w:val="00E63151"/>
    <w:rsid w:val="00F27B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D90"/>
    <w:rPr>
      <w:rFonts w:ascii="Times New Roman" w:eastAsia="Times New Roman" w:hAnsi="Times New Roman" w:cs="Times New Roman"/>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1">
    <w:name w:val="st1"/>
    <w:rsid w:val="00836D90"/>
  </w:style>
  <w:style w:type="character" w:styleId="CommentReference">
    <w:name w:val="annotation reference"/>
    <w:basedOn w:val="DefaultParagraphFont"/>
    <w:uiPriority w:val="99"/>
    <w:semiHidden/>
    <w:unhideWhenUsed/>
    <w:rsid w:val="001E3909"/>
    <w:rPr>
      <w:sz w:val="16"/>
      <w:szCs w:val="16"/>
    </w:rPr>
  </w:style>
  <w:style w:type="paragraph" w:styleId="CommentText">
    <w:name w:val="annotation text"/>
    <w:basedOn w:val="Normal"/>
    <w:link w:val="CommentTextChar"/>
    <w:uiPriority w:val="99"/>
    <w:semiHidden/>
    <w:unhideWhenUsed/>
    <w:rsid w:val="001E3909"/>
    <w:rPr>
      <w:sz w:val="20"/>
      <w:szCs w:val="20"/>
    </w:rPr>
  </w:style>
  <w:style w:type="character" w:customStyle="1" w:styleId="CommentTextChar">
    <w:name w:val="Comment Text Char"/>
    <w:basedOn w:val="DefaultParagraphFont"/>
    <w:link w:val="CommentText"/>
    <w:uiPriority w:val="99"/>
    <w:semiHidden/>
    <w:rsid w:val="001E3909"/>
    <w:rPr>
      <w:rFonts w:ascii="Times New Roman" w:eastAsia="Times New Roman" w:hAnsi="Times New Roman" w:cs="Times New Roman"/>
      <w:sz w:val="20"/>
      <w:szCs w:val="20"/>
      <w:lang w:val="es-ES_tradnl"/>
    </w:rPr>
  </w:style>
  <w:style w:type="paragraph" w:styleId="CommentSubject">
    <w:name w:val="annotation subject"/>
    <w:basedOn w:val="CommentText"/>
    <w:next w:val="CommentText"/>
    <w:link w:val="CommentSubjectChar"/>
    <w:uiPriority w:val="99"/>
    <w:semiHidden/>
    <w:unhideWhenUsed/>
    <w:rsid w:val="001E3909"/>
    <w:rPr>
      <w:b/>
      <w:bCs/>
    </w:rPr>
  </w:style>
  <w:style w:type="character" w:customStyle="1" w:styleId="CommentSubjectChar">
    <w:name w:val="Comment Subject Char"/>
    <w:basedOn w:val="CommentTextChar"/>
    <w:link w:val="CommentSubject"/>
    <w:uiPriority w:val="99"/>
    <w:semiHidden/>
    <w:rsid w:val="001E3909"/>
    <w:rPr>
      <w:rFonts w:ascii="Times New Roman" w:eastAsia="Times New Roman" w:hAnsi="Times New Roman" w:cs="Times New Roman"/>
      <w:b/>
      <w:bCs/>
      <w:sz w:val="20"/>
      <w:szCs w:val="20"/>
      <w:lang w:val="es-ES_tradnl"/>
    </w:rPr>
  </w:style>
  <w:style w:type="paragraph" w:styleId="BalloonText">
    <w:name w:val="Balloon Text"/>
    <w:basedOn w:val="Normal"/>
    <w:link w:val="BalloonTextChar"/>
    <w:uiPriority w:val="99"/>
    <w:semiHidden/>
    <w:unhideWhenUsed/>
    <w:rsid w:val="001E3909"/>
    <w:rPr>
      <w:rFonts w:ascii="Tahoma" w:hAnsi="Tahoma" w:cs="Tahoma"/>
      <w:sz w:val="16"/>
      <w:szCs w:val="16"/>
    </w:rPr>
  </w:style>
  <w:style w:type="character" w:customStyle="1" w:styleId="BalloonTextChar">
    <w:name w:val="Balloon Text Char"/>
    <w:basedOn w:val="DefaultParagraphFont"/>
    <w:link w:val="BalloonText"/>
    <w:uiPriority w:val="99"/>
    <w:semiHidden/>
    <w:rsid w:val="001E3909"/>
    <w:rPr>
      <w:rFonts w:ascii="Tahoma" w:eastAsia="Times New Roman" w:hAnsi="Tahoma" w:cs="Tahoma"/>
      <w:sz w:val="16"/>
      <w:szCs w:val="16"/>
      <w:lang w:val="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D90"/>
    <w:rPr>
      <w:rFonts w:ascii="Times New Roman" w:eastAsia="Times New Roman" w:hAnsi="Times New Roman" w:cs="Times New Roman"/>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1">
    <w:name w:val="st1"/>
    <w:rsid w:val="00836D90"/>
  </w:style>
  <w:style w:type="character" w:styleId="CommentReference">
    <w:name w:val="annotation reference"/>
    <w:basedOn w:val="DefaultParagraphFont"/>
    <w:uiPriority w:val="99"/>
    <w:semiHidden/>
    <w:unhideWhenUsed/>
    <w:rsid w:val="001E3909"/>
    <w:rPr>
      <w:sz w:val="16"/>
      <w:szCs w:val="16"/>
    </w:rPr>
  </w:style>
  <w:style w:type="paragraph" w:styleId="CommentText">
    <w:name w:val="annotation text"/>
    <w:basedOn w:val="Normal"/>
    <w:link w:val="CommentTextChar"/>
    <w:uiPriority w:val="99"/>
    <w:semiHidden/>
    <w:unhideWhenUsed/>
    <w:rsid w:val="001E3909"/>
    <w:rPr>
      <w:sz w:val="20"/>
      <w:szCs w:val="20"/>
    </w:rPr>
  </w:style>
  <w:style w:type="character" w:customStyle="1" w:styleId="CommentTextChar">
    <w:name w:val="Comment Text Char"/>
    <w:basedOn w:val="DefaultParagraphFont"/>
    <w:link w:val="CommentText"/>
    <w:uiPriority w:val="99"/>
    <w:semiHidden/>
    <w:rsid w:val="001E3909"/>
    <w:rPr>
      <w:rFonts w:ascii="Times New Roman" w:eastAsia="Times New Roman" w:hAnsi="Times New Roman" w:cs="Times New Roman"/>
      <w:sz w:val="20"/>
      <w:szCs w:val="20"/>
      <w:lang w:val="es-ES_tradnl"/>
    </w:rPr>
  </w:style>
  <w:style w:type="paragraph" w:styleId="CommentSubject">
    <w:name w:val="annotation subject"/>
    <w:basedOn w:val="CommentText"/>
    <w:next w:val="CommentText"/>
    <w:link w:val="CommentSubjectChar"/>
    <w:uiPriority w:val="99"/>
    <w:semiHidden/>
    <w:unhideWhenUsed/>
    <w:rsid w:val="001E3909"/>
    <w:rPr>
      <w:b/>
      <w:bCs/>
    </w:rPr>
  </w:style>
  <w:style w:type="character" w:customStyle="1" w:styleId="CommentSubjectChar">
    <w:name w:val="Comment Subject Char"/>
    <w:basedOn w:val="CommentTextChar"/>
    <w:link w:val="CommentSubject"/>
    <w:uiPriority w:val="99"/>
    <w:semiHidden/>
    <w:rsid w:val="001E3909"/>
    <w:rPr>
      <w:rFonts w:ascii="Times New Roman" w:eastAsia="Times New Roman" w:hAnsi="Times New Roman" w:cs="Times New Roman"/>
      <w:b/>
      <w:bCs/>
      <w:sz w:val="20"/>
      <w:szCs w:val="20"/>
      <w:lang w:val="es-ES_tradnl"/>
    </w:rPr>
  </w:style>
  <w:style w:type="paragraph" w:styleId="BalloonText">
    <w:name w:val="Balloon Text"/>
    <w:basedOn w:val="Normal"/>
    <w:link w:val="BalloonTextChar"/>
    <w:uiPriority w:val="99"/>
    <w:semiHidden/>
    <w:unhideWhenUsed/>
    <w:rsid w:val="001E3909"/>
    <w:rPr>
      <w:rFonts w:ascii="Tahoma" w:hAnsi="Tahoma" w:cs="Tahoma"/>
      <w:sz w:val="16"/>
      <w:szCs w:val="16"/>
    </w:rPr>
  </w:style>
  <w:style w:type="character" w:customStyle="1" w:styleId="BalloonTextChar">
    <w:name w:val="Balloon Text Char"/>
    <w:basedOn w:val="DefaultParagraphFont"/>
    <w:link w:val="BalloonText"/>
    <w:uiPriority w:val="99"/>
    <w:semiHidden/>
    <w:rsid w:val="001E3909"/>
    <w:rPr>
      <w:rFonts w:ascii="Tahoma" w:eastAsia="Times New Roman" w:hAnsi="Tahoma" w:cs="Tahoma"/>
      <w:sz w:val="16"/>
      <w:szCs w:val="1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0FD92A-233B-B944-A0C0-5DB035982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225</Words>
  <Characters>1233</Characters>
  <Application>Microsoft Macintosh Word</Application>
  <DocSecurity>4</DocSecurity>
  <Lines>18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Utah</Company>
  <LinksUpToDate>false</LinksUpToDate>
  <CharactersWithSpaces>1456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Pecora</dc:creator>
  <cp:lastModifiedBy>Vincent Pecora</cp:lastModifiedBy>
  <cp:revision>2</cp:revision>
  <dcterms:created xsi:type="dcterms:W3CDTF">2012-09-17T22:29:00Z</dcterms:created>
  <dcterms:modified xsi:type="dcterms:W3CDTF">2012-09-17T22:29:00Z</dcterms:modified>
</cp:coreProperties>
</file>