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93E0BB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468E34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757DE781FA54669962331826F56770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6E2FFB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57191F3E32D47C498014C721AC0F51A"/>
            </w:placeholder>
            <w:text/>
          </w:sdtPr>
          <w:sdtEndPr/>
          <w:sdtContent>
            <w:tc>
              <w:tcPr>
                <w:tcW w:w="2073" w:type="dxa"/>
              </w:tcPr>
              <w:p w14:paraId="3D78034A" w14:textId="77777777" w:rsidR="00B574C9" w:rsidRDefault="001A7B73" w:rsidP="001A7B73">
                <w:r>
                  <w:t>Susan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8A3EB1AA39E4F1B8F82F1DE33B6CCE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0230D7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F4CA36855D447CFBA0E04B8E656C3C6"/>
            </w:placeholder>
            <w:text/>
          </w:sdtPr>
          <w:sdtEndPr/>
          <w:sdtContent>
            <w:tc>
              <w:tcPr>
                <w:tcW w:w="2642" w:type="dxa"/>
              </w:tcPr>
              <w:p w14:paraId="1BC96BEC" w14:textId="77777777" w:rsidR="00B574C9" w:rsidRDefault="001A7B73" w:rsidP="001A7B73">
                <w:r>
                  <w:t>Schreibman</w:t>
                </w:r>
              </w:p>
            </w:tc>
          </w:sdtContent>
        </w:sdt>
      </w:tr>
      <w:tr w:rsidR="00B574C9" w14:paraId="59DFE53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C5409D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46626838567495BA67FF5B0BDA1E2CC"/>
            </w:placeholder>
          </w:sdtPr>
          <w:sdtEndPr/>
          <w:sdtContent>
            <w:tc>
              <w:tcPr>
                <w:tcW w:w="8525" w:type="dxa"/>
                <w:gridSpan w:val="4"/>
              </w:tcPr>
              <w:p w14:paraId="3F09D325" w14:textId="6D498A0E" w:rsidR="001A7B73" w:rsidRDefault="001A7B73" w:rsidP="001A7B73">
                <w:pPr>
                  <w:spacing w:before="100" w:beforeAutospacing="1" w:after="100" w:afterAutospacing="1"/>
                  <w:rPr>
                    <w:rFonts w:ascii="Times" w:hAnsi="Times" w:cs="Times New Roman"/>
                  </w:rPr>
                </w:pPr>
                <w:r w:rsidRPr="00073C49">
                  <w:rPr>
                    <w:rFonts w:ascii="Times" w:hAnsi="Times" w:cs="Times New Roman"/>
                  </w:rPr>
                  <w:t xml:space="preserve">Susan Schreibman </w:t>
                </w:r>
                <w:r>
                  <w:rPr>
                    <w:rFonts w:ascii="Times" w:hAnsi="Times" w:cs="Times New Roman"/>
                  </w:rPr>
                  <w:t>is Professor of</w:t>
                </w:r>
                <w:r w:rsidRPr="00073C49">
                  <w:rPr>
                    <w:rFonts w:ascii="Times" w:hAnsi="Times" w:cs="Times New Roman"/>
                  </w:rPr>
                  <w:t xml:space="preserve"> Digital Humanities</w:t>
                </w:r>
                <w:r>
                  <w:rPr>
                    <w:rFonts w:ascii="Times" w:hAnsi="Times" w:cs="Times New Roman"/>
                  </w:rPr>
                  <w:t xml:space="preserve"> and Director of An </w:t>
                </w:r>
                <w:proofErr w:type="spellStart"/>
                <w:r>
                  <w:rPr>
                    <w:rFonts w:ascii="Times" w:hAnsi="Times" w:cs="Times New Roman"/>
                  </w:rPr>
                  <w:t>Foras</w:t>
                </w:r>
                <w:proofErr w:type="spellEnd"/>
                <w:r>
                  <w:rPr>
                    <w:rFonts w:ascii="Times" w:hAnsi="Times" w:cs="Times New Roman"/>
                  </w:rPr>
                  <w:t xml:space="preserve"> </w:t>
                </w:r>
                <w:proofErr w:type="spellStart"/>
                <w:r>
                  <w:rPr>
                    <w:rFonts w:ascii="Times" w:hAnsi="Times" w:cs="Times New Roman"/>
                  </w:rPr>
                  <w:t>Feasa</w:t>
                </w:r>
                <w:proofErr w:type="spellEnd"/>
                <w:r>
                  <w:rPr>
                    <w:rFonts w:ascii="Times" w:hAnsi="Times" w:cs="Times New Roman"/>
                  </w:rPr>
                  <w:t xml:space="preserve">, the Humanities Research Institute, at </w:t>
                </w:r>
                <w:proofErr w:type="spellStart"/>
                <w:r>
                  <w:rPr>
                    <w:rFonts w:ascii="Times" w:hAnsi="Times" w:cs="Times New Roman"/>
                  </w:rPr>
                  <w:t>Maynooth</w:t>
                </w:r>
                <w:proofErr w:type="spellEnd"/>
                <w:r>
                  <w:rPr>
                    <w:rFonts w:ascii="Times" w:hAnsi="Times" w:cs="Times New Roman"/>
                  </w:rPr>
                  <w:t xml:space="preserve"> University.  Dr Schreibman has published and lectured widely in Irish poetic modernism and digital humanities. Her digital projects include </w:t>
                </w:r>
                <w:r>
                  <w:rPr>
                    <w:rFonts w:ascii="Times" w:hAnsi="Times" w:cs="Times New Roman"/>
                    <w:i/>
                  </w:rPr>
                  <w:t>The Thomas MacGreevy Archive</w:t>
                </w:r>
                <w:proofErr w:type="gramStart"/>
                <w:r>
                  <w:rPr>
                    <w:rFonts w:ascii="Times" w:hAnsi="Times" w:cs="Times New Roman"/>
                  </w:rPr>
                  <w:t xml:space="preserve">,  </w:t>
                </w:r>
                <w:r w:rsidRPr="00797048">
                  <w:rPr>
                    <w:rFonts w:ascii="Times" w:hAnsi="Times" w:cs="Times New Roman"/>
                    <w:i/>
                  </w:rPr>
                  <w:t>Letters</w:t>
                </w:r>
                <w:proofErr w:type="gramEnd"/>
                <w:r w:rsidRPr="00797048">
                  <w:rPr>
                    <w:rFonts w:ascii="Times" w:hAnsi="Times" w:cs="Times New Roman"/>
                    <w:i/>
                  </w:rPr>
                  <w:t xml:space="preserve"> of 1916</w:t>
                </w:r>
                <w:r>
                  <w:rPr>
                    <w:rFonts w:ascii="Times" w:hAnsi="Times" w:cs="Times New Roman"/>
                    <w:i/>
                  </w:rPr>
                  <w:t xml:space="preserve">, </w:t>
                </w:r>
                <w:r>
                  <w:rPr>
                    <w:rFonts w:ascii="Times" w:hAnsi="Times" w:cs="Times New Roman"/>
                  </w:rPr>
                  <w:t xml:space="preserve">a crowd-sourced scholarly edition of letters about Ireland, and </w:t>
                </w:r>
                <w:r>
                  <w:rPr>
                    <w:rFonts w:ascii="Times" w:hAnsi="Times" w:cs="Times New Roman"/>
                    <w:i/>
                  </w:rPr>
                  <w:t>Contested Memories: The Battle of Mount Street Bridge</w:t>
                </w:r>
                <w:r w:rsidR="00ED374F" w:rsidRPr="00ED374F">
                  <w:rPr>
                    <w:rFonts w:ascii="Times" w:hAnsi="Times" w:cs="Times New Roman"/>
                  </w:rPr>
                  <w:t>, a 3D simulation</w:t>
                </w:r>
                <w:r>
                  <w:rPr>
                    <w:rFonts w:ascii="Times" w:hAnsi="Times" w:cs="Times New Roman"/>
                  </w:rPr>
                  <w:t xml:space="preserve">.  Her </w:t>
                </w:r>
                <w:r w:rsidR="00ED374F">
                  <w:rPr>
                    <w:rFonts w:ascii="Times" w:hAnsi="Times" w:cs="Times New Roman"/>
                  </w:rPr>
                  <w:t>publications</w:t>
                </w:r>
                <w:r>
                  <w:rPr>
                    <w:rFonts w:ascii="Times" w:hAnsi="Times" w:cs="Times New Roman"/>
                  </w:rPr>
                  <w:t xml:space="preserve"> include </w:t>
                </w:r>
                <w:r w:rsidRPr="00B35D2D">
                  <w:rPr>
                    <w:rFonts w:ascii="Times New Roman" w:hAnsi="Times New Roman"/>
                    <w:i/>
                  </w:rPr>
                  <w:t>Thomas MacGreevy: A Critical Reappraisal</w:t>
                </w:r>
                <w:r>
                  <w:rPr>
                    <w:rFonts w:ascii="Times New Roman" w:hAnsi="Times New Roman"/>
                  </w:rPr>
                  <w:t xml:space="preserve">. (Bloomsbury 2013) and </w:t>
                </w:r>
                <w:r w:rsidRPr="009713BD">
                  <w:rPr>
                    <w:rFonts w:ascii="Times New Roman" w:hAnsi="Times New Roman"/>
                    <w:i/>
                  </w:rPr>
                  <w:t>Collected Poems of Thomas MacGreevy</w:t>
                </w:r>
                <w:r>
                  <w:rPr>
                    <w:rFonts w:ascii="Times New Roman" w:hAnsi="Times New Roman"/>
                  </w:rPr>
                  <w:t xml:space="preserve"> (Catholic University </w:t>
                </w:r>
                <w:r w:rsidR="00ED374F">
                  <w:rPr>
                    <w:rFonts w:ascii="Times New Roman" w:hAnsi="Times New Roman"/>
                  </w:rPr>
                  <w:t xml:space="preserve">of America </w:t>
                </w:r>
                <w:r>
                  <w:rPr>
                    <w:rFonts w:ascii="Times New Roman" w:hAnsi="Times New Roman"/>
                  </w:rPr>
                  <w:t xml:space="preserve">Press and Anna </w:t>
                </w:r>
                <w:proofErr w:type="spellStart"/>
                <w:r>
                  <w:rPr>
                    <w:rFonts w:ascii="Times New Roman" w:hAnsi="Times New Roman"/>
                  </w:rPr>
                  <w:t>Livia</w:t>
                </w:r>
                <w:proofErr w:type="spellEnd"/>
                <w:r>
                  <w:rPr>
                    <w:rFonts w:ascii="Times New Roman" w:hAnsi="Times New Roman"/>
                  </w:rPr>
                  <w:t xml:space="preserve"> Press, 1991). She has also </w:t>
                </w:r>
                <w:r w:rsidR="00ED374F">
                  <w:rPr>
                    <w:rFonts w:ascii="Times New Roman" w:hAnsi="Times New Roman"/>
                  </w:rPr>
                  <w:t>co-</w:t>
                </w:r>
                <w:r>
                  <w:rPr>
                    <w:rFonts w:ascii="Times New Roman" w:hAnsi="Times New Roman"/>
                  </w:rPr>
                  <w:t>edited the C</w:t>
                </w:r>
                <w:r w:rsidRPr="00073C49">
                  <w:rPr>
                    <w:rFonts w:ascii="Times" w:hAnsi="Times" w:cs="Times New Roman"/>
                    <w:i/>
                  </w:rPr>
                  <w:t>ompanion to Digital Humanities</w:t>
                </w:r>
                <w:r>
                  <w:rPr>
                    <w:rFonts w:ascii="Times" w:hAnsi="Times" w:cs="Times New Roman"/>
                  </w:rPr>
                  <w:t xml:space="preserve"> (Blackwell, 2004) and </w:t>
                </w:r>
                <w:r w:rsidRPr="00073C49">
                  <w:rPr>
                    <w:rFonts w:ascii="Times" w:hAnsi="Times" w:cs="Times New Roman"/>
                    <w:i/>
                  </w:rPr>
                  <w:t xml:space="preserve">A Companion to Digital Literary Studies </w:t>
                </w:r>
                <w:r w:rsidRPr="00073C49">
                  <w:rPr>
                    <w:rFonts w:ascii="Times" w:hAnsi="Times" w:cs="Times New Roman"/>
                  </w:rPr>
                  <w:t>(Blackwell, 2008</w:t>
                </w:r>
                <w:r>
                  <w:rPr>
                    <w:rFonts w:ascii="Times" w:hAnsi="Times" w:cs="Times New Roman"/>
                  </w:rPr>
                  <w:t xml:space="preserve">).  She is currently working on a biography of Thomas MacGreevy. </w:t>
                </w:r>
              </w:p>
              <w:p w14:paraId="76F61711" w14:textId="77777777" w:rsidR="00B574C9" w:rsidRDefault="00B574C9" w:rsidP="00922950"/>
            </w:tc>
          </w:sdtContent>
        </w:sdt>
      </w:tr>
      <w:tr w:rsidR="00B574C9" w14:paraId="422B468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D68E9C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F738B820A7B42F3B73452AED2C5D63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CDE95F2" w14:textId="77777777" w:rsidR="00B574C9" w:rsidRDefault="001A7B73" w:rsidP="001A7B73">
                <w:proofErr w:type="spellStart"/>
                <w:proofErr w:type="gramStart"/>
                <w:r>
                  <w:t>Maynooth</w:t>
                </w:r>
                <w:proofErr w:type="spellEnd"/>
                <w:r>
                  <w:t xml:space="preserve">  University</w:t>
                </w:r>
                <w:proofErr w:type="gramEnd"/>
                <w:r>
                  <w:t xml:space="preserve"> </w:t>
                </w:r>
              </w:p>
            </w:tc>
          </w:sdtContent>
        </w:sdt>
      </w:tr>
    </w:tbl>
    <w:p w14:paraId="113E365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61FD27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AB7540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333F7F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153102EB20548269EE8B44E5D0B752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DD9AFA5" w14:textId="77777777" w:rsidR="003F0D73" w:rsidRPr="00FB589A" w:rsidRDefault="00DD69E4" w:rsidP="00DD69E4">
                <w:pPr>
                  <w:rPr>
                    <w:b/>
                  </w:rPr>
                </w:pPr>
                <w:r>
                  <w:rPr>
                    <w:b/>
                  </w:rPr>
                  <w:t>Thomas MacGreevy</w:t>
                </w:r>
              </w:p>
            </w:tc>
          </w:sdtContent>
        </w:sdt>
      </w:tr>
      <w:tr w:rsidR="00464699" w14:paraId="67B82250" w14:textId="77777777" w:rsidTr="00DD69E4">
        <w:sdt>
          <w:sdtPr>
            <w:alias w:val="Variant headwords"/>
            <w:tag w:val="variantHeadwords"/>
            <w:id w:val="173464402"/>
            <w:placeholder>
              <w:docPart w:val="078F1CBAADD94F50ABDAB14F8B9FA9C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BBC0929" w14:textId="77777777" w:rsidR="00464699" w:rsidRDefault="00DD69E4" w:rsidP="00DD69E4">
                <w:r>
                  <w:t>Thomas McGreevy</w:t>
                </w:r>
              </w:p>
            </w:tc>
          </w:sdtContent>
        </w:sdt>
      </w:tr>
      <w:tr w:rsidR="00E85A05" w14:paraId="661B0C3F" w14:textId="77777777" w:rsidTr="003F0D73">
        <w:sdt>
          <w:sdtPr>
            <w:alias w:val="Abstract"/>
            <w:tag w:val="abstract"/>
            <w:id w:val="-635871867"/>
            <w:placeholder>
              <w:docPart w:val="92A10932CFA241F9A42467A776F2A7E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094EA7" w14:textId="32E2E046" w:rsidR="00E85A05" w:rsidRDefault="006E2AE2" w:rsidP="006E2AE2">
                <w:r>
                  <w:t>Thomas MacGereevy</w:t>
                </w:r>
                <w:r w:rsidR="00DD69E4">
                  <w:t xml:space="preserve"> was a poet, art and literary critic, and Director of the National Gallery of Ireland (1950-63). </w:t>
                </w:r>
                <w:r>
                  <w:t xml:space="preserve">Born in 1893 in </w:t>
                </w:r>
                <w:proofErr w:type="spellStart"/>
                <w:r>
                  <w:t>Tarbert</w:t>
                </w:r>
                <w:proofErr w:type="spellEnd"/>
                <w:r>
                  <w:t>, Co Kerry, he served in the Royal Field Artillery with the B</w:t>
                </w:r>
                <w:r w:rsidR="008775D3">
                  <w:t xml:space="preserve">ritish </w:t>
                </w:r>
                <w:proofErr w:type="spellStart"/>
                <w:r>
                  <w:t>E</w:t>
                </w:r>
                <w:r w:rsidR="008775D3">
                  <w:t>xpeditoinary</w:t>
                </w:r>
                <w:proofErr w:type="spellEnd"/>
                <w:r w:rsidR="008775D3">
                  <w:t xml:space="preserve"> Force (BEF)</w:t>
                </w:r>
                <w:r>
                  <w:t xml:space="preserve">. MacGreevy began writing poetry after the War, while becoming a prolific critic </w:t>
                </w:r>
                <w:r w:rsidR="000C3BA7">
                  <w:t xml:space="preserve">and defender of modernist writing and art. </w:t>
                </w:r>
              </w:p>
            </w:tc>
          </w:sdtContent>
        </w:sdt>
      </w:tr>
      <w:tr w:rsidR="003F0D73" w14:paraId="5A4D089C" w14:textId="77777777" w:rsidTr="003F0D73">
        <w:sdt>
          <w:sdtPr>
            <w:alias w:val="Article text"/>
            <w:tag w:val="articleText"/>
            <w:id w:val="634067588"/>
            <w:placeholder>
              <w:docPart w:val="26239390943B4C17B6C8C95B35CEE177"/>
            </w:placeholder>
          </w:sdtPr>
          <w:sdtEndPr/>
          <w:sdtContent>
            <w:sdt>
              <w:sdtPr>
                <w:alias w:val="Abstract"/>
                <w:tag w:val="abstract"/>
                <w:id w:val="486905126"/>
                <w:placeholder>
                  <w:docPart w:val="D1CF76D765331A42ABB8C680ABF00E00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2D2DD6D5" w14:textId="18F2C8DF" w:rsidR="00D00DC4" w:rsidRDefault="002E6160" w:rsidP="00D00DC4">
                    <w:r>
                      <w:t xml:space="preserve">Thomas </w:t>
                    </w:r>
                    <w:r w:rsidR="00D00DC4">
                      <w:t>MacGreevy</w:t>
                    </w:r>
                    <w:r w:rsidR="000A7455">
                      <w:t xml:space="preserve"> </w:t>
                    </w:r>
                    <w:r>
                      <w:t xml:space="preserve">was a poet, art and literary critic, and Director of the National Gallery of Ireland (1950-63). </w:t>
                    </w:r>
                    <w:r w:rsidR="00D00DC4">
                      <w:t>MacGreevy was bo</w:t>
                    </w:r>
                    <w:r w:rsidR="000A7455">
                      <w:t xml:space="preserve">rn in 1893, during the closing </w:t>
                    </w:r>
                    <w:r w:rsidR="00D00DC4">
                      <w:t xml:space="preserve">decades of the British Empire, in </w:t>
                    </w:r>
                    <w:proofErr w:type="spellStart"/>
                    <w:r w:rsidR="00D00DC4">
                      <w:t>Tarbert</w:t>
                    </w:r>
                    <w:proofErr w:type="spellEnd"/>
                    <w:r w:rsidR="00D00DC4">
                      <w:t xml:space="preserve">, County Kerry, one of the most westerly points of </w:t>
                    </w:r>
                    <w:r w:rsidR="000A7455">
                      <w:t xml:space="preserve">both the Empire and Europe. </w:t>
                    </w:r>
                    <w:r w:rsidR="00260C00">
                      <w:t>His childhood, pleasant and uneventful, provided him with the dual pillars of faith and nationalism that underpinned the vast</w:t>
                    </w:r>
                    <w:r w:rsidR="00A578C6">
                      <w:t xml:space="preserve"> majority of his writings. </w:t>
                    </w:r>
                    <w:r w:rsidR="008775D3">
                      <w:t>These pillars found their expression in writing in</w:t>
                    </w:r>
                    <w:r w:rsidR="00260C00">
                      <w:t xml:space="preserve"> the early 1920s, </w:t>
                    </w:r>
                    <w:r w:rsidR="00A578C6">
                      <w:t>after he returned t</w:t>
                    </w:r>
                    <w:r w:rsidR="00260C00">
                      <w:t xml:space="preserve">o live in Ireland after working as a Civil Servant in London from 1912, and serving as a Second Lieutenant in the Royal Field Artillery in the </w:t>
                    </w:r>
                    <w:r w:rsidR="008775D3">
                      <w:t>BEF</w:t>
                    </w:r>
                    <w:r w:rsidR="00260C00">
                      <w:t xml:space="preserve"> in 1917-18</w:t>
                    </w:r>
                    <w:proofErr w:type="gramStart"/>
                    <w:r w:rsidR="008775D3">
                      <w:t>.</w:t>
                    </w:r>
                    <w:r w:rsidR="00260C00">
                      <w:t>.</w:t>
                    </w:r>
                    <w:proofErr w:type="gramEnd"/>
                    <w:r w:rsidR="00260C00">
                      <w:t xml:space="preserve"> </w:t>
                    </w:r>
                  </w:p>
                  <w:p w14:paraId="47756649" w14:textId="7DE1C998" w:rsidR="00260C00" w:rsidRDefault="00260C00" w:rsidP="00D00DC4"/>
                  <w:p w14:paraId="065E131D" w14:textId="3510DC84" w:rsidR="008F49B6" w:rsidRDefault="00A578C6" w:rsidP="00846992">
                    <w:r>
                      <w:t xml:space="preserve">MacGreevy is an extremely autobiographic poet. The poems in the single book of poetry to appear in his lifetime, </w:t>
                    </w:r>
                    <w:r>
                      <w:rPr>
                        <w:i/>
                      </w:rPr>
                      <w:t>Poems</w:t>
                    </w:r>
                    <w:r>
                      <w:t>, (Heinemann, 1934) were ordered chronologically</w:t>
                    </w:r>
                    <w:r w:rsidR="003C24DD">
                      <w:t xml:space="preserve"> </w:t>
                    </w:r>
                    <w:r>
                      <w:t xml:space="preserve">(as opposed to thematically </w:t>
                    </w:r>
                    <w:r w:rsidR="003C24DD">
                      <w:t xml:space="preserve">or when they were written). War: </w:t>
                    </w:r>
                    <w:r>
                      <w:t>the Great War, the Anglo-Iris</w:t>
                    </w:r>
                    <w:r w:rsidR="002873DE">
                      <w:t xml:space="preserve">h War, and the Irish Civil War, are reoccurring themes. While much of </w:t>
                    </w:r>
                    <w:proofErr w:type="spellStart"/>
                    <w:r w:rsidR="00260C00">
                      <w:t>MacGreevy’s</w:t>
                    </w:r>
                    <w:proofErr w:type="spellEnd"/>
                    <w:r w:rsidR="00260C00">
                      <w:t xml:space="preserve"> poetry was about Ireland</w:t>
                    </w:r>
                    <w:r>
                      <w:t xml:space="preserve">, exile provided the necessary </w:t>
                    </w:r>
                    <w:r w:rsidR="00260C00">
                      <w:t xml:space="preserve">geographic and psychic distance to write about it. </w:t>
                    </w:r>
                    <w:r w:rsidR="00846992">
                      <w:t xml:space="preserve">MacGreevy, attuned </w:t>
                    </w:r>
                    <w:r w:rsidR="00846992" w:rsidRPr="00ED374F">
                      <w:t>to the new</w:t>
                    </w:r>
                    <w:r w:rsidR="00846992">
                      <w:t xml:space="preserve"> in both the written and visual arts, wrote what the Ir</w:t>
                    </w:r>
                    <w:r w:rsidR="00D00DC4">
                      <w:t xml:space="preserve">ish </w:t>
                    </w:r>
                    <w:r w:rsidR="00C94CEE">
                      <w:t>poet and critic</w:t>
                    </w:r>
                    <w:r w:rsidR="00ED374F">
                      <w:t xml:space="preserve"> Anthony Cronin</w:t>
                    </w:r>
                    <w:r w:rsidR="00D00DC4">
                      <w:t xml:space="preserve"> </w:t>
                    </w:r>
                    <w:r w:rsidR="00846992">
                      <w:t xml:space="preserve">described </w:t>
                    </w:r>
                    <w:r w:rsidR="00D00DC4">
                      <w:t xml:space="preserve">as ‘the most perfectly modulated free verse written in the period in English, Ireland, or America’. </w:t>
                    </w:r>
                  </w:p>
                  <w:p w14:paraId="1A157E50" w14:textId="77777777" w:rsidR="008F49B6" w:rsidRDefault="008F49B6" w:rsidP="00846992"/>
                  <w:p w14:paraId="519C0BEC" w14:textId="15B9FC3C" w:rsidR="00C94CEE" w:rsidRDefault="002873DE" w:rsidP="00123C08">
                    <w:r>
                      <w:rPr>
                        <w:i/>
                      </w:rPr>
                      <w:t xml:space="preserve">Poems </w:t>
                    </w:r>
                    <w:r w:rsidRPr="002873DE">
                      <w:t>also reflects</w:t>
                    </w:r>
                    <w:r>
                      <w:rPr>
                        <w:i/>
                      </w:rPr>
                      <w:t xml:space="preserve"> </w:t>
                    </w:r>
                    <w:r>
                      <w:t>the</w:t>
                    </w:r>
                    <w:r w:rsidR="005F128F">
                      <w:t xml:space="preserve"> artistic and political influences of the major sites of his life: </w:t>
                    </w:r>
                    <w:proofErr w:type="spellStart"/>
                    <w:r w:rsidR="005F128F">
                      <w:t>Tarbert</w:t>
                    </w:r>
                    <w:proofErr w:type="spellEnd"/>
                    <w:r w:rsidR="005F128F">
                      <w:t xml:space="preserve">, London, Dublin, and Paris, In Paris in the late 1920s and early 1930s, MacGreevy was part of the Joyce circle, defending the ‘great man’ from his critics and assisting with </w:t>
                    </w:r>
                    <w:r w:rsidR="005F128F" w:rsidRPr="005F128F">
                      <w:rPr>
                        <w:i/>
                      </w:rPr>
                      <w:t>Work in Progress</w:t>
                    </w:r>
                    <w:r w:rsidR="005F128F">
                      <w:t>, the as</w:t>
                    </w:r>
                    <w:r w:rsidR="008775D3">
                      <w:t>-</w:t>
                    </w:r>
                    <w:r w:rsidR="005F128F">
                      <w:t xml:space="preserve">yet unnamed </w:t>
                    </w:r>
                    <w:proofErr w:type="spellStart"/>
                    <w:r w:rsidR="005F128F" w:rsidRPr="005F128F">
                      <w:rPr>
                        <w:i/>
                      </w:rPr>
                      <w:t>Finnegans</w:t>
                    </w:r>
                    <w:proofErr w:type="spellEnd"/>
                    <w:r w:rsidR="005F128F" w:rsidRPr="005F128F">
                      <w:rPr>
                        <w:i/>
                      </w:rPr>
                      <w:t xml:space="preserve"> Wake</w:t>
                    </w:r>
                    <w:r w:rsidR="005F128F">
                      <w:t xml:space="preserve">. By the time </w:t>
                    </w:r>
                    <w:r w:rsidR="005F128F">
                      <w:rPr>
                        <w:i/>
                      </w:rPr>
                      <w:t xml:space="preserve">Poems </w:t>
                    </w:r>
                    <w:r w:rsidR="005F128F">
                      <w:t xml:space="preserve">was published, MacGreevy had all but stopped writing poetry. </w:t>
                    </w:r>
                    <w:r w:rsidR="00123C08">
                      <w:t xml:space="preserve">His </w:t>
                    </w:r>
                    <w:proofErr w:type="gramStart"/>
                    <w:r w:rsidR="00123C08">
                      <w:t xml:space="preserve">voice returned in the 1960s, several years before his death, </w:t>
                    </w:r>
                    <w:r w:rsidR="008775D3">
                      <w:t xml:space="preserve">as he returned </w:t>
                    </w:r>
                    <w:r w:rsidR="005F128F">
                      <w:t xml:space="preserve">to </w:t>
                    </w:r>
                    <w:r w:rsidR="005F128F">
                      <w:lastRenderedPageBreak/>
                      <w:t>his early themes and style</w:t>
                    </w:r>
                    <w:proofErr w:type="gramEnd"/>
                    <w:r w:rsidR="005F128F">
                      <w:t xml:space="preserve"> </w:t>
                    </w:r>
                    <w:r w:rsidR="00123C08">
                      <w:t xml:space="preserve">‘half a world’ later. </w:t>
                    </w:r>
                    <w:r w:rsidR="008F49B6">
                      <w:t xml:space="preserve">His critical </w:t>
                    </w:r>
                    <w:r w:rsidR="00C94CEE">
                      <w:t>work</w:t>
                    </w:r>
                    <w:r>
                      <w:t xml:space="preserve">, however, during </w:t>
                    </w:r>
                    <w:r w:rsidR="008F49B6">
                      <w:t>these</w:t>
                    </w:r>
                    <w:r>
                      <w:t xml:space="preserve"> decades </w:t>
                    </w:r>
                    <w:r w:rsidR="008F49B6">
                      <w:t xml:space="preserve">was </w:t>
                    </w:r>
                    <w:r w:rsidR="00123C08">
                      <w:t>prolific</w:t>
                    </w:r>
                    <w:r w:rsidR="008F49B6">
                      <w:t xml:space="preserve">.  </w:t>
                    </w:r>
                    <w:r w:rsidR="00123C08">
                      <w:t xml:space="preserve">He wrote for some 50 publications from the 1920s-1960s. He was a </w:t>
                    </w:r>
                    <w:r w:rsidR="005F128F">
                      <w:t>consistent</w:t>
                    </w:r>
                    <w:r w:rsidR="00C94CEE">
                      <w:t xml:space="preserve"> and vocal champion of </w:t>
                    </w:r>
                    <w:r w:rsidR="00123C08">
                      <w:t xml:space="preserve">the </w:t>
                    </w:r>
                    <w:r w:rsidR="008775D3">
                      <w:rPr>
                        <w:i/>
                      </w:rPr>
                      <w:t>avant-garde</w:t>
                    </w:r>
                    <w:proofErr w:type="gramStart"/>
                    <w:r w:rsidR="008775D3">
                      <w:t>,</w:t>
                    </w:r>
                    <w:r w:rsidR="00123C08">
                      <w:t xml:space="preserve">  defending</w:t>
                    </w:r>
                    <w:proofErr w:type="gramEnd"/>
                    <w:r w:rsidR="00123C08">
                      <w:t xml:space="preserve"> many of the Irish artists he knew personally against a hostile establishment culture that became </w:t>
                    </w:r>
                    <w:r w:rsidR="00C94CEE">
                      <w:t xml:space="preserve">more entrenched after Irish independence. </w:t>
                    </w:r>
                  </w:p>
                  <w:p w14:paraId="2E42B105" w14:textId="77777777" w:rsidR="009B6A1A" w:rsidRDefault="009B6A1A" w:rsidP="00123C08"/>
                  <w:p w14:paraId="06E4D5E9" w14:textId="0B27D1BD" w:rsidR="009B6A1A" w:rsidRDefault="009B6A1A" w:rsidP="009B6A1A">
                    <w:r>
                      <w:t>MacGreevy is frequently remembered for his friendships and artistic associations, a veritable Who’s Who of Modernism, including Samuel Beckett (who</w:t>
                    </w:r>
                    <w:r w:rsidR="008775D3">
                      <w:t>m</w:t>
                    </w:r>
                    <w:r>
                      <w:t xml:space="preserve"> he mentored in Paris in the early 1920s), James Joyce (who</w:t>
                    </w:r>
                    <w:r w:rsidR="008775D3">
                      <w:t>m</w:t>
                    </w:r>
                    <w:r>
                      <w:t xml:space="preserve"> he assisted with </w:t>
                    </w:r>
                    <w:r>
                      <w:rPr>
                        <w:i/>
                      </w:rPr>
                      <w:t>Work in Progress)</w:t>
                    </w:r>
                    <w:r>
                      <w:t>, WB Yeats</w:t>
                    </w:r>
                    <w:r w:rsidR="00765E3F">
                      <w:t xml:space="preserve"> and his wife George, Jack B Yeats (who re</w:t>
                    </w:r>
                    <w:r w:rsidR="002873DE">
                      <w:t>lied on MacGreevy in life to explain his work</w:t>
                    </w:r>
                    <w:r w:rsidR="00765E3F">
                      <w:t xml:space="preserve"> to the public, and in death as executor of his estate), TS Eliot (who mentored MacGreevy in the mid-1920s and found a kindred spirit in him during the former’s conversion to</w:t>
                    </w:r>
                    <w:r w:rsidR="0049167E">
                      <w:t xml:space="preserve"> Anglicanism</w:t>
                    </w:r>
                    <w:bookmarkStart w:id="0" w:name="_GoBack"/>
                    <w:bookmarkEnd w:id="0"/>
                    <w:r w:rsidR="00765E3F">
                      <w:t xml:space="preserve">), and Wallace Stevens, who in the closing years of his life found in </w:t>
                    </w:r>
                    <w:r w:rsidR="00765E3F" w:rsidRPr="003C24DD">
                      <w:t xml:space="preserve">MacGreevy ‘the best of all my </w:t>
                    </w:r>
                    <w:r w:rsidR="003C24DD" w:rsidRPr="003C24DD">
                      <w:t>correspondents</w:t>
                    </w:r>
                    <w:r w:rsidR="00765E3F" w:rsidRPr="003C24DD">
                      <w:t>’)</w:t>
                    </w:r>
                    <w:r w:rsidR="004A21AC" w:rsidRPr="003C24DD">
                      <w:t>.</w:t>
                    </w:r>
                    <w:r w:rsidR="004A21AC">
                      <w:t xml:space="preserve"> </w:t>
                    </w:r>
                  </w:p>
                  <w:p w14:paraId="00524043" w14:textId="77777777" w:rsidR="004A21AC" w:rsidRDefault="004A21AC" w:rsidP="009B6A1A"/>
                  <w:p w14:paraId="0D28A2E7" w14:textId="56B6E89B" w:rsidR="004A21AC" w:rsidRPr="009B6A1A" w:rsidRDefault="004A21AC" w:rsidP="009B6A1A">
                    <w:r>
                      <w:t xml:space="preserve">MacGreevy perhaps found his </w:t>
                    </w:r>
                    <w:r w:rsidRPr="004A21AC">
                      <w:rPr>
                        <w:i/>
                      </w:rPr>
                      <w:t>metier</w:t>
                    </w:r>
                    <w:r>
                      <w:t xml:space="preserve"> late in life, at the age of 57, when he was appointed Director of the National Gallery of Ireland. At mid-century he brought the Gallery into the 20</w:t>
                    </w:r>
                    <w:r w:rsidRPr="004A21AC">
                      <w:rPr>
                        <w:vertAlign w:val="superscript"/>
                      </w:rPr>
                      <w:t>th</w:t>
                    </w:r>
                    <w:r>
                      <w:t xml:space="preserve"> century, launching into ambitious plans to expand the Gallery</w:t>
                    </w:r>
                    <w:r w:rsidR="003F703B">
                      <w:t>’s exhibition space</w:t>
                    </w:r>
                    <w:r>
                      <w:t>,</w:t>
                    </w:r>
                    <w:r w:rsidR="003F703B">
                      <w:t xml:space="preserve"> (completed one year after his death),</w:t>
                    </w:r>
                    <w:r>
                      <w:t xml:space="preserve"> instituting an in-house restoration department, and a regular lecture series (with one lecture a week i</w:t>
                    </w:r>
                    <w:r w:rsidR="003F703B">
                      <w:t>n Irish). The Gallery became the</w:t>
                    </w:r>
                    <w:r>
                      <w:t xml:space="preserve"> palette, intangible and permanent, on which he created his vi</w:t>
                    </w:r>
                    <w:r w:rsidR="003F703B">
                      <w:t>sion of an independent Ireland,</w:t>
                    </w:r>
                    <w:r w:rsidR="00B31FA2">
                      <w:t xml:space="preserve"> one that he had been writing about for decades: </w:t>
                    </w:r>
                    <w:r>
                      <w:t xml:space="preserve">both ancient and young, from the Irish mediaeval monks spreading Catholicism across Europe, </w:t>
                    </w:r>
                    <w:r w:rsidR="00B31FA2">
                      <w:t xml:space="preserve">to the great Irish modernists of his youth invading the English language. </w:t>
                    </w:r>
                  </w:p>
                  <w:p w14:paraId="36B1B3D7" w14:textId="6A824688" w:rsidR="003F0D73" w:rsidRDefault="003F0D73" w:rsidP="00123C08"/>
                </w:tc>
              </w:sdtContent>
            </w:sdt>
          </w:sdtContent>
        </w:sdt>
      </w:tr>
      <w:tr w:rsidR="003235A7" w14:paraId="4AE31B60" w14:textId="77777777" w:rsidTr="003235A7">
        <w:tc>
          <w:tcPr>
            <w:tcW w:w="9016" w:type="dxa"/>
          </w:tcPr>
          <w:p w14:paraId="585029C7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397D9374E54433482597C0B0D91770E"/>
              </w:placeholder>
            </w:sdtPr>
            <w:sdtEndPr/>
            <w:sdtContent>
              <w:p w14:paraId="165FA0B8" w14:textId="77777777" w:rsidR="00DD69E4" w:rsidRDefault="00DD69E4" w:rsidP="00DD69E4">
                <w:r>
                  <w:t xml:space="preserve">Thomas MacGreevy Archive </w:t>
                </w:r>
                <w:hyperlink r:id="rId8" w:history="1">
                  <w:r w:rsidRPr="004079B9">
                    <w:rPr>
                      <w:rStyle w:val="Hyperlink"/>
                    </w:rPr>
                    <w:t>http://macgreevy.org</w:t>
                  </w:r>
                </w:hyperlink>
              </w:p>
              <w:p w14:paraId="6DA57C1F" w14:textId="77777777" w:rsidR="00DD69E4" w:rsidRDefault="00DD69E4" w:rsidP="00DD69E4">
                <w:r>
                  <w:rPr>
                    <w:i/>
                  </w:rPr>
                  <w:t>The Life and Work of Thomas MacGreevy: A Critical Reappraisal</w:t>
                </w:r>
                <w:r>
                  <w:t>. Ed. Susan Schreibman (Bloomsbury, 2013)</w:t>
                </w:r>
              </w:p>
              <w:p w14:paraId="0097A3D5" w14:textId="77777777" w:rsidR="002E6160" w:rsidRDefault="002E6160" w:rsidP="00DD69E4">
                <w:r>
                  <w:rPr>
                    <w:i/>
                  </w:rPr>
                  <w:t>Modernism and Ireland: The Poetry of the 1930</w:t>
                </w:r>
                <w:r>
                  <w:t>s</w:t>
                </w:r>
                <w:r>
                  <w:rPr>
                    <w:i/>
                  </w:rPr>
                  <w:t xml:space="preserve">. </w:t>
                </w:r>
                <w:r>
                  <w:t>Ed Patricia Coughlan, Alex Davis. (Cork University Press, 1995)</w:t>
                </w:r>
              </w:p>
              <w:p w14:paraId="5474CB83" w14:textId="77777777" w:rsidR="002E6160" w:rsidRPr="002E6160" w:rsidRDefault="002E6160" w:rsidP="00DD69E4">
                <w:r>
                  <w:rPr>
                    <w:i/>
                  </w:rPr>
                  <w:t>Collected Poems of Thomas MacGreevy: An Annotated Edition</w:t>
                </w:r>
                <w:r>
                  <w:t xml:space="preserve">. Susan Schreibman (Anna </w:t>
                </w:r>
                <w:proofErr w:type="spellStart"/>
                <w:r>
                  <w:t>Livia</w:t>
                </w:r>
                <w:proofErr w:type="spellEnd"/>
                <w:r>
                  <w:t xml:space="preserve"> Press, Catholic University of America Press, 1991) </w:t>
                </w:r>
              </w:p>
              <w:p w14:paraId="1FB05615" w14:textId="1FA6EBD1" w:rsidR="003235A7" w:rsidRDefault="00226CE6" w:rsidP="00DD69E4">
                <w:r>
                  <w:t xml:space="preserve">‘Thomas MacGreevy: Modernism not Triumphant’. Anthony Cronin. In </w:t>
                </w:r>
                <w:r w:rsidRPr="00226CE6">
                  <w:rPr>
                    <w:rStyle w:val="Emphasis"/>
                    <w:rFonts w:eastAsia="Times New Roman" w:cs="Times New Roman"/>
                  </w:rPr>
                  <w:t>Heritage Now: Irish Literature in the English Language</w:t>
                </w:r>
                <w:r w:rsidRPr="00226CE6">
                  <w:rPr>
                    <w:rFonts w:eastAsia="Times New Roman" w:cs="Times New Roman"/>
                    <w:b/>
                    <w:bCs/>
                  </w:rPr>
                  <w:t xml:space="preserve"> </w:t>
                </w:r>
                <w:r w:rsidRPr="00226CE6">
                  <w:rPr>
                    <w:rFonts w:eastAsia="Times New Roman" w:cs="Times New Roman"/>
                  </w:rPr>
                  <w:t>(Dingle, Brandon Books, 1982) p166-160</w:t>
                </w:r>
              </w:p>
            </w:sdtContent>
          </w:sdt>
        </w:tc>
      </w:tr>
    </w:tbl>
    <w:p w14:paraId="059E111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6C02AF" w14:textId="77777777" w:rsidR="006E2AE2" w:rsidRDefault="006E2AE2" w:rsidP="007A0D55">
      <w:pPr>
        <w:spacing w:after="0" w:line="240" w:lineRule="auto"/>
      </w:pPr>
      <w:r>
        <w:separator/>
      </w:r>
    </w:p>
  </w:endnote>
  <w:endnote w:type="continuationSeparator" w:id="0">
    <w:p w14:paraId="5C6D3EF4" w14:textId="77777777" w:rsidR="006E2AE2" w:rsidRDefault="006E2AE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0333D8" w14:textId="77777777" w:rsidR="006E2AE2" w:rsidRDefault="006E2AE2" w:rsidP="007A0D55">
      <w:pPr>
        <w:spacing w:after="0" w:line="240" w:lineRule="auto"/>
      </w:pPr>
      <w:r>
        <w:separator/>
      </w:r>
    </w:p>
  </w:footnote>
  <w:footnote w:type="continuationSeparator" w:id="0">
    <w:p w14:paraId="14B5FCC7" w14:textId="77777777" w:rsidR="006E2AE2" w:rsidRDefault="006E2AE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3A127" w14:textId="77777777" w:rsidR="006E2AE2" w:rsidRDefault="006E2AE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EFA2689" w14:textId="77777777" w:rsidR="006E2AE2" w:rsidRDefault="006E2AE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7D0"/>
    <w:rsid w:val="00032559"/>
    <w:rsid w:val="00052040"/>
    <w:rsid w:val="000A7455"/>
    <w:rsid w:val="000B25AE"/>
    <w:rsid w:val="000B55AB"/>
    <w:rsid w:val="000C3BA7"/>
    <w:rsid w:val="000D24DC"/>
    <w:rsid w:val="00101B2E"/>
    <w:rsid w:val="00116FA0"/>
    <w:rsid w:val="00123C08"/>
    <w:rsid w:val="0015114C"/>
    <w:rsid w:val="001A21F3"/>
    <w:rsid w:val="001A2537"/>
    <w:rsid w:val="001A6A06"/>
    <w:rsid w:val="001A7B73"/>
    <w:rsid w:val="00210C03"/>
    <w:rsid w:val="002162E2"/>
    <w:rsid w:val="00225C5A"/>
    <w:rsid w:val="00226CE6"/>
    <w:rsid w:val="00230B10"/>
    <w:rsid w:val="00234353"/>
    <w:rsid w:val="00244BB0"/>
    <w:rsid w:val="00260C00"/>
    <w:rsid w:val="002873DE"/>
    <w:rsid w:val="002A0A0D"/>
    <w:rsid w:val="002B0B37"/>
    <w:rsid w:val="002E6160"/>
    <w:rsid w:val="0030662D"/>
    <w:rsid w:val="003235A7"/>
    <w:rsid w:val="003677B6"/>
    <w:rsid w:val="003C24DD"/>
    <w:rsid w:val="003D3579"/>
    <w:rsid w:val="003E2795"/>
    <w:rsid w:val="003F0D73"/>
    <w:rsid w:val="003F703B"/>
    <w:rsid w:val="00462DBE"/>
    <w:rsid w:val="00464699"/>
    <w:rsid w:val="00483379"/>
    <w:rsid w:val="00487BC5"/>
    <w:rsid w:val="0049167E"/>
    <w:rsid w:val="00496888"/>
    <w:rsid w:val="004A21AC"/>
    <w:rsid w:val="004A7476"/>
    <w:rsid w:val="004E5896"/>
    <w:rsid w:val="00513EE6"/>
    <w:rsid w:val="00534F8F"/>
    <w:rsid w:val="00590035"/>
    <w:rsid w:val="005B177E"/>
    <w:rsid w:val="005B3921"/>
    <w:rsid w:val="005F128F"/>
    <w:rsid w:val="005F26D7"/>
    <w:rsid w:val="005F5450"/>
    <w:rsid w:val="00666E1A"/>
    <w:rsid w:val="006D0412"/>
    <w:rsid w:val="006E2AE2"/>
    <w:rsid w:val="007411B9"/>
    <w:rsid w:val="00765E3F"/>
    <w:rsid w:val="00780D95"/>
    <w:rsid w:val="00780DC7"/>
    <w:rsid w:val="007A0D55"/>
    <w:rsid w:val="007B3377"/>
    <w:rsid w:val="007E0E1B"/>
    <w:rsid w:val="007E5F44"/>
    <w:rsid w:val="00821DE3"/>
    <w:rsid w:val="00846992"/>
    <w:rsid w:val="00846CE1"/>
    <w:rsid w:val="008564AE"/>
    <w:rsid w:val="008775D3"/>
    <w:rsid w:val="008A5B87"/>
    <w:rsid w:val="008F49B6"/>
    <w:rsid w:val="00922950"/>
    <w:rsid w:val="009A7264"/>
    <w:rsid w:val="009B6A1A"/>
    <w:rsid w:val="009D1606"/>
    <w:rsid w:val="009E18A1"/>
    <w:rsid w:val="009E73D7"/>
    <w:rsid w:val="00A27D2C"/>
    <w:rsid w:val="00A578C6"/>
    <w:rsid w:val="00A76FD9"/>
    <w:rsid w:val="00AB436D"/>
    <w:rsid w:val="00AD2F24"/>
    <w:rsid w:val="00AD4844"/>
    <w:rsid w:val="00B219AE"/>
    <w:rsid w:val="00B31FA2"/>
    <w:rsid w:val="00B33145"/>
    <w:rsid w:val="00B574C9"/>
    <w:rsid w:val="00BC39C9"/>
    <w:rsid w:val="00BE5BF7"/>
    <w:rsid w:val="00BF40E1"/>
    <w:rsid w:val="00C27FAB"/>
    <w:rsid w:val="00C358D4"/>
    <w:rsid w:val="00C6296B"/>
    <w:rsid w:val="00C94CEE"/>
    <w:rsid w:val="00CC586D"/>
    <w:rsid w:val="00CF1542"/>
    <w:rsid w:val="00CF3EC5"/>
    <w:rsid w:val="00D00DC4"/>
    <w:rsid w:val="00D656DA"/>
    <w:rsid w:val="00D83300"/>
    <w:rsid w:val="00DC6B48"/>
    <w:rsid w:val="00DD69E4"/>
    <w:rsid w:val="00DF01B0"/>
    <w:rsid w:val="00E85A05"/>
    <w:rsid w:val="00E95829"/>
    <w:rsid w:val="00EA606C"/>
    <w:rsid w:val="00EB0C8C"/>
    <w:rsid w:val="00EB51FD"/>
    <w:rsid w:val="00EB77DB"/>
    <w:rsid w:val="00EC57D0"/>
    <w:rsid w:val="00ED139F"/>
    <w:rsid w:val="00ED374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05D6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5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DD69E4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26CE6"/>
    <w:rPr>
      <w:i/>
      <w:iCs/>
    </w:rPr>
  </w:style>
  <w:style w:type="character" w:styleId="CommentReference">
    <w:name w:val="annotation reference"/>
    <w:basedOn w:val="DefaultParagraphFont"/>
    <w:uiPriority w:val="99"/>
    <w:semiHidden/>
    <w:rsid w:val="00765E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65E3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5E3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65E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5E3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5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DD69E4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26CE6"/>
    <w:rPr>
      <w:i/>
      <w:iCs/>
    </w:rPr>
  </w:style>
  <w:style w:type="character" w:styleId="CommentReference">
    <w:name w:val="annotation reference"/>
    <w:basedOn w:val="DefaultParagraphFont"/>
    <w:uiPriority w:val="99"/>
    <w:semiHidden/>
    <w:rsid w:val="00765E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65E3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5E3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65E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5E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macgreevy.org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57DE781FA54669962331826F567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E9024-8375-4CF2-A25E-728D307B4539}"/>
      </w:docPartPr>
      <w:docPartBody>
        <w:p w:rsidR="00BC4062" w:rsidRDefault="00440E3C">
          <w:pPr>
            <w:pStyle w:val="4757DE781FA54669962331826F56770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57191F3E32D47C498014C721AC0F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DCB68-6182-47B4-956F-B41556B8667B}"/>
      </w:docPartPr>
      <w:docPartBody>
        <w:p w:rsidR="00BC4062" w:rsidRDefault="00440E3C">
          <w:pPr>
            <w:pStyle w:val="657191F3E32D47C498014C721AC0F51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8A3EB1AA39E4F1B8F82F1DE33B6C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9A9F1-39EA-4690-8785-D8C8FDBB5471}"/>
      </w:docPartPr>
      <w:docPartBody>
        <w:p w:rsidR="00BC4062" w:rsidRDefault="00440E3C">
          <w:pPr>
            <w:pStyle w:val="18A3EB1AA39E4F1B8F82F1DE33B6CCE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F4CA36855D447CFBA0E04B8E656C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1E155-D5E7-4406-A5BC-59F1CD6EE15B}"/>
      </w:docPartPr>
      <w:docPartBody>
        <w:p w:rsidR="00BC4062" w:rsidRDefault="00440E3C">
          <w:pPr>
            <w:pStyle w:val="6F4CA36855D447CFBA0E04B8E656C3C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46626838567495BA67FF5B0BDA1E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7AAEC-D778-446D-AF1B-3EE86467F97A}"/>
      </w:docPartPr>
      <w:docPartBody>
        <w:p w:rsidR="00BC4062" w:rsidRDefault="00440E3C">
          <w:pPr>
            <w:pStyle w:val="646626838567495BA67FF5B0BDA1E2C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F738B820A7B42F3B73452AED2C5D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CE968-F626-4DCB-BBE3-D0F1B8E5CD8F}"/>
      </w:docPartPr>
      <w:docPartBody>
        <w:p w:rsidR="00BC4062" w:rsidRDefault="00440E3C">
          <w:pPr>
            <w:pStyle w:val="7F738B820A7B42F3B73452AED2C5D63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153102EB20548269EE8B44E5D0B7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71A64-E848-45DC-89A0-4B891486D1C9}"/>
      </w:docPartPr>
      <w:docPartBody>
        <w:p w:rsidR="00BC4062" w:rsidRDefault="00440E3C">
          <w:pPr>
            <w:pStyle w:val="E153102EB20548269EE8B44E5D0B752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78F1CBAADD94F50ABDAB14F8B9FA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0BB78-FB09-44D2-9BBD-D54F17356B03}"/>
      </w:docPartPr>
      <w:docPartBody>
        <w:p w:rsidR="00BC4062" w:rsidRDefault="00440E3C">
          <w:pPr>
            <w:pStyle w:val="078F1CBAADD94F50ABDAB14F8B9FA9C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2A10932CFA241F9A42467A776F2A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95F7A-A922-497B-AA8D-3E9221F8B5BC}"/>
      </w:docPartPr>
      <w:docPartBody>
        <w:p w:rsidR="00BC4062" w:rsidRDefault="00440E3C">
          <w:pPr>
            <w:pStyle w:val="92A10932CFA241F9A42467A776F2A7E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6239390943B4C17B6C8C95B35CEE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84202-677D-4E6A-9377-4A5C6096728E}"/>
      </w:docPartPr>
      <w:docPartBody>
        <w:p w:rsidR="00BC4062" w:rsidRDefault="00440E3C">
          <w:pPr>
            <w:pStyle w:val="26239390943B4C17B6C8C95B35CEE17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397D9374E54433482597C0B0D917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B113A-E185-4D82-8D40-3EB2FA8FF381}"/>
      </w:docPartPr>
      <w:docPartBody>
        <w:p w:rsidR="00BC4062" w:rsidRDefault="00440E3C">
          <w:pPr>
            <w:pStyle w:val="2397D9374E54433482597C0B0D91770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D1CF76D765331A42ABB8C680ABF00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878BF-AD4C-DE48-BEAD-EB2A42FCA9B7}"/>
      </w:docPartPr>
      <w:docPartBody>
        <w:p w:rsidR="00BC4062" w:rsidRDefault="00BC4062" w:rsidP="00BC4062">
          <w:pPr>
            <w:pStyle w:val="D1CF76D765331A42ABB8C680ABF00E0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E3C"/>
    <w:rsid w:val="00440E3C"/>
    <w:rsid w:val="00BC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4062"/>
    <w:rPr>
      <w:color w:val="808080"/>
    </w:rPr>
  </w:style>
  <w:style w:type="paragraph" w:customStyle="1" w:styleId="4757DE781FA54669962331826F567706">
    <w:name w:val="4757DE781FA54669962331826F567706"/>
  </w:style>
  <w:style w:type="paragraph" w:customStyle="1" w:styleId="657191F3E32D47C498014C721AC0F51A">
    <w:name w:val="657191F3E32D47C498014C721AC0F51A"/>
  </w:style>
  <w:style w:type="paragraph" w:customStyle="1" w:styleId="18A3EB1AA39E4F1B8F82F1DE33B6CCE3">
    <w:name w:val="18A3EB1AA39E4F1B8F82F1DE33B6CCE3"/>
  </w:style>
  <w:style w:type="paragraph" w:customStyle="1" w:styleId="6F4CA36855D447CFBA0E04B8E656C3C6">
    <w:name w:val="6F4CA36855D447CFBA0E04B8E656C3C6"/>
  </w:style>
  <w:style w:type="paragraph" w:customStyle="1" w:styleId="646626838567495BA67FF5B0BDA1E2CC">
    <w:name w:val="646626838567495BA67FF5B0BDA1E2CC"/>
  </w:style>
  <w:style w:type="paragraph" w:customStyle="1" w:styleId="7F738B820A7B42F3B73452AED2C5D638">
    <w:name w:val="7F738B820A7B42F3B73452AED2C5D638"/>
  </w:style>
  <w:style w:type="paragraph" w:customStyle="1" w:styleId="E153102EB20548269EE8B44E5D0B752D">
    <w:name w:val="E153102EB20548269EE8B44E5D0B752D"/>
  </w:style>
  <w:style w:type="paragraph" w:customStyle="1" w:styleId="078F1CBAADD94F50ABDAB14F8B9FA9CB">
    <w:name w:val="078F1CBAADD94F50ABDAB14F8B9FA9CB"/>
  </w:style>
  <w:style w:type="paragraph" w:customStyle="1" w:styleId="92A10932CFA241F9A42467A776F2A7EE">
    <w:name w:val="92A10932CFA241F9A42467A776F2A7EE"/>
  </w:style>
  <w:style w:type="paragraph" w:customStyle="1" w:styleId="26239390943B4C17B6C8C95B35CEE177">
    <w:name w:val="26239390943B4C17B6C8C95B35CEE177"/>
  </w:style>
  <w:style w:type="paragraph" w:customStyle="1" w:styleId="2397D9374E54433482597C0B0D91770E">
    <w:name w:val="2397D9374E54433482597C0B0D91770E"/>
  </w:style>
  <w:style w:type="paragraph" w:customStyle="1" w:styleId="D1CF76D765331A42ABB8C680ABF00E00">
    <w:name w:val="D1CF76D765331A42ABB8C680ABF00E00"/>
    <w:rsid w:val="00BC4062"/>
    <w:pPr>
      <w:spacing w:after="0" w:line="240" w:lineRule="auto"/>
    </w:pPr>
    <w:rPr>
      <w:sz w:val="24"/>
      <w:szCs w:val="24"/>
      <w:lang w:val="en-IE" w:eastAsia="ja-JP"/>
    </w:rPr>
  </w:style>
  <w:style w:type="paragraph" w:customStyle="1" w:styleId="CC56F0A3B2830C428A4D5A5B09C0A6B2">
    <w:name w:val="CC56F0A3B2830C428A4D5A5B09C0A6B2"/>
    <w:rsid w:val="00BC4062"/>
    <w:pPr>
      <w:spacing w:after="0" w:line="240" w:lineRule="auto"/>
    </w:pPr>
    <w:rPr>
      <w:sz w:val="24"/>
      <w:szCs w:val="24"/>
      <w:lang w:val="en-IE"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4062"/>
    <w:rPr>
      <w:color w:val="808080"/>
    </w:rPr>
  </w:style>
  <w:style w:type="paragraph" w:customStyle="1" w:styleId="4757DE781FA54669962331826F567706">
    <w:name w:val="4757DE781FA54669962331826F567706"/>
  </w:style>
  <w:style w:type="paragraph" w:customStyle="1" w:styleId="657191F3E32D47C498014C721AC0F51A">
    <w:name w:val="657191F3E32D47C498014C721AC0F51A"/>
  </w:style>
  <w:style w:type="paragraph" w:customStyle="1" w:styleId="18A3EB1AA39E4F1B8F82F1DE33B6CCE3">
    <w:name w:val="18A3EB1AA39E4F1B8F82F1DE33B6CCE3"/>
  </w:style>
  <w:style w:type="paragraph" w:customStyle="1" w:styleId="6F4CA36855D447CFBA0E04B8E656C3C6">
    <w:name w:val="6F4CA36855D447CFBA0E04B8E656C3C6"/>
  </w:style>
  <w:style w:type="paragraph" w:customStyle="1" w:styleId="646626838567495BA67FF5B0BDA1E2CC">
    <w:name w:val="646626838567495BA67FF5B0BDA1E2CC"/>
  </w:style>
  <w:style w:type="paragraph" w:customStyle="1" w:styleId="7F738B820A7B42F3B73452AED2C5D638">
    <w:name w:val="7F738B820A7B42F3B73452AED2C5D638"/>
  </w:style>
  <w:style w:type="paragraph" w:customStyle="1" w:styleId="E153102EB20548269EE8B44E5D0B752D">
    <w:name w:val="E153102EB20548269EE8B44E5D0B752D"/>
  </w:style>
  <w:style w:type="paragraph" w:customStyle="1" w:styleId="078F1CBAADD94F50ABDAB14F8B9FA9CB">
    <w:name w:val="078F1CBAADD94F50ABDAB14F8B9FA9CB"/>
  </w:style>
  <w:style w:type="paragraph" w:customStyle="1" w:styleId="92A10932CFA241F9A42467A776F2A7EE">
    <w:name w:val="92A10932CFA241F9A42467A776F2A7EE"/>
  </w:style>
  <w:style w:type="paragraph" w:customStyle="1" w:styleId="26239390943B4C17B6C8C95B35CEE177">
    <w:name w:val="26239390943B4C17B6C8C95B35CEE177"/>
  </w:style>
  <w:style w:type="paragraph" w:customStyle="1" w:styleId="2397D9374E54433482597C0B0D91770E">
    <w:name w:val="2397D9374E54433482597C0B0D91770E"/>
  </w:style>
  <w:style w:type="paragraph" w:customStyle="1" w:styleId="D1CF76D765331A42ABB8C680ABF00E00">
    <w:name w:val="D1CF76D765331A42ABB8C680ABF00E00"/>
    <w:rsid w:val="00BC4062"/>
    <w:pPr>
      <w:spacing w:after="0" w:line="240" w:lineRule="auto"/>
    </w:pPr>
    <w:rPr>
      <w:sz w:val="24"/>
      <w:szCs w:val="24"/>
      <w:lang w:val="en-IE" w:eastAsia="ja-JP"/>
    </w:rPr>
  </w:style>
  <w:style w:type="paragraph" w:customStyle="1" w:styleId="CC56F0A3B2830C428A4D5A5B09C0A6B2">
    <w:name w:val="CC56F0A3B2830C428A4D5A5B09C0A6B2"/>
    <w:rsid w:val="00BC4062"/>
    <w:pPr>
      <w:spacing w:after="0" w:line="240" w:lineRule="auto"/>
    </w:pPr>
    <w:rPr>
      <w:sz w:val="24"/>
      <w:szCs w:val="24"/>
      <w:lang w:val="en-IE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\Users\Stefan\Downloads\Routledge Enyclopedia of Modernism Word Template.dotx</Template>
  <TotalTime>1</TotalTime>
  <Pages>2</Pages>
  <Words>835</Words>
  <Characters>4766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Stephen Ross</cp:lastModifiedBy>
  <cp:revision>2</cp:revision>
  <cp:lastPrinted>2015-03-29T11:53:00Z</cp:lastPrinted>
  <dcterms:created xsi:type="dcterms:W3CDTF">2015-04-22T19:38:00Z</dcterms:created>
  <dcterms:modified xsi:type="dcterms:W3CDTF">2015-04-22T19:38:00Z</dcterms:modified>
</cp:coreProperties>
</file>