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E78F9" w14:textId="77777777" w:rsidR="00E83636" w:rsidRPr="00612B06" w:rsidRDefault="00754A92" w:rsidP="00235CEF">
      <w:pPr>
        <w:rPr>
          <w:rFonts w:ascii="Times New Roman" w:hAnsi="Times New Roman" w:cs="Times New Roman"/>
          <w:b/>
          <w:i/>
        </w:rPr>
      </w:pPr>
      <w:proofErr w:type="spellStart"/>
      <w:r w:rsidRPr="00612B06">
        <w:rPr>
          <w:rFonts w:ascii="Times New Roman" w:hAnsi="Times New Roman" w:cs="Times New Roman"/>
          <w:b/>
          <w:i/>
        </w:rPr>
        <w:t>Nosferatu</w:t>
      </w:r>
      <w:proofErr w:type="spellEnd"/>
    </w:p>
    <w:p w14:paraId="68928B3F" w14:textId="7CFDB8F4" w:rsidR="00B8270B" w:rsidRDefault="004C2B60" w:rsidP="00235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Friedrich Wilhelm</w:t>
      </w:r>
      <w:r w:rsidR="00CB5494">
        <w:rPr>
          <w:rFonts w:ascii="Times New Roman" w:hAnsi="Times New Roman" w:cs="Times New Roman"/>
        </w:rPr>
        <w:t xml:space="preserve"> </w:t>
      </w:r>
      <w:proofErr w:type="spellStart"/>
      <w:r w:rsidR="00CB5494">
        <w:rPr>
          <w:rFonts w:ascii="Times New Roman" w:hAnsi="Times New Roman" w:cs="Times New Roman"/>
        </w:rPr>
        <w:t>Murnau’s</w:t>
      </w:r>
      <w:proofErr w:type="spellEnd"/>
      <w:r w:rsidR="00CB5494">
        <w:rPr>
          <w:rFonts w:ascii="Times New Roman" w:hAnsi="Times New Roman" w:cs="Times New Roman"/>
        </w:rPr>
        <w:t xml:space="preserve"> </w:t>
      </w:r>
      <w:proofErr w:type="spellStart"/>
      <w:r w:rsidR="00754A92" w:rsidRPr="00A90268">
        <w:rPr>
          <w:rFonts w:ascii="Times New Roman" w:hAnsi="Times New Roman" w:cs="Times New Roman"/>
          <w:i/>
        </w:rPr>
        <w:t>Nosferatu</w:t>
      </w:r>
      <w:proofErr w:type="spellEnd"/>
      <w:r w:rsidR="00CB5494" w:rsidRPr="00A90268">
        <w:rPr>
          <w:rFonts w:ascii="Times New Roman" w:hAnsi="Times New Roman" w:cs="Times New Roman"/>
          <w:i/>
        </w:rPr>
        <w:t>:</w:t>
      </w:r>
      <w:r w:rsidR="00717918">
        <w:rPr>
          <w:rFonts w:ascii="Times New Roman" w:hAnsi="Times New Roman" w:cs="Times New Roman"/>
          <w:i/>
        </w:rPr>
        <w:t xml:space="preserve"> </w:t>
      </w:r>
      <w:proofErr w:type="spellStart"/>
      <w:r w:rsidR="00717918">
        <w:rPr>
          <w:rFonts w:ascii="Times New Roman" w:hAnsi="Times New Roman" w:cs="Times New Roman"/>
          <w:i/>
        </w:rPr>
        <w:t>Eine</w:t>
      </w:r>
      <w:proofErr w:type="spellEnd"/>
      <w:r w:rsidR="00717918">
        <w:rPr>
          <w:rFonts w:ascii="Times New Roman" w:hAnsi="Times New Roman" w:cs="Times New Roman"/>
          <w:i/>
        </w:rPr>
        <w:t xml:space="preserve"> </w:t>
      </w:r>
      <w:proofErr w:type="spellStart"/>
      <w:r w:rsidR="00717918">
        <w:rPr>
          <w:rFonts w:ascii="Times New Roman" w:hAnsi="Times New Roman" w:cs="Times New Roman"/>
          <w:i/>
        </w:rPr>
        <w:t>Symphonie</w:t>
      </w:r>
      <w:proofErr w:type="spellEnd"/>
      <w:r w:rsidR="00717918">
        <w:rPr>
          <w:rFonts w:ascii="Times New Roman" w:hAnsi="Times New Roman" w:cs="Times New Roman"/>
          <w:i/>
        </w:rPr>
        <w:t xml:space="preserve"> des </w:t>
      </w:r>
      <w:proofErr w:type="spellStart"/>
      <w:r w:rsidR="00717918">
        <w:rPr>
          <w:rFonts w:ascii="Times New Roman" w:hAnsi="Times New Roman" w:cs="Times New Roman"/>
          <w:i/>
        </w:rPr>
        <w:t>Grauens</w:t>
      </w:r>
      <w:proofErr w:type="spellEnd"/>
      <w:r w:rsidR="00CB5494" w:rsidRPr="00A90268">
        <w:rPr>
          <w:rFonts w:ascii="Times New Roman" w:hAnsi="Times New Roman" w:cs="Times New Roman"/>
          <w:i/>
        </w:rPr>
        <w:t xml:space="preserve"> </w:t>
      </w:r>
      <w:r w:rsidR="00717918">
        <w:rPr>
          <w:rFonts w:ascii="Times New Roman" w:hAnsi="Times New Roman" w:cs="Times New Roman"/>
          <w:i/>
        </w:rPr>
        <w:t>[</w:t>
      </w:r>
      <w:r w:rsidR="00CB5494" w:rsidRPr="00A90268">
        <w:rPr>
          <w:rFonts w:ascii="Times New Roman" w:hAnsi="Times New Roman" w:cs="Times New Roman"/>
          <w:i/>
        </w:rPr>
        <w:t>A Symphony of Horror</w:t>
      </w:r>
      <w:r w:rsidR="00717918">
        <w:rPr>
          <w:rFonts w:ascii="Times New Roman" w:hAnsi="Times New Roman" w:cs="Times New Roman"/>
          <w:i/>
        </w:rPr>
        <w:t>]</w:t>
      </w:r>
      <w:r w:rsidR="00754A92" w:rsidRPr="00311A18">
        <w:rPr>
          <w:rFonts w:ascii="Times New Roman" w:hAnsi="Times New Roman" w:cs="Times New Roman"/>
        </w:rPr>
        <w:t xml:space="preserve"> </w:t>
      </w:r>
      <w:r w:rsidR="00A90268">
        <w:rPr>
          <w:rFonts w:ascii="Times New Roman" w:hAnsi="Times New Roman" w:cs="Times New Roman"/>
        </w:rPr>
        <w:t xml:space="preserve">(1922) </w:t>
      </w:r>
      <w:r w:rsidR="00754A92" w:rsidRPr="00311A18">
        <w:rPr>
          <w:rFonts w:ascii="Times New Roman" w:hAnsi="Times New Roman" w:cs="Times New Roman"/>
        </w:rPr>
        <w:t xml:space="preserve">is a German </w:t>
      </w:r>
      <w:r w:rsidR="00C16D7D">
        <w:rPr>
          <w:rFonts w:ascii="Times New Roman" w:hAnsi="Times New Roman" w:cs="Times New Roman"/>
        </w:rPr>
        <w:t>E</w:t>
      </w:r>
      <w:r w:rsidR="002B4893" w:rsidRPr="00311A18">
        <w:rPr>
          <w:rFonts w:ascii="Times New Roman" w:hAnsi="Times New Roman" w:cs="Times New Roman"/>
        </w:rPr>
        <w:t>xpressionist</w:t>
      </w:r>
      <w:r w:rsidR="00754A92" w:rsidRPr="00311A18">
        <w:rPr>
          <w:rFonts w:ascii="Times New Roman" w:hAnsi="Times New Roman" w:cs="Times New Roman"/>
        </w:rPr>
        <w:t xml:space="preserve"> film </w:t>
      </w:r>
      <w:r w:rsidR="005A06E0">
        <w:rPr>
          <w:rFonts w:ascii="Times New Roman" w:hAnsi="Times New Roman" w:cs="Times New Roman"/>
        </w:rPr>
        <w:t>that</w:t>
      </w:r>
      <w:r w:rsidR="00347DDC">
        <w:rPr>
          <w:rFonts w:ascii="Times New Roman" w:hAnsi="Times New Roman" w:cs="Times New Roman"/>
        </w:rPr>
        <w:t xml:space="preserve"> </w:t>
      </w:r>
      <w:r w:rsidR="00A54DEC">
        <w:rPr>
          <w:rFonts w:ascii="Times New Roman" w:hAnsi="Times New Roman" w:cs="Times New Roman"/>
        </w:rPr>
        <w:t xml:space="preserve">remains </w:t>
      </w:r>
      <w:r w:rsidR="007A7172">
        <w:rPr>
          <w:rFonts w:ascii="Times New Roman" w:hAnsi="Times New Roman" w:cs="Times New Roman"/>
        </w:rPr>
        <w:t xml:space="preserve">one of </w:t>
      </w:r>
      <w:r w:rsidR="00A54DEC">
        <w:rPr>
          <w:rFonts w:ascii="Times New Roman" w:hAnsi="Times New Roman" w:cs="Times New Roman"/>
        </w:rPr>
        <w:t>the most popular adaptation</w:t>
      </w:r>
      <w:r w:rsidR="007A7172">
        <w:rPr>
          <w:rFonts w:ascii="Times New Roman" w:hAnsi="Times New Roman" w:cs="Times New Roman"/>
        </w:rPr>
        <w:t>s</w:t>
      </w:r>
      <w:r w:rsidR="00A54DEC">
        <w:rPr>
          <w:rFonts w:ascii="Times New Roman" w:hAnsi="Times New Roman" w:cs="Times New Roman"/>
        </w:rPr>
        <w:t xml:space="preserve"> of</w:t>
      </w:r>
      <w:r w:rsidR="00760291">
        <w:rPr>
          <w:rFonts w:ascii="Times New Roman" w:hAnsi="Times New Roman" w:cs="Times New Roman"/>
        </w:rPr>
        <w:t xml:space="preserve"> Bram Stoker’s</w:t>
      </w:r>
      <w:r w:rsidR="00384EF2">
        <w:rPr>
          <w:rFonts w:ascii="Times New Roman" w:hAnsi="Times New Roman" w:cs="Times New Roman"/>
        </w:rPr>
        <w:t xml:space="preserve"> novel</w:t>
      </w:r>
      <w:r w:rsidR="00760291">
        <w:rPr>
          <w:rFonts w:ascii="Times New Roman" w:hAnsi="Times New Roman" w:cs="Times New Roman"/>
        </w:rPr>
        <w:t xml:space="preserve"> </w:t>
      </w:r>
      <w:r w:rsidR="00760291" w:rsidRPr="00C6088E">
        <w:rPr>
          <w:rFonts w:ascii="Times New Roman" w:hAnsi="Times New Roman" w:cs="Times New Roman"/>
          <w:i/>
        </w:rPr>
        <w:t>Dracula</w:t>
      </w:r>
      <w:r w:rsidR="00760291">
        <w:rPr>
          <w:rFonts w:ascii="Times New Roman" w:hAnsi="Times New Roman" w:cs="Times New Roman"/>
        </w:rPr>
        <w:t xml:space="preserve"> (1897)</w:t>
      </w:r>
      <w:r w:rsidR="008A55A2">
        <w:rPr>
          <w:rFonts w:ascii="Times New Roman" w:hAnsi="Times New Roman" w:cs="Times New Roman"/>
        </w:rPr>
        <w:t>.</w:t>
      </w:r>
      <w:r w:rsidR="00760291">
        <w:rPr>
          <w:rFonts w:ascii="Times New Roman" w:hAnsi="Times New Roman" w:cs="Times New Roman"/>
        </w:rPr>
        <w:t xml:space="preserve"> </w:t>
      </w:r>
      <w:r w:rsidR="00E55AC5">
        <w:rPr>
          <w:rFonts w:ascii="Times New Roman" w:hAnsi="Times New Roman" w:cs="Times New Roman"/>
        </w:rPr>
        <w:t xml:space="preserve">In the film, </w:t>
      </w:r>
      <w:r w:rsidR="008A55A2">
        <w:rPr>
          <w:rFonts w:ascii="Times New Roman" w:hAnsi="Times New Roman" w:cs="Times New Roman"/>
        </w:rPr>
        <w:t>T</w:t>
      </w:r>
      <w:r w:rsidR="002B3770">
        <w:rPr>
          <w:rFonts w:ascii="Times New Roman" w:hAnsi="Times New Roman" w:cs="Times New Roman"/>
        </w:rPr>
        <w:t>h</w:t>
      </w:r>
      <w:r w:rsidR="008A55A2">
        <w:rPr>
          <w:rFonts w:ascii="Times New Roman" w:hAnsi="Times New Roman" w:cs="Times New Roman"/>
        </w:rPr>
        <w:t xml:space="preserve">omas </w:t>
      </w:r>
      <w:proofErr w:type="spellStart"/>
      <w:r w:rsidR="004868DA">
        <w:rPr>
          <w:rFonts w:ascii="Times New Roman" w:hAnsi="Times New Roman" w:cs="Times New Roman"/>
        </w:rPr>
        <w:t>Hutter</w:t>
      </w:r>
      <w:proofErr w:type="spellEnd"/>
      <w:r w:rsidR="008A55A2">
        <w:rPr>
          <w:rFonts w:ascii="Times New Roman" w:hAnsi="Times New Roman" w:cs="Times New Roman"/>
        </w:rPr>
        <w:t xml:space="preserve"> (Gustav von </w:t>
      </w:r>
      <w:proofErr w:type="spellStart"/>
      <w:r w:rsidR="008A55A2">
        <w:rPr>
          <w:rFonts w:ascii="Times New Roman" w:hAnsi="Times New Roman" w:cs="Times New Roman"/>
        </w:rPr>
        <w:t>Wangenheim</w:t>
      </w:r>
      <w:proofErr w:type="spellEnd"/>
      <w:r w:rsidR="008A55A2">
        <w:rPr>
          <w:rFonts w:ascii="Times New Roman" w:hAnsi="Times New Roman" w:cs="Times New Roman"/>
        </w:rPr>
        <w:t>)</w:t>
      </w:r>
      <w:r w:rsidR="004868DA">
        <w:rPr>
          <w:rFonts w:ascii="Times New Roman" w:hAnsi="Times New Roman" w:cs="Times New Roman"/>
        </w:rPr>
        <w:t xml:space="preserve"> </w:t>
      </w:r>
      <w:r w:rsidR="00384EF2">
        <w:rPr>
          <w:rFonts w:ascii="Times New Roman" w:hAnsi="Times New Roman" w:cs="Times New Roman"/>
        </w:rPr>
        <w:t>visits</w:t>
      </w:r>
      <w:r w:rsidR="004868DA">
        <w:rPr>
          <w:rFonts w:ascii="Times New Roman" w:hAnsi="Times New Roman" w:cs="Times New Roman"/>
        </w:rPr>
        <w:t xml:space="preserve"> Transylvania to meet </w:t>
      </w:r>
      <w:r w:rsidR="00B30C9C">
        <w:rPr>
          <w:rFonts w:ascii="Times New Roman" w:hAnsi="Times New Roman" w:cs="Times New Roman"/>
        </w:rPr>
        <w:t xml:space="preserve">Count </w:t>
      </w:r>
      <w:proofErr w:type="spellStart"/>
      <w:r w:rsidR="00B30C9C">
        <w:rPr>
          <w:rFonts w:ascii="Times New Roman" w:hAnsi="Times New Roman" w:cs="Times New Roman"/>
        </w:rPr>
        <w:t>Orlok</w:t>
      </w:r>
      <w:proofErr w:type="spellEnd"/>
      <w:r w:rsidR="00B30C9C">
        <w:rPr>
          <w:rFonts w:ascii="Times New Roman" w:hAnsi="Times New Roman" w:cs="Times New Roman"/>
        </w:rPr>
        <w:t xml:space="preserve"> (Max </w:t>
      </w:r>
      <w:proofErr w:type="spellStart"/>
      <w:r w:rsidR="00B30C9C">
        <w:rPr>
          <w:rFonts w:ascii="Times New Roman" w:hAnsi="Times New Roman" w:cs="Times New Roman"/>
        </w:rPr>
        <w:t>Schreck</w:t>
      </w:r>
      <w:proofErr w:type="spellEnd"/>
      <w:r w:rsidR="00B30C9C">
        <w:rPr>
          <w:rFonts w:ascii="Times New Roman" w:hAnsi="Times New Roman" w:cs="Times New Roman"/>
        </w:rPr>
        <w:t xml:space="preserve">), </w:t>
      </w:r>
      <w:r w:rsidR="007E64BD">
        <w:rPr>
          <w:rFonts w:ascii="Times New Roman" w:hAnsi="Times New Roman" w:cs="Times New Roman"/>
        </w:rPr>
        <w:t>who wants to buy some</w:t>
      </w:r>
      <w:r w:rsidR="004868DA">
        <w:rPr>
          <w:rFonts w:ascii="Times New Roman" w:hAnsi="Times New Roman" w:cs="Times New Roman"/>
        </w:rPr>
        <w:t xml:space="preserve"> </w:t>
      </w:r>
      <w:r w:rsidR="006D6094">
        <w:rPr>
          <w:rFonts w:ascii="Times New Roman" w:hAnsi="Times New Roman" w:cs="Times New Roman"/>
        </w:rPr>
        <w:t>real estate</w:t>
      </w:r>
      <w:r w:rsidR="004868DA">
        <w:rPr>
          <w:rFonts w:ascii="Times New Roman" w:hAnsi="Times New Roman" w:cs="Times New Roman"/>
        </w:rPr>
        <w:t xml:space="preserve"> in</w:t>
      </w:r>
      <w:r w:rsidR="001A21DC">
        <w:rPr>
          <w:rFonts w:ascii="Times New Roman" w:hAnsi="Times New Roman" w:cs="Times New Roman"/>
        </w:rPr>
        <w:t xml:space="preserve"> </w:t>
      </w:r>
      <w:r w:rsidR="007E64BD">
        <w:rPr>
          <w:rFonts w:ascii="Times New Roman" w:hAnsi="Times New Roman" w:cs="Times New Roman"/>
        </w:rPr>
        <w:t xml:space="preserve">the </w:t>
      </w:r>
      <w:r w:rsidR="001A21DC">
        <w:rPr>
          <w:rFonts w:ascii="Times New Roman" w:hAnsi="Times New Roman" w:cs="Times New Roman"/>
        </w:rPr>
        <w:t>fictitious town of</w:t>
      </w:r>
      <w:r w:rsidR="004868DA">
        <w:rPr>
          <w:rFonts w:ascii="Times New Roman" w:hAnsi="Times New Roman" w:cs="Times New Roman"/>
        </w:rPr>
        <w:t xml:space="preserve"> </w:t>
      </w:r>
      <w:proofErr w:type="spellStart"/>
      <w:r w:rsidR="004868DA">
        <w:rPr>
          <w:rFonts w:ascii="Times New Roman" w:hAnsi="Times New Roman" w:cs="Times New Roman"/>
        </w:rPr>
        <w:t>Wisborg</w:t>
      </w:r>
      <w:proofErr w:type="spellEnd"/>
      <w:r w:rsidR="004868DA">
        <w:rPr>
          <w:rFonts w:ascii="Times New Roman" w:hAnsi="Times New Roman" w:cs="Times New Roman"/>
        </w:rPr>
        <w:t xml:space="preserve">, Germany. </w:t>
      </w:r>
      <w:r w:rsidR="0076417B">
        <w:rPr>
          <w:rFonts w:ascii="Times New Roman" w:hAnsi="Times New Roman" w:cs="Times New Roman"/>
        </w:rPr>
        <w:t>S</w:t>
      </w:r>
      <w:r w:rsidR="001A21DC">
        <w:rPr>
          <w:rFonts w:ascii="Times New Roman" w:hAnsi="Times New Roman" w:cs="Times New Roman"/>
        </w:rPr>
        <w:t>t</w:t>
      </w:r>
      <w:r w:rsidR="0076417B">
        <w:rPr>
          <w:rFonts w:ascii="Times New Roman" w:hAnsi="Times New Roman" w:cs="Times New Roman"/>
        </w:rPr>
        <w:t xml:space="preserve">range and terrible events occur at </w:t>
      </w:r>
      <w:proofErr w:type="spellStart"/>
      <w:r w:rsidR="0076417B">
        <w:rPr>
          <w:rFonts w:ascii="Times New Roman" w:hAnsi="Times New Roman" w:cs="Times New Roman"/>
        </w:rPr>
        <w:t>Orlok’s</w:t>
      </w:r>
      <w:proofErr w:type="spellEnd"/>
      <w:r w:rsidR="0076417B">
        <w:rPr>
          <w:rFonts w:ascii="Times New Roman" w:hAnsi="Times New Roman" w:cs="Times New Roman"/>
        </w:rPr>
        <w:t xml:space="preserve"> castle.</w:t>
      </w:r>
      <w:r w:rsidR="001A21DC">
        <w:rPr>
          <w:rFonts w:ascii="Times New Roman" w:hAnsi="Times New Roman" w:cs="Times New Roman"/>
        </w:rPr>
        <w:t xml:space="preserve"> </w:t>
      </w:r>
      <w:proofErr w:type="spellStart"/>
      <w:r w:rsidR="005816C6">
        <w:rPr>
          <w:rFonts w:ascii="Times New Roman" w:hAnsi="Times New Roman" w:cs="Times New Roman"/>
        </w:rPr>
        <w:t>Orlok</w:t>
      </w:r>
      <w:proofErr w:type="spellEnd"/>
      <w:r w:rsidR="00EF7183">
        <w:rPr>
          <w:rFonts w:ascii="Times New Roman" w:hAnsi="Times New Roman" w:cs="Times New Roman"/>
        </w:rPr>
        <w:t xml:space="preserve"> becomes </w:t>
      </w:r>
      <w:r w:rsidR="002F03E9">
        <w:rPr>
          <w:rFonts w:ascii="Times New Roman" w:hAnsi="Times New Roman" w:cs="Times New Roman"/>
        </w:rPr>
        <w:t>obsessed</w:t>
      </w:r>
      <w:r w:rsidR="00EF7183">
        <w:rPr>
          <w:rFonts w:ascii="Times New Roman" w:hAnsi="Times New Roman" w:cs="Times New Roman"/>
        </w:rPr>
        <w:t xml:space="preserve"> with Thomas’</w:t>
      </w:r>
      <w:r w:rsidR="007A7172">
        <w:rPr>
          <w:rFonts w:ascii="Times New Roman" w:hAnsi="Times New Roman" w:cs="Times New Roman"/>
        </w:rPr>
        <w:t>s</w:t>
      </w:r>
      <w:r w:rsidR="00EF7183">
        <w:rPr>
          <w:rFonts w:ascii="Times New Roman" w:hAnsi="Times New Roman" w:cs="Times New Roman"/>
        </w:rPr>
        <w:t xml:space="preserve"> wife </w:t>
      </w:r>
      <w:r w:rsidR="001D310E">
        <w:rPr>
          <w:rFonts w:ascii="Times New Roman" w:hAnsi="Times New Roman" w:cs="Times New Roman"/>
        </w:rPr>
        <w:t>Ellen</w:t>
      </w:r>
      <w:r w:rsidR="00235CEF">
        <w:rPr>
          <w:rFonts w:ascii="Times New Roman" w:hAnsi="Times New Roman" w:cs="Times New Roman"/>
        </w:rPr>
        <w:t xml:space="preserve"> </w:t>
      </w:r>
      <w:r w:rsidR="00E33369">
        <w:rPr>
          <w:rFonts w:ascii="Times New Roman" w:hAnsi="Times New Roman" w:cs="Times New Roman"/>
        </w:rPr>
        <w:t xml:space="preserve">(Greta </w:t>
      </w:r>
      <w:proofErr w:type="spellStart"/>
      <w:r w:rsidR="00E33369">
        <w:rPr>
          <w:rFonts w:ascii="Times New Roman" w:hAnsi="Times New Roman" w:cs="Times New Roman"/>
        </w:rPr>
        <w:t>Schröder</w:t>
      </w:r>
      <w:proofErr w:type="spellEnd"/>
      <w:r w:rsidR="00E33369">
        <w:rPr>
          <w:rFonts w:ascii="Times New Roman" w:hAnsi="Times New Roman" w:cs="Times New Roman"/>
        </w:rPr>
        <w:t>)</w:t>
      </w:r>
      <w:r w:rsidR="00DF51FD">
        <w:rPr>
          <w:rFonts w:ascii="Times New Roman" w:hAnsi="Times New Roman" w:cs="Times New Roman"/>
        </w:rPr>
        <w:t xml:space="preserve"> and </w:t>
      </w:r>
      <w:r w:rsidR="00E55AC5">
        <w:rPr>
          <w:rFonts w:ascii="Times New Roman" w:hAnsi="Times New Roman" w:cs="Times New Roman"/>
        </w:rPr>
        <w:t>travel</w:t>
      </w:r>
      <w:r w:rsidR="00235CEF">
        <w:rPr>
          <w:rFonts w:ascii="Times New Roman" w:hAnsi="Times New Roman" w:cs="Times New Roman"/>
        </w:rPr>
        <w:t>s</w:t>
      </w:r>
      <w:r w:rsidR="00B30C9C">
        <w:rPr>
          <w:rFonts w:ascii="Times New Roman" w:hAnsi="Times New Roman" w:cs="Times New Roman"/>
        </w:rPr>
        <w:t xml:space="preserve"> to </w:t>
      </w:r>
      <w:proofErr w:type="spellStart"/>
      <w:r w:rsidR="00B30C9C">
        <w:rPr>
          <w:rFonts w:ascii="Times New Roman" w:hAnsi="Times New Roman" w:cs="Times New Roman"/>
        </w:rPr>
        <w:t>Wisborg</w:t>
      </w:r>
      <w:proofErr w:type="spellEnd"/>
      <w:r w:rsidR="00A54DEC">
        <w:rPr>
          <w:rFonts w:ascii="Times New Roman" w:hAnsi="Times New Roman" w:cs="Times New Roman"/>
        </w:rPr>
        <w:t xml:space="preserve"> to find her</w:t>
      </w:r>
      <w:r w:rsidR="00DF51FD">
        <w:rPr>
          <w:rFonts w:ascii="Times New Roman" w:hAnsi="Times New Roman" w:cs="Times New Roman"/>
        </w:rPr>
        <w:t>. During the</w:t>
      </w:r>
      <w:r w:rsidR="00B30C9C">
        <w:rPr>
          <w:rFonts w:ascii="Times New Roman" w:hAnsi="Times New Roman" w:cs="Times New Roman"/>
        </w:rPr>
        <w:t xml:space="preserve"> </w:t>
      </w:r>
      <w:r w:rsidR="00DF51FD">
        <w:rPr>
          <w:rFonts w:ascii="Times New Roman" w:hAnsi="Times New Roman" w:cs="Times New Roman"/>
        </w:rPr>
        <w:t>sea</w:t>
      </w:r>
      <w:r w:rsidR="006271A5">
        <w:rPr>
          <w:rFonts w:ascii="Times New Roman" w:hAnsi="Times New Roman" w:cs="Times New Roman"/>
        </w:rPr>
        <w:t xml:space="preserve"> voyage</w:t>
      </w:r>
      <w:r w:rsidR="00B003DC">
        <w:rPr>
          <w:rFonts w:ascii="Times New Roman" w:hAnsi="Times New Roman" w:cs="Times New Roman"/>
        </w:rPr>
        <w:t>,</w:t>
      </w:r>
      <w:r w:rsidR="006271A5">
        <w:rPr>
          <w:rFonts w:ascii="Times New Roman" w:hAnsi="Times New Roman" w:cs="Times New Roman"/>
        </w:rPr>
        <w:t xml:space="preserve"> the </w:t>
      </w:r>
      <w:proofErr w:type="gramStart"/>
      <w:r w:rsidR="006271A5">
        <w:rPr>
          <w:rFonts w:ascii="Times New Roman" w:hAnsi="Times New Roman" w:cs="Times New Roman"/>
        </w:rPr>
        <w:t>crew</w:t>
      </w:r>
      <w:r w:rsidR="00EF7183">
        <w:rPr>
          <w:rFonts w:ascii="Times New Roman" w:hAnsi="Times New Roman" w:cs="Times New Roman"/>
        </w:rPr>
        <w:t xml:space="preserve"> mysteriously </w:t>
      </w:r>
      <w:r w:rsidR="006271A5">
        <w:rPr>
          <w:rFonts w:ascii="Times New Roman" w:hAnsi="Times New Roman" w:cs="Times New Roman"/>
        </w:rPr>
        <w:t>die</w:t>
      </w:r>
      <w:proofErr w:type="gramEnd"/>
      <w:r w:rsidR="006271A5">
        <w:rPr>
          <w:rFonts w:ascii="Times New Roman" w:hAnsi="Times New Roman" w:cs="Times New Roman"/>
        </w:rPr>
        <w:t xml:space="preserve">. </w:t>
      </w:r>
      <w:r w:rsidR="00EF7183">
        <w:rPr>
          <w:rFonts w:ascii="Times New Roman" w:hAnsi="Times New Roman" w:cs="Times New Roman"/>
        </w:rPr>
        <w:t xml:space="preserve">When </w:t>
      </w:r>
      <w:r w:rsidR="002F03E9">
        <w:rPr>
          <w:rFonts w:ascii="Times New Roman" w:hAnsi="Times New Roman" w:cs="Times New Roman"/>
        </w:rPr>
        <w:t xml:space="preserve">the </w:t>
      </w:r>
      <w:r w:rsidR="00EF7183">
        <w:rPr>
          <w:rFonts w:ascii="Times New Roman" w:hAnsi="Times New Roman" w:cs="Times New Roman"/>
        </w:rPr>
        <w:t>villagers</w:t>
      </w:r>
      <w:r w:rsidR="002F03E9">
        <w:rPr>
          <w:rFonts w:ascii="Times New Roman" w:hAnsi="Times New Roman" w:cs="Times New Roman"/>
        </w:rPr>
        <w:t xml:space="preserve"> of </w:t>
      </w:r>
      <w:proofErr w:type="spellStart"/>
      <w:r w:rsidR="002F03E9">
        <w:rPr>
          <w:rFonts w:ascii="Times New Roman" w:hAnsi="Times New Roman" w:cs="Times New Roman"/>
        </w:rPr>
        <w:t>Wisborg</w:t>
      </w:r>
      <w:proofErr w:type="spellEnd"/>
      <w:r w:rsidR="00EF7183">
        <w:rPr>
          <w:rFonts w:ascii="Times New Roman" w:hAnsi="Times New Roman" w:cs="Times New Roman"/>
        </w:rPr>
        <w:t xml:space="preserve"> </w:t>
      </w:r>
      <w:r w:rsidR="00094D2A">
        <w:rPr>
          <w:rFonts w:ascii="Times New Roman" w:hAnsi="Times New Roman" w:cs="Times New Roman"/>
        </w:rPr>
        <w:t xml:space="preserve">also </w:t>
      </w:r>
      <w:r w:rsidR="00EF7183">
        <w:rPr>
          <w:rFonts w:ascii="Times New Roman" w:hAnsi="Times New Roman" w:cs="Times New Roman"/>
        </w:rPr>
        <w:t xml:space="preserve">begin to die, townspeople blame </w:t>
      </w:r>
      <w:r w:rsidR="00DF51FD">
        <w:rPr>
          <w:rFonts w:ascii="Times New Roman" w:hAnsi="Times New Roman" w:cs="Times New Roman"/>
        </w:rPr>
        <w:t>a</w:t>
      </w:r>
      <w:r w:rsidR="00EF7183">
        <w:rPr>
          <w:rFonts w:ascii="Times New Roman" w:hAnsi="Times New Roman" w:cs="Times New Roman"/>
        </w:rPr>
        <w:t xml:space="preserve"> </w:t>
      </w:r>
      <w:r w:rsidR="00DF51FD">
        <w:rPr>
          <w:rFonts w:ascii="Times New Roman" w:hAnsi="Times New Roman" w:cs="Times New Roman"/>
        </w:rPr>
        <w:t>p</w:t>
      </w:r>
      <w:r w:rsidR="000275A9">
        <w:rPr>
          <w:rFonts w:ascii="Times New Roman" w:hAnsi="Times New Roman" w:cs="Times New Roman"/>
        </w:rPr>
        <w:t>lague carried by rats from the ship</w:t>
      </w:r>
      <w:r w:rsidR="00EF7183">
        <w:rPr>
          <w:rFonts w:ascii="Times New Roman" w:hAnsi="Times New Roman" w:cs="Times New Roman"/>
        </w:rPr>
        <w:t xml:space="preserve">, not suspecting </w:t>
      </w:r>
      <w:r w:rsidR="00E41A5B">
        <w:rPr>
          <w:rFonts w:ascii="Times New Roman" w:hAnsi="Times New Roman" w:cs="Times New Roman"/>
        </w:rPr>
        <w:t>a</w:t>
      </w:r>
      <w:r w:rsidR="005818E3">
        <w:rPr>
          <w:rFonts w:ascii="Times New Roman" w:hAnsi="Times New Roman" w:cs="Times New Roman"/>
        </w:rPr>
        <w:t xml:space="preserve"> bloodthirsty</w:t>
      </w:r>
      <w:r w:rsidR="00E41A5B">
        <w:rPr>
          <w:rFonts w:ascii="Times New Roman" w:hAnsi="Times New Roman" w:cs="Times New Roman"/>
        </w:rPr>
        <w:t xml:space="preserve"> </w:t>
      </w:r>
      <w:r w:rsidR="00556EE7">
        <w:rPr>
          <w:rFonts w:ascii="Times New Roman" w:hAnsi="Times New Roman" w:cs="Times New Roman"/>
        </w:rPr>
        <w:t>v</w:t>
      </w:r>
      <w:r w:rsidR="00E41A5B">
        <w:rPr>
          <w:rFonts w:ascii="Times New Roman" w:hAnsi="Times New Roman" w:cs="Times New Roman"/>
        </w:rPr>
        <w:t>ampire</w:t>
      </w:r>
      <w:r w:rsidR="005816C6">
        <w:rPr>
          <w:rFonts w:ascii="Times New Roman" w:hAnsi="Times New Roman" w:cs="Times New Roman"/>
        </w:rPr>
        <w:t xml:space="preserve">. </w:t>
      </w:r>
      <w:r w:rsidR="00EF7183">
        <w:rPr>
          <w:rFonts w:ascii="Times New Roman" w:hAnsi="Times New Roman" w:cs="Times New Roman"/>
        </w:rPr>
        <w:t>Ultimately,</w:t>
      </w:r>
      <w:r w:rsidR="002B3770">
        <w:rPr>
          <w:rFonts w:ascii="Times New Roman" w:hAnsi="Times New Roman" w:cs="Times New Roman"/>
        </w:rPr>
        <w:t xml:space="preserve"> Ell</w:t>
      </w:r>
      <w:r w:rsidR="00912622">
        <w:rPr>
          <w:rFonts w:ascii="Times New Roman" w:hAnsi="Times New Roman" w:cs="Times New Roman"/>
        </w:rPr>
        <w:t>en</w:t>
      </w:r>
      <w:r w:rsidR="00F00F12">
        <w:rPr>
          <w:rFonts w:ascii="Times New Roman" w:hAnsi="Times New Roman" w:cs="Times New Roman"/>
        </w:rPr>
        <w:t xml:space="preserve"> </w:t>
      </w:r>
      <w:r w:rsidR="00EF7183">
        <w:rPr>
          <w:rFonts w:ascii="Times New Roman" w:hAnsi="Times New Roman" w:cs="Times New Roman"/>
        </w:rPr>
        <w:t>sacrifices herself</w:t>
      </w:r>
      <w:r w:rsidR="006271A5">
        <w:rPr>
          <w:rFonts w:ascii="Times New Roman" w:hAnsi="Times New Roman" w:cs="Times New Roman"/>
        </w:rPr>
        <w:t xml:space="preserve"> to</w:t>
      </w:r>
      <w:r w:rsidR="00EF7183">
        <w:rPr>
          <w:rFonts w:ascii="Times New Roman" w:hAnsi="Times New Roman" w:cs="Times New Roman"/>
        </w:rPr>
        <w:t xml:space="preserve"> </w:t>
      </w:r>
      <w:proofErr w:type="spellStart"/>
      <w:r w:rsidR="00EF7183">
        <w:rPr>
          <w:rFonts w:ascii="Times New Roman" w:hAnsi="Times New Roman" w:cs="Times New Roman"/>
        </w:rPr>
        <w:t>Orlok</w:t>
      </w:r>
      <w:proofErr w:type="spellEnd"/>
      <w:r w:rsidR="00912622">
        <w:rPr>
          <w:rFonts w:ascii="Times New Roman" w:hAnsi="Times New Roman" w:cs="Times New Roman"/>
        </w:rPr>
        <w:t xml:space="preserve"> </w:t>
      </w:r>
      <w:r w:rsidR="006271A5">
        <w:rPr>
          <w:rFonts w:ascii="Times New Roman" w:hAnsi="Times New Roman" w:cs="Times New Roman"/>
        </w:rPr>
        <w:t xml:space="preserve">while he </w:t>
      </w:r>
      <w:r w:rsidR="00912622">
        <w:rPr>
          <w:rFonts w:ascii="Times New Roman" w:hAnsi="Times New Roman" w:cs="Times New Roman"/>
        </w:rPr>
        <w:t>disintegrate</w:t>
      </w:r>
      <w:r w:rsidR="00F00F12">
        <w:rPr>
          <w:rFonts w:ascii="Times New Roman" w:hAnsi="Times New Roman" w:cs="Times New Roman"/>
        </w:rPr>
        <w:t>s</w:t>
      </w:r>
      <w:r w:rsidR="00912622">
        <w:rPr>
          <w:rFonts w:ascii="Times New Roman" w:hAnsi="Times New Roman" w:cs="Times New Roman"/>
        </w:rPr>
        <w:t xml:space="preserve"> in the morning sun</w:t>
      </w:r>
      <w:r w:rsidR="008C3CF9">
        <w:rPr>
          <w:rFonts w:ascii="Times New Roman" w:hAnsi="Times New Roman" w:cs="Times New Roman"/>
        </w:rPr>
        <w:t>light</w:t>
      </w:r>
      <w:r w:rsidR="00912622">
        <w:rPr>
          <w:rFonts w:ascii="Times New Roman" w:hAnsi="Times New Roman" w:cs="Times New Roman"/>
        </w:rPr>
        <w:t>.</w:t>
      </w:r>
      <w:r w:rsidR="00B81BC2">
        <w:rPr>
          <w:rFonts w:ascii="Times New Roman" w:hAnsi="Times New Roman" w:cs="Times New Roman"/>
        </w:rPr>
        <w:t xml:space="preserve"> </w:t>
      </w:r>
      <w:proofErr w:type="spellStart"/>
      <w:r w:rsidR="005818E3" w:rsidRPr="005818E3">
        <w:rPr>
          <w:rFonts w:ascii="Times New Roman" w:hAnsi="Times New Roman" w:cs="Times New Roman"/>
          <w:i/>
        </w:rPr>
        <w:t>Nosferatu’s</w:t>
      </w:r>
      <w:proofErr w:type="spellEnd"/>
      <w:r w:rsidR="00C314DE">
        <w:rPr>
          <w:rFonts w:ascii="Times New Roman" w:hAnsi="Times New Roman" w:cs="Times New Roman"/>
        </w:rPr>
        <w:t xml:space="preserve"> use of abstraction by elevating cinematic form over narrative development </w:t>
      </w:r>
      <w:r w:rsidR="000275A9">
        <w:rPr>
          <w:rFonts w:ascii="Times New Roman" w:hAnsi="Times New Roman" w:cs="Times New Roman"/>
        </w:rPr>
        <w:t xml:space="preserve">resembles similar </w:t>
      </w:r>
      <w:r w:rsidR="001C405F">
        <w:rPr>
          <w:rFonts w:ascii="Times New Roman" w:hAnsi="Times New Roman" w:cs="Times New Roman"/>
        </w:rPr>
        <w:t>approaches</w:t>
      </w:r>
      <w:r w:rsidR="000275A9">
        <w:rPr>
          <w:rFonts w:ascii="Times New Roman" w:hAnsi="Times New Roman" w:cs="Times New Roman"/>
        </w:rPr>
        <w:t xml:space="preserve"> </w:t>
      </w:r>
      <w:r w:rsidR="005818E3">
        <w:rPr>
          <w:rFonts w:ascii="Times New Roman" w:hAnsi="Times New Roman" w:cs="Times New Roman"/>
        </w:rPr>
        <w:t>in Modernist art</w:t>
      </w:r>
      <w:r w:rsidR="000275A9">
        <w:rPr>
          <w:rFonts w:ascii="Times New Roman" w:hAnsi="Times New Roman" w:cs="Times New Roman"/>
        </w:rPr>
        <w:t xml:space="preserve">. </w:t>
      </w:r>
      <w:r w:rsidR="0079678A">
        <w:rPr>
          <w:rFonts w:ascii="Times New Roman" w:hAnsi="Times New Roman" w:cs="Times New Roman"/>
        </w:rPr>
        <w:t xml:space="preserve">Using </w:t>
      </w:r>
      <w:r w:rsidR="00037E68">
        <w:rPr>
          <w:rFonts w:ascii="Times New Roman" w:hAnsi="Times New Roman" w:cs="Times New Roman"/>
        </w:rPr>
        <w:t>Expressionist film</w:t>
      </w:r>
      <w:r w:rsidR="00C004A2">
        <w:rPr>
          <w:rFonts w:ascii="Times New Roman" w:hAnsi="Times New Roman" w:cs="Times New Roman"/>
        </w:rPr>
        <w:t xml:space="preserve"> </w:t>
      </w:r>
      <w:r w:rsidR="00311A18" w:rsidRPr="00311A18">
        <w:rPr>
          <w:rFonts w:ascii="Times New Roman" w:hAnsi="Times New Roman" w:cs="Times New Roman"/>
        </w:rPr>
        <w:t>technique</w:t>
      </w:r>
      <w:r w:rsidR="005816C6">
        <w:rPr>
          <w:rFonts w:ascii="Times New Roman" w:hAnsi="Times New Roman" w:cs="Times New Roman"/>
        </w:rPr>
        <w:t>s</w:t>
      </w:r>
      <w:r w:rsidR="0079678A">
        <w:rPr>
          <w:rFonts w:ascii="Times New Roman" w:hAnsi="Times New Roman" w:cs="Times New Roman"/>
        </w:rPr>
        <w:t xml:space="preserve">, </w:t>
      </w:r>
      <w:proofErr w:type="spellStart"/>
      <w:r w:rsidR="0079678A">
        <w:rPr>
          <w:rFonts w:ascii="Times New Roman" w:hAnsi="Times New Roman" w:cs="Times New Roman"/>
        </w:rPr>
        <w:t>Murnau</w:t>
      </w:r>
      <w:proofErr w:type="spellEnd"/>
      <w:r w:rsidR="00311A18" w:rsidRPr="00311A18">
        <w:rPr>
          <w:rFonts w:ascii="Times New Roman" w:hAnsi="Times New Roman" w:cs="Times New Roman"/>
        </w:rPr>
        <w:t xml:space="preserve"> </w:t>
      </w:r>
      <w:r w:rsidR="00037E68">
        <w:rPr>
          <w:rFonts w:ascii="Times New Roman" w:hAnsi="Times New Roman" w:cs="Times New Roman"/>
        </w:rPr>
        <w:t>challenge</w:t>
      </w:r>
      <w:r w:rsidR="0079678A">
        <w:rPr>
          <w:rFonts w:ascii="Times New Roman" w:hAnsi="Times New Roman" w:cs="Times New Roman"/>
        </w:rPr>
        <w:t>s</w:t>
      </w:r>
      <w:r w:rsidR="00037E68">
        <w:rPr>
          <w:rFonts w:ascii="Times New Roman" w:hAnsi="Times New Roman" w:cs="Times New Roman"/>
        </w:rPr>
        <w:t xml:space="preserve"> perceptions of reality</w:t>
      </w:r>
      <w:r w:rsidR="00BC48E8">
        <w:rPr>
          <w:rFonts w:ascii="Times New Roman" w:hAnsi="Times New Roman" w:cs="Times New Roman"/>
        </w:rPr>
        <w:t xml:space="preserve"> through</w:t>
      </w:r>
      <w:r w:rsidR="000275A9">
        <w:rPr>
          <w:rFonts w:ascii="Times New Roman" w:hAnsi="Times New Roman" w:cs="Times New Roman"/>
        </w:rPr>
        <w:t xml:space="preserve"> distort</w:t>
      </w:r>
      <w:r w:rsidR="00906BD0">
        <w:rPr>
          <w:rFonts w:ascii="Times New Roman" w:hAnsi="Times New Roman" w:cs="Times New Roman"/>
        </w:rPr>
        <w:t>ed</w:t>
      </w:r>
      <w:r w:rsidR="00BC48E8">
        <w:rPr>
          <w:rFonts w:ascii="Times New Roman" w:hAnsi="Times New Roman" w:cs="Times New Roman"/>
        </w:rPr>
        <w:t xml:space="preserve"> point-of-view shots</w:t>
      </w:r>
      <w:r w:rsidR="000275A9">
        <w:rPr>
          <w:rFonts w:ascii="Times New Roman" w:hAnsi="Times New Roman" w:cs="Times New Roman"/>
        </w:rPr>
        <w:t xml:space="preserve"> </w:t>
      </w:r>
      <w:r w:rsidR="00F827A1">
        <w:rPr>
          <w:rFonts w:ascii="Times New Roman" w:hAnsi="Times New Roman" w:cs="Times New Roman"/>
        </w:rPr>
        <w:t>creating</w:t>
      </w:r>
      <w:r w:rsidR="000275A9">
        <w:rPr>
          <w:rFonts w:ascii="Times New Roman" w:hAnsi="Times New Roman" w:cs="Times New Roman"/>
        </w:rPr>
        <w:t xml:space="preserve"> nightmarish effects</w:t>
      </w:r>
      <w:r w:rsidR="00E713AF">
        <w:rPr>
          <w:rFonts w:ascii="Times New Roman" w:hAnsi="Times New Roman" w:cs="Times New Roman"/>
        </w:rPr>
        <w:t xml:space="preserve">. </w:t>
      </w:r>
      <w:proofErr w:type="spellStart"/>
      <w:r w:rsidR="00AD5EFC">
        <w:rPr>
          <w:rFonts w:ascii="Times New Roman" w:hAnsi="Times New Roman" w:cs="Times New Roman"/>
        </w:rPr>
        <w:t>Orlok’s</w:t>
      </w:r>
      <w:proofErr w:type="spellEnd"/>
      <w:r w:rsidR="00AD5EFC">
        <w:rPr>
          <w:rFonts w:ascii="Times New Roman" w:hAnsi="Times New Roman" w:cs="Times New Roman"/>
        </w:rPr>
        <w:t xml:space="preserve"> cadaverous</w:t>
      </w:r>
      <w:r w:rsidR="005A06E0">
        <w:rPr>
          <w:rFonts w:ascii="Times New Roman" w:hAnsi="Times New Roman" w:cs="Times New Roman"/>
        </w:rPr>
        <w:t xml:space="preserve"> appearance – through stylistic gestures of the body and costume elements –</w:t>
      </w:r>
      <w:r w:rsidR="008C3CF9">
        <w:rPr>
          <w:rFonts w:ascii="Times New Roman" w:hAnsi="Times New Roman" w:cs="Times New Roman"/>
        </w:rPr>
        <w:t xml:space="preserve"> </w:t>
      </w:r>
      <w:r w:rsidR="006240BE">
        <w:rPr>
          <w:rFonts w:ascii="Times New Roman" w:hAnsi="Times New Roman" w:cs="Times New Roman"/>
        </w:rPr>
        <w:t>initiates the prototypical horror film character</w:t>
      </w:r>
      <w:r w:rsidR="008C3CF9">
        <w:rPr>
          <w:rFonts w:ascii="Times New Roman" w:hAnsi="Times New Roman" w:cs="Times New Roman"/>
        </w:rPr>
        <w:t xml:space="preserve"> as </w:t>
      </w:r>
      <w:r w:rsidR="009C2E2F">
        <w:rPr>
          <w:rFonts w:ascii="Times New Roman" w:hAnsi="Times New Roman" w:cs="Times New Roman"/>
        </w:rPr>
        <w:t>simultaneously</w:t>
      </w:r>
      <w:r w:rsidR="008C3CF9">
        <w:rPr>
          <w:rFonts w:ascii="Times New Roman" w:hAnsi="Times New Roman" w:cs="Times New Roman"/>
        </w:rPr>
        <w:t xml:space="preserve"> terrifying and alluring. The film achieve</w:t>
      </w:r>
      <w:r w:rsidR="00B8270B">
        <w:rPr>
          <w:rFonts w:ascii="Times New Roman" w:hAnsi="Times New Roman" w:cs="Times New Roman"/>
        </w:rPr>
        <w:t>s</w:t>
      </w:r>
      <w:r w:rsidR="008C3CF9">
        <w:rPr>
          <w:rFonts w:ascii="Times New Roman" w:hAnsi="Times New Roman" w:cs="Times New Roman"/>
        </w:rPr>
        <w:t xml:space="preserve"> this</w:t>
      </w:r>
      <w:r w:rsidR="006240BE">
        <w:rPr>
          <w:rFonts w:ascii="Times New Roman" w:hAnsi="Times New Roman" w:cs="Times New Roman"/>
        </w:rPr>
        <w:t xml:space="preserve"> </w:t>
      </w:r>
      <w:r w:rsidR="00AD5EFC">
        <w:rPr>
          <w:rFonts w:ascii="Times New Roman" w:hAnsi="Times New Roman" w:cs="Times New Roman"/>
        </w:rPr>
        <w:t xml:space="preserve">through </w:t>
      </w:r>
      <w:r w:rsidR="008C3CF9">
        <w:rPr>
          <w:rFonts w:ascii="Times New Roman" w:hAnsi="Times New Roman" w:cs="Times New Roman"/>
        </w:rPr>
        <w:t>a</w:t>
      </w:r>
      <w:r w:rsidR="004F0FA6">
        <w:rPr>
          <w:rFonts w:ascii="Times New Roman" w:hAnsi="Times New Roman" w:cs="Times New Roman"/>
        </w:rPr>
        <w:t xml:space="preserve"> combination of </w:t>
      </w:r>
      <w:r w:rsidR="00AD5EFC">
        <w:rPr>
          <w:rFonts w:ascii="Times New Roman" w:hAnsi="Times New Roman" w:cs="Times New Roman"/>
        </w:rPr>
        <w:t>long shot</w:t>
      </w:r>
      <w:r w:rsidR="00362A9A">
        <w:rPr>
          <w:rFonts w:ascii="Times New Roman" w:hAnsi="Times New Roman" w:cs="Times New Roman"/>
        </w:rPr>
        <w:t>s</w:t>
      </w:r>
      <w:r w:rsidR="00BA19D5">
        <w:rPr>
          <w:rFonts w:ascii="Times New Roman" w:hAnsi="Times New Roman" w:cs="Times New Roman"/>
        </w:rPr>
        <w:t>,</w:t>
      </w:r>
      <w:r w:rsidR="00AD5EFC">
        <w:rPr>
          <w:rFonts w:ascii="Times New Roman" w:hAnsi="Times New Roman" w:cs="Times New Roman"/>
        </w:rPr>
        <w:t xml:space="preserve"> </w:t>
      </w:r>
      <w:r w:rsidR="00C90FA1">
        <w:rPr>
          <w:rFonts w:ascii="Times New Roman" w:hAnsi="Times New Roman" w:cs="Times New Roman"/>
        </w:rPr>
        <w:t>c</w:t>
      </w:r>
      <w:r w:rsidR="007F2570">
        <w:rPr>
          <w:rFonts w:ascii="Times New Roman" w:hAnsi="Times New Roman" w:cs="Times New Roman"/>
        </w:rPr>
        <w:t>hiaroscuro</w:t>
      </w:r>
      <w:r w:rsidR="00AD5EFC">
        <w:rPr>
          <w:rFonts w:ascii="Times New Roman" w:hAnsi="Times New Roman" w:cs="Times New Roman"/>
        </w:rPr>
        <w:t xml:space="preserve"> lighting</w:t>
      </w:r>
      <w:r w:rsidR="007F2570">
        <w:rPr>
          <w:rFonts w:ascii="Times New Roman" w:hAnsi="Times New Roman" w:cs="Times New Roman"/>
        </w:rPr>
        <w:t xml:space="preserve"> (vivid contrasts</w:t>
      </w:r>
      <w:r w:rsidR="00362A9A">
        <w:rPr>
          <w:rFonts w:ascii="Times New Roman" w:hAnsi="Times New Roman" w:cs="Times New Roman"/>
        </w:rPr>
        <w:t xml:space="preserve"> and abstractions</w:t>
      </w:r>
      <w:r w:rsidR="007F2570">
        <w:rPr>
          <w:rFonts w:ascii="Times New Roman" w:hAnsi="Times New Roman" w:cs="Times New Roman"/>
        </w:rPr>
        <w:t xml:space="preserve"> between light and dark)</w:t>
      </w:r>
      <w:r w:rsidR="00BA19D5">
        <w:rPr>
          <w:rFonts w:ascii="Times New Roman" w:hAnsi="Times New Roman" w:cs="Times New Roman"/>
        </w:rPr>
        <w:t>, and the doppelgänger</w:t>
      </w:r>
      <w:r w:rsidR="009C2E2F">
        <w:rPr>
          <w:rFonts w:ascii="Times New Roman" w:hAnsi="Times New Roman" w:cs="Times New Roman"/>
        </w:rPr>
        <w:t xml:space="preserve"> effect</w:t>
      </w:r>
      <w:r w:rsidR="00BA19D5">
        <w:rPr>
          <w:rFonts w:ascii="Times New Roman" w:hAnsi="Times New Roman" w:cs="Times New Roman"/>
        </w:rPr>
        <w:t xml:space="preserve"> (</w:t>
      </w:r>
      <w:proofErr w:type="spellStart"/>
      <w:r w:rsidR="00BA19D5">
        <w:rPr>
          <w:rFonts w:ascii="Times New Roman" w:hAnsi="Times New Roman" w:cs="Times New Roman"/>
        </w:rPr>
        <w:t>Orlok</w:t>
      </w:r>
      <w:proofErr w:type="spellEnd"/>
      <w:r w:rsidR="00BA19D5">
        <w:rPr>
          <w:rFonts w:ascii="Times New Roman" w:hAnsi="Times New Roman" w:cs="Times New Roman"/>
        </w:rPr>
        <w:t xml:space="preserve"> and his shadow)</w:t>
      </w:r>
      <w:r w:rsidR="008C3CF9">
        <w:rPr>
          <w:rFonts w:ascii="Times New Roman" w:hAnsi="Times New Roman" w:cs="Times New Roman"/>
        </w:rPr>
        <w:t xml:space="preserve">. </w:t>
      </w:r>
      <w:proofErr w:type="spellStart"/>
      <w:r w:rsidR="0076417B" w:rsidRPr="0076417B">
        <w:rPr>
          <w:rFonts w:ascii="Times New Roman" w:hAnsi="Times New Roman" w:cs="Times New Roman"/>
          <w:i/>
        </w:rPr>
        <w:t>Nosferatu</w:t>
      </w:r>
      <w:proofErr w:type="spellEnd"/>
      <w:r w:rsidR="00E713AF">
        <w:rPr>
          <w:rFonts w:ascii="Times New Roman" w:hAnsi="Times New Roman" w:cs="Times New Roman"/>
        </w:rPr>
        <w:t xml:space="preserve"> </w:t>
      </w:r>
      <w:r w:rsidR="001E524A">
        <w:rPr>
          <w:rFonts w:ascii="Times New Roman" w:hAnsi="Times New Roman" w:cs="Times New Roman"/>
        </w:rPr>
        <w:t>demonstrates how the manipulation of</w:t>
      </w:r>
      <w:r w:rsidR="00C16D7D">
        <w:rPr>
          <w:rFonts w:ascii="Times New Roman" w:hAnsi="Times New Roman" w:cs="Times New Roman"/>
        </w:rPr>
        <w:t xml:space="preserve"> time, </w:t>
      </w:r>
      <w:r w:rsidR="00E713AF">
        <w:rPr>
          <w:rFonts w:ascii="Times New Roman" w:hAnsi="Times New Roman" w:cs="Times New Roman"/>
        </w:rPr>
        <w:t>s</w:t>
      </w:r>
      <w:r w:rsidR="005816C6">
        <w:rPr>
          <w:rFonts w:ascii="Times New Roman" w:hAnsi="Times New Roman" w:cs="Times New Roman"/>
        </w:rPr>
        <w:t>p</w:t>
      </w:r>
      <w:r w:rsidR="004868DA">
        <w:rPr>
          <w:rFonts w:ascii="Times New Roman" w:hAnsi="Times New Roman" w:cs="Times New Roman"/>
        </w:rPr>
        <w:t>ace</w:t>
      </w:r>
      <w:r w:rsidR="00C16D7D">
        <w:rPr>
          <w:rFonts w:ascii="Times New Roman" w:hAnsi="Times New Roman" w:cs="Times New Roman"/>
        </w:rPr>
        <w:t>,</w:t>
      </w:r>
      <w:r w:rsidR="004868DA">
        <w:rPr>
          <w:rFonts w:ascii="Times New Roman" w:hAnsi="Times New Roman" w:cs="Times New Roman"/>
        </w:rPr>
        <w:t xml:space="preserve"> and </w:t>
      </w:r>
      <w:r w:rsidR="00C16D7D">
        <w:rPr>
          <w:rFonts w:ascii="Times New Roman" w:hAnsi="Times New Roman" w:cs="Times New Roman"/>
        </w:rPr>
        <w:t>light (</w:t>
      </w:r>
      <w:r w:rsidR="004868DA">
        <w:rPr>
          <w:rFonts w:ascii="Times New Roman" w:hAnsi="Times New Roman" w:cs="Times New Roman"/>
        </w:rPr>
        <w:t>shadow</w:t>
      </w:r>
      <w:r w:rsidR="00C16D7D">
        <w:rPr>
          <w:rFonts w:ascii="Times New Roman" w:hAnsi="Times New Roman" w:cs="Times New Roman"/>
        </w:rPr>
        <w:t>)</w:t>
      </w:r>
      <w:r w:rsidR="007E64BD">
        <w:rPr>
          <w:rFonts w:ascii="Times New Roman" w:hAnsi="Times New Roman" w:cs="Times New Roman"/>
        </w:rPr>
        <w:t xml:space="preserve"> </w:t>
      </w:r>
      <w:r w:rsidR="001E524A">
        <w:rPr>
          <w:rFonts w:ascii="Times New Roman" w:hAnsi="Times New Roman" w:cs="Times New Roman"/>
        </w:rPr>
        <w:t>induces</w:t>
      </w:r>
      <w:r w:rsidR="007E64BD">
        <w:rPr>
          <w:rFonts w:ascii="Times New Roman" w:hAnsi="Times New Roman" w:cs="Times New Roman"/>
        </w:rPr>
        <w:t xml:space="preserve"> </w:t>
      </w:r>
      <w:r w:rsidR="00E713AF">
        <w:rPr>
          <w:rFonts w:ascii="Times New Roman" w:hAnsi="Times New Roman" w:cs="Times New Roman"/>
        </w:rPr>
        <w:t>claustrophobia and psychic disor</w:t>
      </w:r>
      <w:r w:rsidR="00B003DC">
        <w:rPr>
          <w:rFonts w:ascii="Times New Roman" w:hAnsi="Times New Roman" w:cs="Times New Roman"/>
        </w:rPr>
        <w:t>der</w:t>
      </w:r>
      <w:r w:rsidR="005A06E0">
        <w:rPr>
          <w:rFonts w:ascii="Times New Roman" w:hAnsi="Times New Roman" w:cs="Times New Roman"/>
        </w:rPr>
        <w:t xml:space="preserve"> in the modern horror film</w:t>
      </w:r>
      <w:r w:rsidR="00B003DC">
        <w:rPr>
          <w:rFonts w:ascii="Times New Roman" w:hAnsi="Times New Roman" w:cs="Times New Roman"/>
        </w:rPr>
        <w:t xml:space="preserve">. </w:t>
      </w:r>
    </w:p>
    <w:p w14:paraId="611875BC" w14:textId="64267D82" w:rsidR="00C6088E" w:rsidRPr="00D21634" w:rsidRDefault="00D21634" w:rsidP="00235C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 and Further R</w:t>
      </w:r>
      <w:r w:rsidR="00BC4215" w:rsidRPr="00D21634">
        <w:rPr>
          <w:rFonts w:ascii="Times New Roman" w:hAnsi="Times New Roman" w:cs="Times New Roman"/>
          <w:b/>
        </w:rPr>
        <w:t>eading</w:t>
      </w:r>
      <w:r w:rsidR="00C6088E" w:rsidRPr="00D21634">
        <w:rPr>
          <w:rFonts w:ascii="Times New Roman" w:hAnsi="Times New Roman" w:cs="Times New Roman"/>
          <w:b/>
        </w:rPr>
        <w:t>:</w:t>
      </w:r>
      <w:r w:rsidR="00311A18" w:rsidRPr="00D21634">
        <w:rPr>
          <w:rFonts w:ascii="Times New Roman" w:hAnsi="Times New Roman" w:cs="Times New Roman"/>
          <w:b/>
        </w:rPr>
        <w:t xml:space="preserve"> </w:t>
      </w:r>
    </w:p>
    <w:p w14:paraId="799A2361" w14:textId="44BB0305" w:rsidR="00311A18" w:rsidRPr="001C092A" w:rsidRDefault="00BC4215" w:rsidP="00235C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Ashbury, R. (2001)</w:t>
      </w:r>
      <w:r w:rsidR="00A05727" w:rsidRPr="001C092A">
        <w:rPr>
          <w:rFonts w:ascii="Times New Roman" w:hAnsi="Times New Roman" w:cs="Times New Roman"/>
        </w:rPr>
        <w:t xml:space="preserve"> </w:t>
      </w:r>
      <w:proofErr w:type="spellStart"/>
      <w:r w:rsidR="00A05727" w:rsidRPr="001C092A">
        <w:rPr>
          <w:rFonts w:ascii="Times New Roman" w:hAnsi="Times New Roman" w:cs="Times New Roman"/>
          <w:i/>
        </w:rPr>
        <w:t>Nosteratu</w:t>
      </w:r>
      <w:proofErr w:type="spellEnd"/>
      <w:r>
        <w:rPr>
          <w:rFonts w:ascii="Times New Roman" w:hAnsi="Times New Roman" w:cs="Times New Roman"/>
        </w:rPr>
        <w:t xml:space="preserve">, </w:t>
      </w:r>
      <w:r w:rsidR="00A05727" w:rsidRPr="001C092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ew York: Pearson Education</w:t>
      </w:r>
      <w:r w:rsidR="00A05727" w:rsidRPr="001C092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CE3D47B" w14:textId="5F52ED18" w:rsidR="001C092A" w:rsidRPr="001C092A" w:rsidRDefault="00BC4215" w:rsidP="00235CE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Elsaesser</w:t>
      </w:r>
      <w:proofErr w:type="spellEnd"/>
      <w:r>
        <w:rPr>
          <w:rFonts w:ascii="Times New Roman" w:hAnsi="Times New Roman" w:cs="Times New Roman"/>
        </w:rPr>
        <w:t>, T. (2009)</w:t>
      </w:r>
      <w:r w:rsidR="001C092A" w:rsidRPr="001C092A">
        <w:rPr>
          <w:rFonts w:ascii="Times New Roman" w:hAnsi="Times New Roman" w:cs="Times New Roman"/>
        </w:rPr>
        <w:t xml:space="preserve"> ‘No End to </w:t>
      </w:r>
      <w:proofErr w:type="spellStart"/>
      <w:r w:rsidR="001C092A" w:rsidRPr="001C092A">
        <w:rPr>
          <w:rFonts w:ascii="Times New Roman" w:hAnsi="Times New Roman" w:cs="Times New Roman"/>
          <w:i/>
        </w:rPr>
        <w:t>Nosferatu</w:t>
      </w:r>
      <w:proofErr w:type="spellEnd"/>
      <w:r w:rsidR="001C092A" w:rsidRPr="001C092A">
        <w:rPr>
          <w:rFonts w:ascii="Times New Roman" w:hAnsi="Times New Roman" w:cs="Times New Roman"/>
        </w:rPr>
        <w:t xml:space="preserve"> (1922)’, in </w:t>
      </w:r>
      <w:r w:rsidR="001C092A" w:rsidRPr="001C092A">
        <w:rPr>
          <w:rFonts w:ascii="Times New Roman" w:hAnsi="Times New Roman" w:cs="Times New Roman"/>
          <w:i/>
        </w:rPr>
        <w:t>An Essential Guide to Classic Films of the Era: Weimar Cinema</w:t>
      </w:r>
      <w:r>
        <w:rPr>
          <w:rFonts w:ascii="Times New Roman" w:hAnsi="Times New Roman" w:cs="Times New Roman"/>
          <w:i/>
        </w:rPr>
        <w:t>,</w:t>
      </w:r>
      <w:r w:rsidR="00A66B08">
        <w:rPr>
          <w:rFonts w:ascii="Times New Roman" w:hAnsi="Times New Roman" w:cs="Times New Roman"/>
        </w:rPr>
        <w:t xml:space="preserve"> ed. </w:t>
      </w:r>
      <w:r w:rsidR="00A66B08" w:rsidRPr="001C092A">
        <w:rPr>
          <w:rFonts w:ascii="Times New Roman" w:hAnsi="Times New Roman" w:cs="Times New Roman"/>
        </w:rPr>
        <w:t>Noah Isenberg</w:t>
      </w:r>
      <w:r w:rsidR="00A66B08">
        <w:rPr>
          <w:rFonts w:ascii="Times New Roman" w:hAnsi="Times New Roman" w:cs="Times New Roman"/>
        </w:rPr>
        <w:t xml:space="preserve">, </w:t>
      </w:r>
      <w:proofErr w:type="gramStart"/>
      <w:r w:rsidR="00A66B08">
        <w:rPr>
          <w:rFonts w:ascii="Times New Roman" w:hAnsi="Times New Roman" w:cs="Times New Roman"/>
        </w:rPr>
        <w:t>79</w:t>
      </w:r>
      <w:proofErr w:type="gramEnd"/>
      <w:r w:rsidR="00A66B08">
        <w:rPr>
          <w:rFonts w:ascii="Times New Roman" w:hAnsi="Times New Roman" w:cs="Times New Roman"/>
        </w:rPr>
        <w:t>-94.</w:t>
      </w:r>
      <w:r>
        <w:rPr>
          <w:rFonts w:ascii="Times New Roman" w:hAnsi="Times New Roman" w:cs="Times New Roman"/>
          <w:i/>
        </w:rPr>
        <w:t xml:space="preserve"> </w:t>
      </w:r>
      <w:r w:rsidR="001C092A" w:rsidRPr="001C092A">
        <w:rPr>
          <w:rFonts w:ascii="Times New Roman" w:hAnsi="Times New Roman" w:cs="Times New Roman"/>
        </w:rPr>
        <w:t xml:space="preserve">New York: </w:t>
      </w:r>
      <w:r>
        <w:rPr>
          <w:rFonts w:ascii="Times New Roman" w:hAnsi="Times New Roman" w:cs="Times New Roman"/>
        </w:rPr>
        <w:t>Columbia University Press</w:t>
      </w:r>
      <w:r w:rsidR="001C092A" w:rsidRPr="001C092A">
        <w:rPr>
          <w:rFonts w:ascii="Times New Roman" w:hAnsi="Times New Roman" w:cs="Times New Roman"/>
        </w:rPr>
        <w:t>.</w:t>
      </w:r>
      <w:r w:rsidR="00A916E3">
        <w:rPr>
          <w:rFonts w:ascii="Times New Roman" w:hAnsi="Times New Roman" w:cs="Times New Roman"/>
        </w:rPr>
        <w:t xml:space="preserve"> </w:t>
      </w:r>
    </w:p>
    <w:p w14:paraId="294C447D" w14:textId="0B5E8904" w:rsidR="00311A18" w:rsidRPr="00C4554D" w:rsidRDefault="001C092A" w:rsidP="00235CE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Guillermo, G</w:t>
      </w:r>
      <w:r w:rsidR="00BC4215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P</w:t>
      </w:r>
      <w:r w:rsidR="00BC4215">
        <w:rPr>
          <w:rFonts w:ascii="Times New Roman" w:eastAsia="Times New Roman" w:hAnsi="Times New Roman" w:cs="Times New Roman"/>
        </w:rPr>
        <w:t>. (1967)</w:t>
      </w:r>
      <w:r>
        <w:rPr>
          <w:rFonts w:ascii="Times New Roman" w:eastAsia="Times New Roman" w:hAnsi="Times New Roman" w:cs="Times New Roman"/>
        </w:rPr>
        <w:t xml:space="preserve"> ‘</w:t>
      </w:r>
      <w:r w:rsidR="00C6088E" w:rsidRPr="001C092A">
        <w:rPr>
          <w:rFonts w:ascii="Times New Roman" w:eastAsia="Times New Roman" w:hAnsi="Times New Roman" w:cs="Times New Roman"/>
        </w:rPr>
        <w:t>Shadow and Substa</w:t>
      </w:r>
      <w:r>
        <w:rPr>
          <w:rFonts w:ascii="Times New Roman" w:eastAsia="Times New Roman" w:hAnsi="Times New Roman" w:cs="Times New Roman"/>
        </w:rPr>
        <w:t xml:space="preserve">nce: F. W. </w:t>
      </w:r>
      <w:proofErr w:type="spellStart"/>
      <w:r>
        <w:rPr>
          <w:rFonts w:ascii="Times New Roman" w:eastAsia="Times New Roman" w:hAnsi="Times New Roman" w:cs="Times New Roman"/>
        </w:rPr>
        <w:t>Murnau’s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1C092A">
        <w:rPr>
          <w:rFonts w:ascii="Times New Roman" w:eastAsia="Times New Roman" w:hAnsi="Times New Roman" w:cs="Times New Roman"/>
          <w:i/>
        </w:rPr>
        <w:t>Nosferatu</w:t>
      </w:r>
      <w:proofErr w:type="spellEnd"/>
      <w:r>
        <w:rPr>
          <w:rFonts w:ascii="Times New Roman" w:eastAsia="Times New Roman" w:hAnsi="Times New Roman" w:cs="Times New Roman"/>
        </w:rPr>
        <w:t>’,</w:t>
      </w:r>
      <w:r w:rsidR="00C6088E" w:rsidRPr="001C092A">
        <w:rPr>
          <w:rFonts w:ascii="Times New Roman" w:eastAsia="Times New Roman" w:hAnsi="Times New Roman" w:cs="Times New Roman"/>
        </w:rPr>
        <w:t xml:space="preserve"> </w:t>
      </w:r>
      <w:r w:rsidR="00C6088E" w:rsidRPr="001C092A">
        <w:rPr>
          <w:rFonts w:ascii="Times New Roman" w:eastAsia="Times New Roman" w:hAnsi="Times New Roman" w:cs="Times New Roman"/>
          <w:i/>
        </w:rPr>
        <w:t>Sight and Sound</w:t>
      </w:r>
      <w:r w:rsidR="00BC4215">
        <w:rPr>
          <w:rFonts w:ascii="Times New Roman" w:eastAsia="Times New Roman" w:hAnsi="Times New Roman" w:cs="Times New Roman"/>
        </w:rPr>
        <w:t xml:space="preserve"> </w:t>
      </w:r>
      <w:r w:rsidR="00BC4215" w:rsidRPr="00C4554D">
        <w:rPr>
          <w:rFonts w:ascii="Times New Roman" w:eastAsia="Times New Roman" w:hAnsi="Times New Roman" w:cs="Times New Roman"/>
        </w:rPr>
        <w:t>36 (</w:t>
      </w:r>
      <w:r w:rsidR="00C6088E" w:rsidRPr="00C4554D">
        <w:rPr>
          <w:rFonts w:ascii="Times New Roman" w:eastAsia="Times New Roman" w:hAnsi="Times New Roman" w:cs="Times New Roman"/>
        </w:rPr>
        <w:t>3</w:t>
      </w:r>
      <w:r w:rsidR="00BC4215" w:rsidRPr="00C4554D">
        <w:rPr>
          <w:rFonts w:ascii="Times New Roman" w:eastAsia="Times New Roman" w:hAnsi="Times New Roman" w:cs="Times New Roman"/>
        </w:rPr>
        <w:t>):</w:t>
      </w:r>
      <w:r w:rsidR="00447170" w:rsidRPr="00C4554D">
        <w:rPr>
          <w:rFonts w:ascii="Times New Roman" w:eastAsia="Times New Roman" w:hAnsi="Times New Roman" w:cs="Times New Roman"/>
        </w:rPr>
        <w:t xml:space="preserve"> 150-159</w:t>
      </w:r>
      <w:r w:rsidR="00C6088E" w:rsidRPr="00C4554D">
        <w:rPr>
          <w:rFonts w:ascii="Times New Roman" w:eastAsia="Times New Roman" w:hAnsi="Times New Roman" w:cs="Times New Roman"/>
        </w:rPr>
        <w:t>.</w:t>
      </w:r>
      <w:r w:rsidR="00A916E3" w:rsidRPr="00C4554D">
        <w:rPr>
          <w:rFonts w:ascii="Times New Roman" w:eastAsia="Times New Roman" w:hAnsi="Times New Roman" w:cs="Times New Roman"/>
        </w:rPr>
        <w:t xml:space="preserve"> </w:t>
      </w:r>
    </w:p>
    <w:p w14:paraId="3FE226F7" w14:textId="16CDACAB" w:rsidR="00550FAF" w:rsidRPr="00C4554D" w:rsidRDefault="00550FAF" w:rsidP="00235CEF">
      <w:pPr>
        <w:rPr>
          <w:rFonts w:ascii="Times New Roman" w:hAnsi="Times New Roman" w:cs="Times New Roman"/>
        </w:rPr>
      </w:pPr>
      <w:proofErr w:type="spellStart"/>
      <w:r w:rsidRPr="00C4554D">
        <w:rPr>
          <w:rFonts w:ascii="Times New Roman" w:eastAsia="Times New Roman" w:hAnsi="Times New Roman" w:cs="Times New Roman"/>
        </w:rPr>
        <w:t>Skal</w:t>
      </w:r>
      <w:proofErr w:type="spellEnd"/>
      <w:r w:rsidRPr="00C4554D">
        <w:rPr>
          <w:rFonts w:ascii="Times New Roman" w:eastAsia="Times New Roman" w:hAnsi="Times New Roman" w:cs="Times New Roman"/>
        </w:rPr>
        <w:t xml:space="preserve">, D. J. (1990) </w:t>
      </w:r>
      <w:r w:rsidRPr="00C4554D">
        <w:rPr>
          <w:rStyle w:val="Emphasis"/>
          <w:rFonts w:ascii="Times New Roman" w:eastAsia="Times New Roman" w:hAnsi="Times New Roman" w:cs="Times New Roman"/>
        </w:rPr>
        <w:t xml:space="preserve">Hollywood Gothic: The Tangled Web of </w:t>
      </w:r>
      <w:r w:rsidRPr="00C4554D">
        <w:rPr>
          <w:rFonts w:ascii="Times New Roman" w:eastAsia="Times New Roman" w:hAnsi="Times New Roman" w:cs="Times New Roman"/>
        </w:rPr>
        <w:t xml:space="preserve">Dracula </w:t>
      </w:r>
      <w:r w:rsidRPr="00C4554D">
        <w:rPr>
          <w:rStyle w:val="Emphasis"/>
          <w:rFonts w:ascii="Times New Roman" w:eastAsia="Times New Roman" w:hAnsi="Times New Roman" w:cs="Times New Roman"/>
        </w:rPr>
        <w:t xml:space="preserve">from Novel to Stage to Screen, </w:t>
      </w:r>
      <w:r w:rsidRPr="00C4554D">
        <w:rPr>
          <w:rFonts w:ascii="Times New Roman" w:eastAsia="Times New Roman" w:hAnsi="Times New Roman" w:cs="Times New Roman"/>
        </w:rPr>
        <w:t xml:space="preserve">New York: Faber and Faber. </w:t>
      </w:r>
    </w:p>
    <w:p w14:paraId="6A8D8693" w14:textId="703A6FB4" w:rsidR="00447170" w:rsidRPr="00080332" w:rsidRDefault="00080332" w:rsidP="006E6673">
      <w:pPr>
        <w:rPr>
          <w:rFonts w:ascii="Times New Roman" w:hAnsi="Times New Roman" w:cs="Times New Roman"/>
          <w:b/>
        </w:rPr>
      </w:pPr>
      <w:proofErr w:type="spellStart"/>
      <w:r w:rsidRPr="00080332">
        <w:rPr>
          <w:rFonts w:ascii="Times New Roman" w:hAnsi="Times New Roman" w:cs="Times New Roman"/>
          <w:b/>
        </w:rPr>
        <w:t>Paratextual</w:t>
      </w:r>
      <w:proofErr w:type="spellEnd"/>
      <w:r w:rsidRPr="00080332">
        <w:rPr>
          <w:rFonts w:ascii="Times New Roman" w:hAnsi="Times New Roman" w:cs="Times New Roman"/>
          <w:b/>
        </w:rPr>
        <w:t xml:space="preserve"> Material:</w:t>
      </w:r>
    </w:p>
    <w:p w14:paraId="4DE172A7" w14:textId="1ED8E4BE" w:rsidR="0005533C" w:rsidRPr="0005533C" w:rsidRDefault="0005533C" w:rsidP="0005533C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phrase ‘German Expressionist film’ in the opening sentence, link to the online overview ‘German Expressionism’ by David Hudson on the website </w:t>
      </w:r>
      <w:proofErr w:type="spellStart"/>
      <w:r>
        <w:rPr>
          <w:rFonts w:ascii="Times New Roman" w:hAnsi="Times New Roman" w:cs="Times New Roman"/>
        </w:rPr>
        <w:t>Greencine</w:t>
      </w:r>
      <w:proofErr w:type="spellEnd"/>
      <w:r>
        <w:rPr>
          <w:rFonts w:ascii="Times New Roman" w:hAnsi="Times New Roman" w:cs="Times New Roman"/>
        </w:rPr>
        <w:t xml:space="preserve">. </w:t>
      </w:r>
      <w:hyperlink r:id="rId6" w:history="1">
        <w:r w:rsidRPr="007C10CC">
          <w:rPr>
            <w:rStyle w:val="Hyperlink"/>
            <w:rFonts w:ascii="Times New Roman" w:hAnsi="Times New Roman" w:cs="Times New Roman"/>
          </w:rPr>
          <w:t>http://www.greencine.com/static/primers/expressionism1.jsp</w:t>
        </w:r>
      </w:hyperlink>
      <w:r>
        <w:rPr>
          <w:rFonts w:ascii="Times New Roman" w:hAnsi="Times New Roman" w:cs="Times New Roman"/>
        </w:rPr>
        <w:t xml:space="preserve"> </w:t>
      </w:r>
    </w:p>
    <w:p w14:paraId="5CF84E67" w14:textId="77777777" w:rsidR="0005533C" w:rsidRDefault="0005533C" w:rsidP="0005533C">
      <w:pPr>
        <w:pStyle w:val="ListParagraph"/>
        <w:rPr>
          <w:rFonts w:ascii="Times New Roman" w:hAnsi="Times New Roman" w:cs="Times New Roman"/>
        </w:rPr>
      </w:pPr>
    </w:p>
    <w:p w14:paraId="48CEAFC9" w14:textId="78664803" w:rsidR="0005533C" w:rsidRPr="0005533C" w:rsidRDefault="005A06E0" w:rsidP="0005533C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For </w:t>
      </w:r>
      <w:r w:rsidR="0005533C">
        <w:rPr>
          <w:rFonts w:ascii="Times New Roman" w:hAnsi="Times New Roman" w:cs="Times New Roman"/>
        </w:rPr>
        <w:t>the word</w:t>
      </w:r>
      <w:r w:rsidR="00080332" w:rsidRPr="00C41E67">
        <w:rPr>
          <w:rFonts w:ascii="Times New Roman" w:hAnsi="Times New Roman" w:cs="Times New Roman"/>
        </w:rPr>
        <w:t xml:space="preserve"> </w:t>
      </w:r>
      <w:r w:rsidR="00550FAF">
        <w:rPr>
          <w:rFonts w:ascii="Times New Roman" w:hAnsi="Times New Roman" w:cs="Times New Roman"/>
        </w:rPr>
        <w:t>‘</w:t>
      </w:r>
      <w:proofErr w:type="spellStart"/>
      <w:r w:rsidR="00080332" w:rsidRPr="00C41E67">
        <w:rPr>
          <w:rFonts w:ascii="Times New Roman" w:hAnsi="Times New Roman" w:cs="Times New Roman"/>
          <w:i/>
        </w:rPr>
        <w:t>Nosferatu</w:t>
      </w:r>
      <w:proofErr w:type="spellEnd"/>
      <w:r w:rsidR="00550FAF">
        <w:rPr>
          <w:rFonts w:ascii="Times New Roman" w:hAnsi="Times New Roman" w:cs="Times New Roman"/>
          <w:i/>
        </w:rPr>
        <w:t>’</w:t>
      </w:r>
      <w:r w:rsidR="00080332" w:rsidRPr="00C41E67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first</w:t>
      </w:r>
      <w:r w:rsidR="00080332" w:rsidRPr="00C41E67">
        <w:rPr>
          <w:rFonts w:ascii="Times New Roman" w:hAnsi="Times New Roman" w:cs="Times New Roman"/>
        </w:rPr>
        <w:t xml:space="preserve"> sentence, provide th</w:t>
      </w:r>
      <w:r w:rsidR="004D2930">
        <w:rPr>
          <w:rFonts w:ascii="Times New Roman" w:hAnsi="Times New Roman" w:cs="Times New Roman"/>
        </w:rPr>
        <w:t>e</w:t>
      </w:r>
      <w:r w:rsidR="00080332" w:rsidRPr="00C41E67">
        <w:rPr>
          <w:rFonts w:ascii="Times New Roman" w:hAnsi="Times New Roman" w:cs="Times New Roman"/>
        </w:rPr>
        <w:t xml:space="preserve"> following link </w:t>
      </w:r>
      <w:r w:rsidR="004D2930">
        <w:rPr>
          <w:rFonts w:ascii="Times New Roman" w:hAnsi="Times New Roman" w:cs="Times New Roman"/>
        </w:rPr>
        <w:t>of</w:t>
      </w:r>
      <w:r w:rsidR="00080332" w:rsidRPr="00C41E67">
        <w:rPr>
          <w:rFonts w:ascii="Times New Roman" w:hAnsi="Times New Roman" w:cs="Times New Roman"/>
        </w:rPr>
        <w:t xml:space="preserve"> a comprehensive website about the film</w:t>
      </w:r>
      <w:r w:rsidR="00C41E67" w:rsidRPr="00C41E67">
        <w:rPr>
          <w:rFonts w:ascii="Times New Roman" w:hAnsi="Times New Roman" w:cs="Times New Roman"/>
        </w:rPr>
        <w:t>, with character biographies, plot summaries, and other useful material</w:t>
      </w:r>
      <w:r w:rsidR="00080332" w:rsidRPr="00C41E67">
        <w:rPr>
          <w:rFonts w:ascii="Times New Roman" w:hAnsi="Times New Roman" w:cs="Times New Roman"/>
        </w:rPr>
        <w:t xml:space="preserve">. </w:t>
      </w:r>
      <w:hyperlink r:id="rId7" w:history="1">
        <w:r w:rsidR="00C41E67" w:rsidRPr="00C41E67">
          <w:rPr>
            <w:rStyle w:val="Hyperlink"/>
            <w:rFonts w:ascii="Times New Roman" w:hAnsi="Times New Roman" w:cs="Times New Roman"/>
          </w:rPr>
          <w:t>http://nosferatumovie.com/</w:t>
        </w:r>
      </w:hyperlink>
    </w:p>
    <w:p w14:paraId="0992555C" w14:textId="77777777" w:rsidR="0005533C" w:rsidRPr="0005533C" w:rsidRDefault="0005533C" w:rsidP="0005533C">
      <w:pPr>
        <w:pStyle w:val="ListParagraph"/>
        <w:rPr>
          <w:rFonts w:ascii="Times New Roman" w:hAnsi="Times New Roman" w:cs="Times New Roman"/>
        </w:rPr>
      </w:pPr>
    </w:p>
    <w:p w14:paraId="7864A9B0" w14:textId="2FABF334" w:rsidR="0005533C" w:rsidRDefault="0005533C" w:rsidP="001C405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phrase </w:t>
      </w:r>
      <w:r w:rsidR="00550FAF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Bram Stoker’s novel </w:t>
      </w:r>
      <w:r w:rsidRPr="00C6088E">
        <w:rPr>
          <w:rFonts w:ascii="Times New Roman" w:hAnsi="Times New Roman" w:cs="Times New Roman"/>
          <w:i/>
        </w:rPr>
        <w:t>Dracula</w:t>
      </w:r>
      <w:r>
        <w:rPr>
          <w:rFonts w:ascii="Times New Roman" w:hAnsi="Times New Roman" w:cs="Times New Roman"/>
        </w:rPr>
        <w:t xml:space="preserve"> (1897)</w:t>
      </w:r>
      <w:r w:rsidR="00550FAF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in the </w:t>
      </w:r>
      <w:r w:rsidR="005A06E0">
        <w:rPr>
          <w:rFonts w:ascii="Times New Roman" w:hAnsi="Times New Roman" w:cs="Times New Roman"/>
        </w:rPr>
        <w:t>first</w:t>
      </w:r>
      <w:r>
        <w:rPr>
          <w:rFonts w:ascii="Times New Roman" w:hAnsi="Times New Roman" w:cs="Times New Roman"/>
        </w:rPr>
        <w:t xml:space="preserve"> sentence, link to the Dracula’s Homepage in the respected Gothic website titled </w:t>
      </w:r>
      <w:r w:rsidR="00AE051B">
        <w:rPr>
          <w:rFonts w:ascii="Times New Roman" w:hAnsi="Times New Roman" w:cs="Times New Roman"/>
        </w:rPr>
        <w:t xml:space="preserve">‘The </w:t>
      </w:r>
      <w:r>
        <w:rPr>
          <w:rFonts w:ascii="Times New Roman" w:hAnsi="Times New Roman" w:cs="Times New Roman"/>
        </w:rPr>
        <w:t>Literary Gothic</w:t>
      </w:r>
      <w:r w:rsidR="00AE051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. </w:t>
      </w:r>
      <w:hyperlink r:id="rId8" w:history="1">
        <w:r w:rsidRPr="00FA4B2F">
          <w:rPr>
            <w:rStyle w:val="Hyperlink"/>
            <w:rFonts w:ascii="Times New Roman" w:hAnsi="Times New Roman" w:cs="Times New Roman"/>
          </w:rPr>
          <w:t>http://www.litgothic.com/Authors/title.html</w:t>
        </w:r>
      </w:hyperlink>
      <w:r>
        <w:rPr>
          <w:rFonts w:ascii="Times New Roman" w:hAnsi="Times New Roman" w:cs="Times New Roman"/>
        </w:rPr>
        <w:t xml:space="preserve"> </w:t>
      </w:r>
    </w:p>
    <w:p w14:paraId="5939130F" w14:textId="77777777" w:rsidR="008523AE" w:rsidRPr="008523AE" w:rsidRDefault="008523AE" w:rsidP="008523AE">
      <w:pPr>
        <w:spacing w:after="0"/>
        <w:rPr>
          <w:rFonts w:ascii="Times New Roman" w:hAnsi="Times New Roman" w:cs="Times New Roman"/>
        </w:rPr>
      </w:pPr>
    </w:p>
    <w:p w14:paraId="7C801881" w14:textId="583A5E3E" w:rsidR="008523AE" w:rsidRDefault="006240BE" w:rsidP="001C405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the word </w:t>
      </w:r>
      <w:proofErr w:type="spellStart"/>
      <w:r>
        <w:rPr>
          <w:rFonts w:ascii="Times New Roman" w:hAnsi="Times New Roman" w:cs="Times New Roman"/>
        </w:rPr>
        <w:t>Murnau</w:t>
      </w:r>
      <w:proofErr w:type="spellEnd"/>
      <w:r>
        <w:rPr>
          <w:rFonts w:ascii="Times New Roman" w:hAnsi="Times New Roman" w:cs="Times New Roman"/>
        </w:rPr>
        <w:t xml:space="preserve"> (four sentences from the bottom after ‘expressionist film techniques’</w:t>
      </w:r>
      <w:r w:rsidR="00C90FA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place the following </w:t>
      </w:r>
      <w:r w:rsidR="00550FAF">
        <w:rPr>
          <w:rFonts w:ascii="Times New Roman" w:hAnsi="Times New Roman" w:cs="Times New Roman"/>
        </w:rPr>
        <w:t xml:space="preserve">biographical </w:t>
      </w:r>
      <w:r>
        <w:rPr>
          <w:rFonts w:ascii="Times New Roman" w:hAnsi="Times New Roman" w:cs="Times New Roman"/>
        </w:rPr>
        <w:t xml:space="preserve">link </w:t>
      </w:r>
      <w:r w:rsidR="00550FAF">
        <w:rPr>
          <w:rFonts w:ascii="Times New Roman" w:hAnsi="Times New Roman" w:cs="Times New Roman"/>
        </w:rPr>
        <w:t>from a</w:t>
      </w:r>
      <w:r>
        <w:rPr>
          <w:rFonts w:ascii="Times New Roman" w:hAnsi="Times New Roman" w:cs="Times New Roman"/>
        </w:rPr>
        <w:t xml:space="preserve"> homepage maintained through Princeton University. </w:t>
      </w:r>
      <w:hyperlink r:id="rId9" w:history="1">
        <w:r w:rsidRPr="00FA4B2F">
          <w:rPr>
            <w:rStyle w:val="Hyperlink"/>
            <w:rFonts w:ascii="Times New Roman" w:hAnsi="Times New Roman" w:cs="Times New Roman"/>
          </w:rPr>
          <w:t>http://www.princeton.edu/~achaney/tmve/wiki100k/docs/F._W._Murnau.html</w:t>
        </w:r>
      </w:hyperlink>
    </w:p>
    <w:p w14:paraId="06C7F481" w14:textId="77777777" w:rsidR="006240BE" w:rsidRPr="006240BE" w:rsidRDefault="006240BE" w:rsidP="006240BE">
      <w:pPr>
        <w:spacing w:after="0"/>
        <w:rPr>
          <w:rFonts w:ascii="Times New Roman" w:hAnsi="Times New Roman" w:cs="Times New Roman"/>
        </w:rPr>
      </w:pPr>
    </w:p>
    <w:p w14:paraId="3EB78757" w14:textId="1D93BB68" w:rsidR="006240BE" w:rsidRDefault="003F6A2A" w:rsidP="001C405F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word ‘</w:t>
      </w:r>
      <w:proofErr w:type="spellStart"/>
      <w:r w:rsidRPr="003F6A2A">
        <w:rPr>
          <w:rFonts w:ascii="Times New Roman" w:hAnsi="Times New Roman" w:cs="Times New Roman"/>
          <w:i/>
        </w:rPr>
        <w:t>Nosferatu</w:t>
      </w:r>
      <w:proofErr w:type="spellEnd"/>
      <w:r>
        <w:rPr>
          <w:rFonts w:ascii="Times New Roman" w:hAnsi="Times New Roman" w:cs="Times New Roman"/>
        </w:rPr>
        <w:t xml:space="preserve">’ (in the last sentence of the entry), provide a link to the full film available for open access on YouTube. </w:t>
      </w:r>
      <w:hyperlink r:id="rId10" w:history="1">
        <w:r w:rsidRPr="00FA4B2F">
          <w:rPr>
            <w:rStyle w:val="Hyperlink"/>
            <w:rFonts w:ascii="Times New Roman" w:hAnsi="Times New Roman" w:cs="Times New Roman"/>
          </w:rPr>
          <w:t>http://www.youtube.com/watch?v=rcyzubFvBsA</w:t>
        </w:r>
      </w:hyperlink>
      <w:r>
        <w:rPr>
          <w:rFonts w:ascii="Times New Roman" w:hAnsi="Times New Roman" w:cs="Times New Roman"/>
        </w:rPr>
        <w:t xml:space="preserve"> </w:t>
      </w:r>
    </w:p>
    <w:p w14:paraId="58AA802B" w14:textId="77777777" w:rsidR="001C405F" w:rsidRPr="001C405F" w:rsidRDefault="001C405F" w:rsidP="001C405F">
      <w:pPr>
        <w:spacing w:after="0"/>
        <w:rPr>
          <w:rFonts w:ascii="Times New Roman" w:hAnsi="Times New Roman" w:cs="Times New Roman"/>
        </w:rPr>
      </w:pPr>
    </w:p>
    <w:p w14:paraId="089509ED" w14:textId="77777777" w:rsidR="001C405F" w:rsidRPr="001C405F" w:rsidRDefault="001C405F" w:rsidP="001C405F">
      <w:pPr>
        <w:spacing w:after="0"/>
        <w:rPr>
          <w:rFonts w:ascii="Times New Roman" w:hAnsi="Times New Roman" w:cs="Times New Roman"/>
        </w:rPr>
      </w:pPr>
    </w:p>
    <w:p w14:paraId="73E83853" w14:textId="4216426B" w:rsidR="00080332" w:rsidRPr="0054232F" w:rsidRDefault="0054232F">
      <w:pPr>
        <w:rPr>
          <w:rFonts w:ascii="Times New Roman" w:hAnsi="Times New Roman" w:cs="Times New Roman"/>
          <w:b/>
        </w:rPr>
      </w:pPr>
      <w:r w:rsidRPr="0054232F">
        <w:rPr>
          <w:rFonts w:ascii="Times New Roman" w:hAnsi="Times New Roman" w:cs="Times New Roman"/>
          <w:b/>
        </w:rPr>
        <w:t>Contact Information</w:t>
      </w:r>
      <w:r w:rsidR="00235CEF">
        <w:rPr>
          <w:rFonts w:ascii="Times New Roman" w:hAnsi="Times New Roman" w:cs="Times New Roman"/>
          <w:b/>
        </w:rPr>
        <w:t>:</w:t>
      </w:r>
    </w:p>
    <w:p w14:paraId="38F8E34E" w14:textId="701EC5A5" w:rsidR="00A916E3" w:rsidRDefault="00311A18">
      <w:pPr>
        <w:rPr>
          <w:rFonts w:ascii="Times New Roman" w:hAnsi="Times New Roman" w:cs="Times New Roman"/>
        </w:rPr>
      </w:pPr>
      <w:r w:rsidRPr="001C092A">
        <w:rPr>
          <w:rFonts w:ascii="Times New Roman" w:hAnsi="Times New Roman" w:cs="Times New Roman"/>
        </w:rPr>
        <w:t>Derek Gladwin</w:t>
      </w:r>
      <w:r w:rsidR="002F2AA3">
        <w:rPr>
          <w:rFonts w:ascii="Times New Roman" w:hAnsi="Times New Roman" w:cs="Times New Roman"/>
        </w:rPr>
        <w:t xml:space="preserve"> </w:t>
      </w:r>
    </w:p>
    <w:p w14:paraId="1A72C891" w14:textId="3F350572" w:rsidR="00311A18" w:rsidRDefault="00311A18">
      <w:pPr>
        <w:rPr>
          <w:rFonts w:ascii="Times New Roman" w:hAnsi="Times New Roman" w:cs="Times New Roman"/>
        </w:rPr>
      </w:pPr>
      <w:r w:rsidRPr="001C092A">
        <w:rPr>
          <w:rFonts w:ascii="Times New Roman" w:hAnsi="Times New Roman" w:cs="Times New Roman"/>
        </w:rPr>
        <w:t>University of Alberta</w:t>
      </w:r>
      <w:bookmarkStart w:id="0" w:name="_GoBack"/>
      <w:bookmarkEnd w:id="0"/>
    </w:p>
    <w:p w14:paraId="1ADA04DA" w14:textId="77777777" w:rsidR="00A916E3" w:rsidRDefault="00A916E3" w:rsidP="002F2AA3">
      <w:pPr>
        <w:spacing w:after="0"/>
        <w:rPr>
          <w:rFonts w:ascii="Times New Roman" w:hAnsi="Times New Roman" w:cs="Times New Roman"/>
          <w:b/>
        </w:rPr>
      </w:pPr>
    </w:p>
    <w:p w14:paraId="649CBE5D" w14:textId="77777777" w:rsidR="002F2AA3" w:rsidRPr="008A55A2" w:rsidRDefault="002F2AA3" w:rsidP="002F2AA3">
      <w:pPr>
        <w:spacing w:after="0"/>
        <w:rPr>
          <w:rFonts w:ascii="Times New Roman" w:hAnsi="Times New Roman" w:cs="Times New Roman"/>
          <w:b/>
        </w:rPr>
      </w:pPr>
      <w:r w:rsidRPr="008A55A2">
        <w:rPr>
          <w:rFonts w:ascii="Times New Roman" w:hAnsi="Times New Roman" w:cs="Times New Roman"/>
          <w:b/>
        </w:rPr>
        <w:t>Postal Address:</w:t>
      </w:r>
    </w:p>
    <w:p w14:paraId="1C18CE2D" w14:textId="6C3FE9B2" w:rsidR="002F2AA3" w:rsidRDefault="002F2AA3" w:rsidP="002F2A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317 W. 14</w:t>
      </w:r>
      <w:r w:rsidRPr="002F2AA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Ave.</w:t>
      </w:r>
    </w:p>
    <w:p w14:paraId="539A1B89" w14:textId="5B7BF4C2" w:rsidR="002F2AA3" w:rsidRDefault="002F2AA3" w:rsidP="002F2A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Vancouver, British Columbia</w:t>
      </w:r>
    </w:p>
    <w:p w14:paraId="5DBE1D8F" w14:textId="77777777" w:rsidR="002F2AA3" w:rsidRDefault="002F2AA3" w:rsidP="002F2AA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V5Y 1X3, Canada</w:t>
      </w:r>
    </w:p>
    <w:p w14:paraId="278B9366" w14:textId="77777777" w:rsidR="002F2AA3" w:rsidRDefault="002F2AA3" w:rsidP="002F2AA3">
      <w:pPr>
        <w:spacing w:after="0"/>
        <w:rPr>
          <w:rFonts w:ascii="Times New Roman" w:hAnsi="Times New Roman" w:cs="Times New Roman"/>
        </w:rPr>
      </w:pPr>
    </w:p>
    <w:p w14:paraId="3D698C6B" w14:textId="6180DC2D" w:rsidR="002F2AA3" w:rsidRPr="008A55A2" w:rsidRDefault="002F2AA3" w:rsidP="002F2AA3">
      <w:pPr>
        <w:spacing w:after="0"/>
        <w:rPr>
          <w:rFonts w:ascii="Times New Roman" w:hAnsi="Times New Roman" w:cs="Times New Roman"/>
          <w:b/>
        </w:rPr>
      </w:pPr>
      <w:r w:rsidRPr="008A55A2">
        <w:rPr>
          <w:rFonts w:ascii="Times New Roman" w:hAnsi="Times New Roman" w:cs="Times New Roman"/>
          <w:b/>
        </w:rPr>
        <w:t>Email:</w:t>
      </w:r>
    </w:p>
    <w:p w14:paraId="58642728" w14:textId="2E87F8A4" w:rsidR="002F2AA3" w:rsidRPr="001C092A" w:rsidRDefault="002F2A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gladwin@ualberta.ca</w:t>
      </w:r>
    </w:p>
    <w:p w14:paraId="22D4552F" w14:textId="77777777" w:rsidR="00840A34" w:rsidRDefault="00840A34">
      <w:pPr>
        <w:rPr>
          <w:rFonts w:ascii="Times New Roman" w:hAnsi="Times New Roman" w:cs="Times New Roman"/>
        </w:rPr>
      </w:pPr>
    </w:p>
    <w:p w14:paraId="364BE959" w14:textId="35AD0161" w:rsidR="00416629" w:rsidRPr="00311A18" w:rsidRDefault="00416629">
      <w:pPr>
        <w:rPr>
          <w:rFonts w:ascii="Times New Roman" w:hAnsi="Times New Roman" w:cs="Times New Roman"/>
        </w:rPr>
      </w:pPr>
    </w:p>
    <w:sectPr w:rsidR="00416629" w:rsidRPr="00311A18" w:rsidSect="00F33C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B6130"/>
    <w:multiLevelType w:val="hybridMultilevel"/>
    <w:tmpl w:val="71FEA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92"/>
    <w:rsid w:val="00025448"/>
    <w:rsid w:val="000275A9"/>
    <w:rsid w:val="000337F0"/>
    <w:rsid w:val="00037E68"/>
    <w:rsid w:val="0005533C"/>
    <w:rsid w:val="00080332"/>
    <w:rsid w:val="00094D2A"/>
    <w:rsid w:val="000A7DFE"/>
    <w:rsid w:val="001537E2"/>
    <w:rsid w:val="00161763"/>
    <w:rsid w:val="001A21DC"/>
    <w:rsid w:val="001B72DF"/>
    <w:rsid w:val="001C092A"/>
    <w:rsid w:val="001C405F"/>
    <w:rsid w:val="001D310E"/>
    <w:rsid w:val="001E524A"/>
    <w:rsid w:val="001F69D7"/>
    <w:rsid w:val="00235CEF"/>
    <w:rsid w:val="002B3770"/>
    <w:rsid w:val="002B4893"/>
    <w:rsid w:val="002F03E9"/>
    <w:rsid w:val="002F2AA3"/>
    <w:rsid w:val="00311A18"/>
    <w:rsid w:val="00347DDC"/>
    <w:rsid w:val="00362A9A"/>
    <w:rsid w:val="00366178"/>
    <w:rsid w:val="00384EF2"/>
    <w:rsid w:val="003E48C8"/>
    <w:rsid w:val="003F6A2A"/>
    <w:rsid w:val="00416629"/>
    <w:rsid w:val="00447170"/>
    <w:rsid w:val="0046050C"/>
    <w:rsid w:val="00474C4F"/>
    <w:rsid w:val="00477941"/>
    <w:rsid w:val="004868DA"/>
    <w:rsid w:val="00493121"/>
    <w:rsid w:val="004C2B60"/>
    <w:rsid w:val="004D2930"/>
    <w:rsid w:val="004F0FA6"/>
    <w:rsid w:val="005272A3"/>
    <w:rsid w:val="0054232F"/>
    <w:rsid w:val="00544B62"/>
    <w:rsid w:val="00550FAF"/>
    <w:rsid w:val="00556EE7"/>
    <w:rsid w:val="005816C6"/>
    <w:rsid w:val="005818E3"/>
    <w:rsid w:val="005A06E0"/>
    <w:rsid w:val="005B7606"/>
    <w:rsid w:val="00612B06"/>
    <w:rsid w:val="006240BE"/>
    <w:rsid w:val="006271A5"/>
    <w:rsid w:val="006D6094"/>
    <w:rsid w:val="006E6673"/>
    <w:rsid w:val="00717918"/>
    <w:rsid w:val="007241D0"/>
    <w:rsid w:val="00754A92"/>
    <w:rsid w:val="00760291"/>
    <w:rsid w:val="0076417B"/>
    <w:rsid w:val="00776E0D"/>
    <w:rsid w:val="0079678A"/>
    <w:rsid w:val="007A7172"/>
    <w:rsid w:val="007E64BD"/>
    <w:rsid w:val="007F1149"/>
    <w:rsid w:val="007F2570"/>
    <w:rsid w:val="00810921"/>
    <w:rsid w:val="00840A34"/>
    <w:rsid w:val="008523AE"/>
    <w:rsid w:val="008864AC"/>
    <w:rsid w:val="008A2040"/>
    <w:rsid w:val="008A55A2"/>
    <w:rsid w:val="008C3CF9"/>
    <w:rsid w:val="00906BD0"/>
    <w:rsid w:val="00912622"/>
    <w:rsid w:val="00941130"/>
    <w:rsid w:val="009C2E2F"/>
    <w:rsid w:val="009D16B1"/>
    <w:rsid w:val="00A05727"/>
    <w:rsid w:val="00A14EC0"/>
    <w:rsid w:val="00A54DEC"/>
    <w:rsid w:val="00A60BA3"/>
    <w:rsid w:val="00A66B08"/>
    <w:rsid w:val="00A758D8"/>
    <w:rsid w:val="00A90268"/>
    <w:rsid w:val="00A916E3"/>
    <w:rsid w:val="00AD5EFC"/>
    <w:rsid w:val="00AE051B"/>
    <w:rsid w:val="00AF0FD4"/>
    <w:rsid w:val="00B003DC"/>
    <w:rsid w:val="00B30C9C"/>
    <w:rsid w:val="00B5076D"/>
    <w:rsid w:val="00B81BC2"/>
    <w:rsid w:val="00B81FDC"/>
    <w:rsid w:val="00B8270B"/>
    <w:rsid w:val="00BA19D5"/>
    <w:rsid w:val="00BC4215"/>
    <w:rsid w:val="00BC48E8"/>
    <w:rsid w:val="00C004A2"/>
    <w:rsid w:val="00C04579"/>
    <w:rsid w:val="00C16D7D"/>
    <w:rsid w:val="00C314DE"/>
    <w:rsid w:val="00C41E67"/>
    <w:rsid w:val="00C4554D"/>
    <w:rsid w:val="00C6088E"/>
    <w:rsid w:val="00C90FA1"/>
    <w:rsid w:val="00C958D1"/>
    <w:rsid w:val="00CB5494"/>
    <w:rsid w:val="00CF27C2"/>
    <w:rsid w:val="00D21634"/>
    <w:rsid w:val="00D50919"/>
    <w:rsid w:val="00D52BBF"/>
    <w:rsid w:val="00DB1820"/>
    <w:rsid w:val="00DF51FD"/>
    <w:rsid w:val="00E33369"/>
    <w:rsid w:val="00E41A5B"/>
    <w:rsid w:val="00E52AA0"/>
    <w:rsid w:val="00E55AC5"/>
    <w:rsid w:val="00E713AF"/>
    <w:rsid w:val="00E72369"/>
    <w:rsid w:val="00E80783"/>
    <w:rsid w:val="00E83636"/>
    <w:rsid w:val="00EB6C31"/>
    <w:rsid w:val="00EC2E24"/>
    <w:rsid w:val="00EF7183"/>
    <w:rsid w:val="00F00F12"/>
    <w:rsid w:val="00F26C5E"/>
    <w:rsid w:val="00F33C0F"/>
    <w:rsid w:val="00F827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5C2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E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E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051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50FA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E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1E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051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50F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reencine.com/static/primers/expressionism1.jsp" TargetMode="External"/><Relationship Id="rId7" Type="http://schemas.openxmlformats.org/officeDocument/2006/relationships/hyperlink" Target="http://nosferatumovie.com/" TargetMode="External"/><Relationship Id="rId8" Type="http://schemas.openxmlformats.org/officeDocument/2006/relationships/hyperlink" Target="http://www.litgothic.com/Authors/title.html" TargetMode="External"/><Relationship Id="rId9" Type="http://schemas.openxmlformats.org/officeDocument/2006/relationships/hyperlink" Target="http://www.princeton.edu/~achaney/tmve/wiki100k/docs/F._W._Murnau.html" TargetMode="External"/><Relationship Id="rId10" Type="http://schemas.openxmlformats.org/officeDocument/2006/relationships/hyperlink" Target="http://www.youtube.com/watch?v=rcyzubFvB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3205</Characters>
  <Application>Microsoft Macintosh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Gladwin</dc:creator>
  <cp:keywords/>
  <dc:description/>
  <cp:lastModifiedBy>Rahul Sapra</cp:lastModifiedBy>
  <cp:revision>2</cp:revision>
  <dcterms:created xsi:type="dcterms:W3CDTF">2014-04-25T03:48:00Z</dcterms:created>
  <dcterms:modified xsi:type="dcterms:W3CDTF">2014-04-25T03:48:00Z</dcterms:modified>
</cp:coreProperties>
</file>