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94309" w14:textId="77777777" w:rsidR="005A7617" w:rsidRPr="009321CC" w:rsidRDefault="005A7617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proofErr w:type="spellStart"/>
      <w:r w:rsidRPr="009321CC">
        <w:rPr>
          <w:rFonts w:ascii="Times New Roman" w:hAnsi="Times New Roman"/>
          <w:b/>
          <w:sz w:val="24"/>
          <w:lang w:val="en-GB"/>
        </w:rPr>
        <w:t>Ohno</w:t>
      </w:r>
      <w:proofErr w:type="spellEnd"/>
      <w:r w:rsidRPr="009321CC">
        <w:rPr>
          <w:rFonts w:ascii="Times New Roman" w:hAnsi="Times New Roman"/>
          <w:b/>
          <w:sz w:val="24"/>
          <w:lang w:val="en-GB"/>
        </w:rPr>
        <w:t xml:space="preserve"> Kazuo (b. </w:t>
      </w:r>
      <w:r w:rsidR="00AC693A">
        <w:rPr>
          <w:rFonts w:ascii="Times New Roman" w:hAnsi="Times New Roman"/>
          <w:b/>
          <w:sz w:val="24"/>
          <w:lang w:val="en-GB"/>
        </w:rPr>
        <w:t xml:space="preserve">27 </w:t>
      </w:r>
      <w:r w:rsidR="00D17405">
        <w:rPr>
          <w:rFonts w:ascii="Times New Roman" w:hAnsi="Times New Roman"/>
          <w:b/>
          <w:sz w:val="24"/>
          <w:lang w:val="en-GB"/>
        </w:rPr>
        <w:t xml:space="preserve">October, </w:t>
      </w:r>
      <w:r w:rsidRPr="009321CC">
        <w:rPr>
          <w:rFonts w:ascii="Times New Roman" w:hAnsi="Times New Roman"/>
          <w:b/>
          <w:sz w:val="24"/>
          <w:lang w:val="en-GB"/>
        </w:rPr>
        <w:t xml:space="preserve">1906 Hakodate, Hokkaido, Japan; d. </w:t>
      </w:r>
      <w:r w:rsidR="00AC693A">
        <w:rPr>
          <w:rFonts w:ascii="Times New Roman" w:hAnsi="Times New Roman"/>
          <w:b/>
          <w:sz w:val="24"/>
          <w:lang w:val="en-GB"/>
        </w:rPr>
        <w:t xml:space="preserve">1 </w:t>
      </w:r>
      <w:r w:rsidR="00D17405">
        <w:rPr>
          <w:rFonts w:ascii="Times New Roman" w:hAnsi="Times New Roman"/>
          <w:b/>
          <w:sz w:val="24"/>
          <w:lang w:val="en-GB"/>
        </w:rPr>
        <w:t xml:space="preserve">June, </w:t>
      </w:r>
      <w:r w:rsidRPr="009321CC">
        <w:rPr>
          <w:rFonts w:ascii="Times New Roman" w:hAnsi="Times New Roman"/>
          <w:b/>
          <w:sz w:val="24"/>
          <w:lang w:val="en-GB"/>
        </w:rPr>
        <w:t>2010 Yokohama, Japan)</w:t>
      </w:r>
    </w:p>
    <w:p w14:paraId="2C1D52BD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7BFBE56A" w14:textId="77777777" w:rsidR="005A7617" w:rsidRPr="004E1237" w:rsidRDefault="007A58F8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Summary</w:t>
      </w:r>
    </w:p>
    <w:p w14:paraId="099CFBA9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When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Kazuo died at age 103, he was an international legend memorialized in newspapers around the world as a Japanese modern dancer, a pioneer of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butoh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and a captivating performer of astounding depth and playfulness. However, the phase of his performance career that led to this worldwide renown did not begin until age seventy-three with a 1980 performance at the Nancy International Theatre Festival. With that performance and subsequent frequent touring,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played a significant role in introducing </w:t>
      </w:r>
      <w:proofErr w:type="spellStart"/>
      <w:r w:rsidRPr="005F5D8B">
        <w:rPr>
          <w:rFonts w:ascii="Times New Roman" w:hAnsi="Times New Roman"/>
          <w:sz w:val="24"/>
          <w:lang w:val="en-GB"/>
        </w:rPr>
        <w:t>butoh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to the world, some twenty years after its initial development by </w:t>
      </w:r>
      <w:proofErr w:type="spellStart"/>
      <w:r w:rsidRPr="005F5D8B">
        <w:rPr>
          <w:rFonts w:ascii="Times New Roman" w:hAnsi="Times New Roman"/>
          <w:sz w:val="24"/>
          <w:lang w:val="en-GB"/>
        </w:rPr>
        <w:t>Hikikata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sz w:val="24"/>
          <w:lang w:val="en-GB"/>
        </w:rPr>
        <w:t>Tatsumi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and a group of Tokyo-based dancers. Although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performed frequently in other choreographers' works, a</w:t>
      </w:r>
      <w:bookmarkStart w:id="0" w:name="_GoBack"/>
      <w:bookmarkEnd w:id="0"/>
      <w:r w:rsidRPr="005F5D8B">
        <w:rPr>
          <w:rFonts w:ascii="Times New Roman" w:hAnsi="Times New Roman"/>
          <w:sz w:val="24"/>
          <w:lang w:val="en-GB"/>
        </w:rPr>
        <w:t xml:space="preserve">nd was sometimes joined on stage by his son, </w:t>
      </w:r>
      <w:proofErr w:type="spellStart"/>
      <w:r w:rsidRPr="005F5D8B">
        <w:rPr>
          <w:rFonts w:ascii="Times New Roman" w:hAnsi="Times New Roman"/>
          <w:sz w:val="24"/>
          <w:lang w:val="en-GB"/>
        </w:rPr>
        <w:t>Yoshito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(1938--), he is best known for the improvisational solo performances from the last quarter century of his life, including three pieces directed by </w:t>
      </w:r>
      <w:proofErr w:type="spellStart"/>
      <w:r w:rsidRPr="005F5D8B">
        <w:rPr>
          <w:rFonts w:ascii="Times New Roman" w:hAnsi="Times New Roman"/>
          <w:sz w:val="24"/>
          <w:lang w:val="en-GB"/>
        </w:rPr>
        <w:t>Hijikata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. </w:t>
      </w:r>
      <w:r w:rsidR="001F0B7B">
        <w:rPr>
          <w:rFonts w:ascii="Times New Roman" w:hAnsi="Times New Roman"/>
          <w:sz w:val="24"/>
          <w:lang w:val="en-GB"/>
        </w:rPr>
        <w:t>Unlike some of his fello</w:t>
      </w:r>
      <w:r w:rsidR="00A63D1D">
        <w:rPr>
          <w:rFonts w:ascii="Times New Roman" w:hAnsi="Times New Roman"/>
          <w:sz w:val="24"/>
          <w:lang w:val="en-GB"/>
        </w:rPr>
        <w:t xml:space="preserve">w </w:t>
      </w:r>
      <w:proofErr w:type="spellStart"/>
      <w:r w:rsidR="00A63D1D">
        <w:rPr>
          <w:rFonts w:ascii="Times New Roman" w:hAnsi="Times New Roman"/>
          <w:sz w:val="24"/>
          <w:lang w:val="en-GB"/>
        </w:rPr>
        <w:t>butoh</w:t>
      </w:r>
      <w:proofErr w:type="spellEnd"/>
      <w:r w:rsidR="00A63D1D">
        <w:rPr>
          <w:rFonts w:ascii="Times New Roman" w:hAnsi="Times New Roman"/>
          <w:sz w:val="24"/>
          <w:lang w:val="en-GB"/>
        </w:rPr>
        <w:t xml:space="preserve"> performers, </w:t>
      </w:r>
      <w:proofErr w:type="spellStart"/>
      <w:r w:rsidR="00A63D1D">
        <w:rPr>
          <w:rFonts w:ascii="Times New Roman" w:hAnsi="Times New Roman"/>
          <w:sz w:val="24"/>
          <w:lang w:val="en-GB"/>
        </w:rPr>
        <w:t>Ohno</w:t>
      </w:r>
      <w:proofErr w:type="spellEnd"/>
      <w:r w:rsidR="00A63D1D">
        <w:rPr>
          <w:rFonts w:ascii="Times New Roman" w:hAnsi="Times New Roman"/>
          <w:sz w:val="24"/>
          <w:lang w:val="en-GB"/>
        </w:rPr>
        <w:t xml:space="preserve"> maintained the modernist </w:t>
      </w:r>
      <w:proofErr w:type="gramStart"/>
      <w:r w:rsidR="00A63D1D">
        <w:rPr>
          <w:rFonts w:ascii="Times New Roman" w:hAnsi="Times New Roman"/>
          <w:sz w:val="24"/>
          <w:lang w:val="en-GB"/>
        </w:rPr>
        <w:t>belief that dance</w:t>
      </w:r>
      <w:proofErr w:type="gramEnd"/>
      <w:r w:rsidR="00A63D1D">
        <w:rPr>
          <w:rFonts w:ascii="Times New Roman" w:hAnsi="Times New Roman"/>
          <w:sz w:val="24"/>
          <w:lang w:val="en-GB"/>
        </w:rPr>
        <w:t xml:space="preserve"> is capable of expressing universal human experiences.</w:t>
      </w:r>
    </w:p>
    <w:p w14:paraId="666F4873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563B5D9C" w14:textId="77777777" w:rsidR="005A7617" w:rsidRPr="00695FF4" w:rsidRDefault="005A7617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r w:rsidRPr="00695FF4">
        <w:rPr>
          <w:rFonts w:ascii="Times New Roman" w:hAnsi="Times New Roman"/>
          <w:b/>
          <w:sz w:val="24"/>
          <w:lang w:val="en-GB"/>
        </w:rPr>
        <w:t>Training</w:t>
      </w:r>
    </w:p>
    <w:p w14:paraId="3E8310D9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was a physical education teacher at Kanto </w:t>
      </w:r>
      <w:proofErr w:type="spellStart"/>
      <w:r w:rsidRPr="005F5D8B">
        <w:rPr>
          <w:rFonts w:ascii="Times New Roman" w:hAnsi="Times New Roman"/>
          <w:sz w:val="24"/>
          <w:lang w:val="en-GB"/>
        </w:rPr>
        <w:t>Gakuin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(1929-1934) and Yokohama's </w:t>
      </w:r>
      <w:proofErr w:type="spellStart"/>
      <w:r w:rsidRPr="005F5D8B">
        <w:rPr>
          <w:rFonts w:ascii="Times New Roman" w:hAnsi="Times New Roman"/>
          <w:sz w:val="24"/>
          <w:lang w:val="en-GB"/>
        </w:rPr>
        <w:t>Soshin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Baptist Girls' High School from 1934 until his retirement in 1967; even after that he worked as a part-time repairman at the school until 1980. </w:t>
      </w:r>
      <w:proofErr w:type="spellStart"/>
      <w:r w:rsidR="00506231">
        <w:rPr>
          <w:rFonts w:ascii="Times New Roman" w:hAnsi="Times New Roman"/>
          <w:sz w:val="24"/>
          <w:lang w:val="en-GB"/>
        </w:rPr>
        <w:t>Ohno</w:t>
      </w:r>
      <w:proofErr w:type="spellEnd"/>
      <w:r w:rsidR="00506231">
        <w:rPr>
          <w:rFonts w:ascii="Times New Roman" w:hAnsi="Times New Roman"/>
          <w:sz w:val="24"/>
          <w:lang w:val="en-GB"/>
        </w:rPr>
        <w:t xml:space="preserve"> had been</w:t>
      </w:r>
      <w:r w:rsidRPr="005F5D8B">
        <w:rPr>
          <w:rFonts w:ascii="Times New Roman" w:hAnsi="Times New Roman"/>
          <w:sz w:val="24"/>
          <w:lang w:val="en-GB"/>
        </w:rPr>
        <w:t xml:space="preserve"> deeply moved by </w:t>
      </w:r>
      <w:r w:rsidR="00506231">
        <w:rPr>
          <w:rFonts w:ascii="Times New Roman" w:hAnsi="Times New Roman"/>
          <w:sz w:val="24"/>
          <w:lang w:val="en-GB"/>
        </w:rPr>
        <w:t>modern dance performances by</w:t>
      </w:r>
      <w:r w:rsidRPr="005F5D8B">
        <w:rPr>
          <w:rFonts w:ascii="Times New Roman" w:hAnsi="Times New Roman"/>
          <w:sz w:val="24"/>
          <w:lang w:val="en-GB"/>
        </w:rPr>
        <w:t xml:space="preserve"> Antonia </w:t>
      </w:r>
      <w:proofErr w:type="spellStart"/>
      <w:r w:rsidRPr="005F5D8B">
        <w:rPr>
          <w:rFonts w:ascii="Times New Roman" w:hAnsi="Times New Roman"/>
          <w:sz w:val="24"/>
          <w:lang w:val="en-GB"/>
        </w:rPr>
        <w:t>Mercé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known as ‘La Argentina,’ and Harold </w:t>
      </w:r>
      <w:proofErr w:type="spellStart"/>
      <w:r w:rsidRPr="005F5D8B">
        <w:rPr>
          <w:rFonts w:ascii="Times New Roman" w:hAnsi="Times New Roman"/>
          <w:sz w:val="24"/>
          <w:lang w:val="en-GB"/>
        </w:rPr>
        <w:t>Kreutzberg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</w:t>
      </w:r>
      <w:r w:rsidR="00506231">
        <w:rPr>
          <w:rFonts w:ascii="Times New Roman" w:hAnsi="Times New Roman"/>
          <w:sz w:val="24"/>
          <w:lang w:val="en-GB"/>
        </w:rPr>
        <w:t>but was not impelled to</w:t>
      </w:r>
      <w:r w:rsidRPr="005F5D8B">
        <w:rPr>
          <w:rFonts w:ascii="Times New Roman" w:hAnsi="Times New Roman"/>
          <w:sz w:val="24"/>
          <w:lang w:val="en-GB"/>
        </w:rPr>
        <w:t xml:space="preserve"> </w:t>
      </w:r>
      <w:r w:rsidR="00506231">
        <w:rPr>
          <w:rFonts w:ascii="Times New Roman" w:hAnsi="Times New Roman"/>
          <w:sz w:val="24"/>
          <w:lang w:val="en-GB"/>
        </w:rPr>
        <w:t>take dance classes himself until he was required to teach dance as part of his job</w:t>
      </w:r>
      <w:r w:rsidRPr="005F5D8B">
        <w:rPr>
          <w:rFonts w:ascii="Times New Roman" w:hAnsi="Times New Roman"/>
          <w:sz w:val="24"/>
          <w:lang w:val="en-GB"/>
        </w:rPr>
        <w:t xml:space="preserve">. Beginning in 1933, he studied with three of Japan’s modern dance pioneers, Ishii Baku, </w:t>
      </w:r>
      <w:proofErr w:type="spellStart"/>
      <w:r w:rsidRPr="005F5D8B">
        <w:rPr>
          <w:rFonts w:ascii="Times New Roman" w:hAnsi="Times New Roman"/>
          <w:sz w:val="24"/>
          <w:lang w:val="en-GB"/>
        </w:rPr>
        <w:t>Eguchi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Takaya, and </w:t>
      </w:r>
      <w:proofErr w:type="spellStart"/>
      <w:r w:rsidRPr="005F5D8B">
        <w:rPr>
          <w:rFonts w:ascii="Times New Roman" w:hAnsi="Times New Roman"/>
          <w:sz w:val="24"/>
          <w:lang w:val="en-GB"/>
        </w:rPr>
        <w:t>Miya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Misako, the latter two of whom studied under Mary </w:t>
      </w:r>
      <w:proofErr w:type="spellStart"/>
      <w:r w:rsidRPr="005F5D8B">
        <w:rPr>
          <w:rFonts w:ascii="Times New Roman" w:hAnsi="Times New Roman"/>
          <w:sz w:val="24"/>
          <w:lang w:val="en-GB"/>
        </w:rPr>
        <w:t>Wigman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in Germany and were instrumental in introducing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Ausdruckstanz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to Japan.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Ohno’s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dancing was interrupted by nine years of military service, including one as a prisoner of war in Papua New Guinea. Upon his return to Japan in 1946,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resumed classes with </w:t>
      </w:r>
      <w:proofErr w:type="spellStart"/>
      <w:r w:rsidRPr="005F5D8B">
        <w:rPr>
          <w:rFonts w:ascii="Times New Roman" w:hAnsi="Times New Roman"/>
          <w:sz w:val="24"/>
          <w:lang w:val="en-GB"/>
        </w:rPr>
        <w:t>Eguchi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and </w:t>
      </w:r>
      <w:proofErr w:type="spellStart"/>
      <w:r w:rsidRPr="005F5D8B">
        <w:rPr>
          <w:rFonts w:ascii="Times New Roman" w:hAnsi="Times New Roman"/>
          <w:sz w:val="24"/>
          <w:lang w:val="en-GB"/>
        </w:rPr>
        <w:t>Miya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and at age forty-three in 1949 began giving a series of solo modern dance recitals. That same year he established the Kazuo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Dance Studio. </w:t>
      </w:r>
    </w:p>
    <w:p w14:paraId="452A333E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7EFCA644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Over the next decade he performed in his own </w:t>
      </w:r>
      <w:r w:rsidR="00671806">
        <w:rPr>
          <w:rFonts w:ascii="Times New Roman" w:hAnsi="Times New Roman"/>
          <w:sz w:val="24"/>
          <w:lang w:val="en-GB"/>
        </w:rPr>
        <w:t xml:space="preserve">modern dance </w:t>
      </w:r>
      <w:r w:rsidRPr="005F5D8B">
        <w:rPr>
          <w:rFonts w:ascii="Times New Roman" w:hAnsi="Times New Roman"/>
          <w:sz w:val="24"/>
          <w:lang w:val="en-GB"/>
        </w:rPr>
        <w:t>work and in dances by other choreographers, including And</w:t>
      </w:r>
      <w:r w:rsidR="005F5D8B" w:rsidRPr="005F5D8B">
        <w:rPr>
          <w:rFonts w:ascii="Times New Roman" w:eastAsia="Times New Roman" w:hAnsi="Times New Roman" w:cs="Times New Roman"/>
          <w:sz w:val="24"/>
        </w:rPr>
        <w:t>ō</w:t>
      </w:r>
      <w:r w:rsidRPr="005F5D8B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sz w:val="24"/>
          <w:lang w:val="en-GB"/>
        </w:rPr>
        <w:t>Mitsuko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. </w:t>
      </w:r>
      <w:r w:rsidR="001F0B7B" w:rsidRPr="001F0B7B">
        <w:rPr>
          <w:rFonts w:ascii="Times New Roman" w:hAnsi="Times New Roman"/>
          <w:sz w:val="24"/>
          <w:lang w:val="en-GB"/>
        </w:rPr>
        <w:t>Reviews</w:t>
      </w:r>
      <w:r w:rsidR="0037486A" w:rsidRPr="001F0B7B">
        <w:rPr>
          <w:rFonts w:ascii="Times New Roman" w:hAnsi="Times New Roman"/>
          <w:sz w:val="24"/>
          <w:szCs w:val="24"/>
          <w:lang w:val="en-GB"/>
        </w:rPr>
        <w:t xml:space="preserve"> from this period note a particular interiority, </w:t>
      </w:r>
      <w:r w:rsidR="001F0B7B" w:rsidRPr="001F0B7B">
        <w:rPr>
          <w:rFonts w:ascii="Times New Roman" w:hAnsi="Times New Roman"/>
          <w:sz w:val="24"/>
          <w:lang w:val="en-GB"/>
        </w:rPr>
        <w:t>a quality</w:t>
      </w:r>
      <w:r w:rsidR="0037486A" w:rsidRPr="001F0B7B">
        <w:rPr>
          <w:rFonts w:ascii="Times New Roman" w:hAnsi="Times New Roman"/>
          <w:sz w:val="24"/>
          <w:szCs w:val="24"/>
          <w:lang w:val="en-GB"/>
        </w:rPr>
        <w:t xml:space="preserve"> for which he would come to be known later</w:t>
      </w:r>
      <w:r w:rsidR="00671806" w:rsidRPr="001F0B7B">
        <w:rPr>
          <w:rFonts w:ascii="Times New Roman" w:hAnsi="Times New Roman"/>
          <w:sz w:val="24"/>
          <w:lang w:val="en-GB"/>
        </w:rPr>
        <w:t xml:space="preserve"> as a </w:t>
      </w:r>
      <w:proofErr w:type="spellStart"/>
      <w:r w:rsidR="00671806" w:rsidRPr="001F0B7B">
        <w:rPr>
          <w:rFonts w:ascii="Times New Roman" w:hAnsi="Times New Roman"/>
          <w:sz w:val="24"/>
          <w:lang w:val="en-GB"/>
        </w:rPr>
        <w:t>butoh</w:t>
      </w:r>
      <w:proofErr w:type="spellEnd"/>
      <w:r w:rsidR="00671806" w:rsidRPr="001F0B7B">
        <w:rPr>
          <w:rFonts w:ascii="Times New Roman" w:hAnsi="Times New Roman"/>
          <w:sz w:val="24"/>
          <w:lang w:val="en-GB"/>
        </w:rPr>
        <w:t xml:space="preserve"> dancer</w:t>
      </w:r>
      <w:r w:rsidR="0037486A" w:rsidRPr="001F0B7B">
        <w:rPr>
          <w:rFonts w:ascii="Times New Roman" w:hAnsi="Times New Roman"/>
          <w:sz w:val="24"/>
          <w:szCs w:val="24"/>
          <w:lang w:val="en-GB"/>
        </w:rPr>
        <w:t>.</w:t>
      </w:r>
      <w:r w:rsidRPr="001F0B7B">
        <w:rPr>
          <w:rFonts w:ascii="Times New Roman" w:hAnsi="Times New Roman"/>
          <w:sz w:val="24"/>
          <w:lang w:val="en-GB"/>
        </w:rPr>
        <w:t xml:space="preserve"> </w:t>
      </w:r>
      <w:r w:rsidR="001F0B7B" w:rsidRPr="001F0B7B">
        <w:rPr>
          <w:rFonts w:ascii="Times New Roman" w:hAnsi="Times New Roman"/>
          <w:sz w:val="24"/>
          <w:lang w:val="en-GB"/>
        </w:rPr>
        <w:t>Although his movement</w:t>
      </w:r>
      <w:r w:rsidR="001F0B7B">
        <w:rPr>
          <w:rFonts w:ascii="Times New Roman" w:hAnsi="Times New Roman"/>
          <w:sz w:val="24"/>
          <w:lang w:val="en-GB"/>
        </w:rPr>
        <w:t xml:space="preserve"> vocabulary underwent a transformation, the modernist underpinnings of his work did not. </w:t>
      </w:r>
      <w:r w:rsidRPr="005F5D8B">
        <w:rPr>
          <w:rFonts w:ascii="Times New Roman" w:hAnsi="Times New Roman"/>
          <w:sz w:val="24"/>
          <w:lang w:val="en-GB"/>
        </w:rPr>
        <w:t xml:space="preserve">From 1960 to 1967,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largely abandoned his own </w:t>
      </w:r>
      <w:r w:rsidR="00E57797">
        <w:rPr>
          <w:rFonts w:ascii="Times New Roman" w:hAnsi="Times New Roman"/>
          <w:sz w:val="24"/>
          <w:lang w:val="en-GB"/>
        </w:rPr>
        <w:t>choreography</w:t>
      </w:r>
      <w:r w:rsidRPr="005F5D8B">
        <w:rPr>
          <w:rFonts w:ascii="Times New Roman" w:hAnsi="Times New Roman"/>
          <w:sz w:val="24"/>
          <w:lang w:val="en-GB"/>
        </w:rPr>
        <w:t xml:space="preserve"> to be a participant in </w:t>
      </w:r>
      <w:proofErr w:type="spellStart"/>
      <w:r w:rsidRPr="005F5D8B">
        <w:rPr>
          <w:rFonts w:ascii="Times New Roman" w:hAnsi="Times New Roman"/>
          <w:sz w:val="24"/>
          <w:lang w:val="en-GB"/>
        </w:rPr>
        <w:t>Hijikata’s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avant-garde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ankoku</w:t>
      </w:r>
      <w:proofErr w:type="spellEnd"/>
      <w:r w:rsidRPr="005F5D8B">
        <w:rPr>
          <w:rFonts w:ascii="Times New Roman" w:hAnsi="Times New Roman"/>
          <w:i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butoh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</w:t>
      </w:r>
      <w:r w:rsidR="00FC0355">
        <w:rPr>
          <w:rFonts w:ascii="Times New Roman" w:hAnsi="Times New Roman"/>
          <w:sz w:val="24"/>
          <w:lang w:val="en-GB"/>
        </w:rPr>
        <w:t>‘</w:t>
      </w:r>
      <w:r w:rsidRPr="005F5D8B">
        <w:rPr>
          <w:rFonts w:ascii="Times New Roman" w:hAnsi="Times New Roman"/>
          <w:sz w:val="24"/>
          <w:lang w:val="en-GB"/>
        </w:rPr>
        <w:t>Dance Experiences</w:t>
      </w:r>
      <w:r w:rsidR="00FC0355">
        <w:rPr>
          <w:rFonts w:ascii="Times New Roman" w:hAnsi="Times New Roman"/>
          <w:sz w:val="24"/>
          <w:lang w:val="en-GB"/>
        </w:rPr>
        <w:t>’</w:t>
      </w:r>
      <w:r w:rsidR="00FC0355" w:rsidRPr="005F5D8B">
        <w:rPr>
          <w:rFonts w:ascii="Times New Roman" w:hAnsi="Times New Roman"/>
          <w:sz w:val="24"/>
          <w:lang w:val="en-GB"/>
        </w:rPr>
        <w:t xml:space="preserve"> </w:t>
      </w:r>
      <w:r w:rsidRPr="005F5D8B">
        <w:rPr>
          <w:rFonts w:ascii="Times New Roman" w:hAnsi="Times New Roman"/>
          <w:sz w:val="24"/>
          <w:lang w:val="en-GB"/>
        </w:rPr>
        <w:t xml:space="preserve">alongside his son, </w:t>
      </w:r>
      <w:proofErr w:type="spellStart"/>
      <w:r w:rsidRPr="005F5D8B">
        <w:rPr>
          <w:rFonts w:ascii="Times New Roman" w:hAnsi="Times New Roman"/>
          <w:sz w:val="24"/>
          <w:lang w:val="en-GB"/>
        </w:rPr>
        <w:t>Yoshito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. After 1968,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performed </w:t>
      </w:r>
      <w:r w:rsidR="00E57797">
        <w:rPr>
          <w:rFonts w:ascii="Times New Roman" w:hAnsi="Times New Roman"/>
          <w:sz w:val="24"/>
          <w:lang w:val="en-GB"/>
        </w:rPr>
        <w:t>onstage</w:t>
      </w:r>
      <w:r w:rsidRPr="005F5D8B">
        <w:rPr>
          <w:rFonts w:ascii="Times New Roman" w:hAnsi="Times New Roman"/>
          <w:sz w:val="24"/>
          <w:lang w:val="en-GB"/>
        </w:rPr>
        <w:t xml:space="preserve"> only occasionally, although he continued to teach at his home dance studio and made a series of experimental films with Chiaki Nagano. In 1977,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had the second debut of his solo performance career with the landmark choreography, </w:t>
      </w:r>
      <w:r w:rsidRPr="005F5D8B">
        <w:rPr>
          <w:rFonts w:ascii="Times New Roman" w:hAnsi="Times New Roman"/>
          <w:i/>
          <w:sz w:val="24"/>
          <w:lang w:val="en-GB"/>
        </w:rPr>
        <w:t>Admiring La Argentina</w:t>
      </w:r>
      <w:r w:rsidRPr="005F5D8B">
        <w:rPr>
          <w:rFonts w:ascii="Times New Roman" w:hAnsi="Times New Roman"/>
          <w:sz w:val="24"/>
          <w:lang w:val="en-GB"/>
        </w:rPr>
        <w:t xml:space="preserve">, directed by </w:t>
      </w:r>
      <w:proofErr w:type="spellStart"/>
      <w:r w:rsidRPr="005F5D8B">
        <w:rPr>
          <w:rFonts w:ascii="Times New Roman" w:hAnsi="Times New Roman"/>
          <w:sz w:val="24"/>
          <w:lang w:val="en-GB"/>
        </w:rPr>
        <w:t>Hijikata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. </w:t>
      </w:r>
      <w:r w:rsidR="007D782A" w:rsidRPr="005F5D8B">
        <w:rPr>
          <w:rFonts w:ascii="Times New Roman" w:hAnsi="Times New Roman"/>
          <w:sz w:val="24"/>
          <w:lang w:val="en-GB"/>
        </w:rPr>
        <w:t>This dance</w:t>
      </w:r>
      <w:r w:rsidR="00CE7576" w:rsidRPr="005F5D8B">
        <w:rPr>
          <w:rFonts w:ascii="Times New Roman" w:hAnsi="Times New Roman"/>
          <w:sz w:val="24"/>
          <w:lang w:val="en-GB"/>
        </w:rPr>
        <w:t xml:space="preserve"> </w:t>
      </w:r>
      <w:r w:rsidR="007D782A" w:rsidRPr="005F5D8B">
        <w:rPr>
          <w:rFonts w:ascii="Times New Roman" w:hAnsi="Times New Roman"/>
          <w:sz w:val="24"/>
          <w:lang w:val="en-GB"/>
        </w:rPr>
        <w:t>draws from a range of images (</w:t>
      </w:r>
      <w:r w:rsidR="00CE7576" w:rsidRPr="005F5D8B">
        <w:rPr>
          <w:rFonts w:ascii="Times New Roman" w:hAnsi="Times New Roman"/>
          <w:sz w:val="24"/>
          <w:lang w:val="en-GB"/>
        </w:rPr>
        <w:t xml:space="preserve">the transgender prostitute, </w:t>
      </w:r>
      <w:r w:rsidR="007D782A" w:rsidRPr="005F5D8B">
        <w:rPr>
          <w:rFonts w:ascii="Times New Roman" w:hAnsi="Times New Roman"/>
          <w:sz w:val="24"/>
          <w:lang w:val="en-GB"/>
        </w:rPr>
        <w:t>Divine</w:t>
      </w:r>
      <w:r w:rsidR="00CE7576" w:rsidRPr="005F5D8B">
        <w:rPr>
          <w:rFonts w:ascii="Times New Roman" w:hAnsi="Times New Roman"/>
          <w:sz w:val="24"/>
          <w:lang w:val="en-GB"/>
        </w:rPr>
        <w:t>,</w:t>
      </w:r>
      <w:r w:rsidR="007D782A" w:rsidRPr="005F5D8B">
        <w:rPr>
          <w:rFonts w:ascii="Times New Roman" w:hAnsi="Times New Roman"/>
          <w:sz w:val="24"/>
          <w:lang w:val="en-GB"/>
        </w:rPr>
        <w:t xml:space="preserve"> from Jean Genet’s </w:t>
      </w:r>
      <w:r w:rsidR="007D782A" w:rsidRPr="005F5D8B">
        <w:rPr>
          <w:rFonts w:ascii="Times New Roman" w:hAnsi="Times New Roman"/>
          <w:i/>
          <w:sz w:val="24"/>
          <w:lang w:val="en-GB"/>
        </w:rPr>
        <w:t>Our Lady of the Flowers</w:t>
      </w:r>
      <w:r w:rsidR="001F43A1">
        <w:rPr>
          <w:rFonts w:ascii="Times New Roman" w:hAnsi="Times New Roman"/>
          <w:sz w:val="24"/>
          <w:lang w:val="en-GB"/>
        </w:rPr>
        <w:t>;</w:t>
      </w:r>
      <w:r w:rsidR="00CE7576" w:rsidRPr="005F5D8B">
        <w:rPr>
          <w:rFonts w:ascii="Times New Roman" w:hAnsi="Times New Roman"/>
          <w:sz w:val="24"/>
          <w:lang w:val="en-GB"/>
        </w:rPr>
        <w:t xml:space="preserve"> a s</w:t>
      </w:r>
      <w:r w:rsidR="001F43A1">
        <w:rPr>
          <w:rFonts w:ascii="Times New Roman" w:hAnsi="Times New Roman"/>
          <w:sz w:val="24"/>
          <w:lang w:val="en-GB"/>
        </w:rPr>
        <w:t>mall girl; crucifixion;</w:t>
      </w:r>
      <w:r w:rsidR="00CE7576" w:rsidRPr="005F5D8B">
        <w:rPr>
          <w:rFonts w:ascii="Times New Roman" w:hAnsi="Times New Roman"/>
          <w:sz w:val="24"/>
          <w:lang w:val="en-GB"/>
        </w:rPr>
        <w:t xml:space="preserve"> a woman) and is performed to a variety of music, including Bach, tango, and Maria Callas.</w:t>
      </w:r>
    </w:p>
    <w:p w14:paraId="3D836940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7569A17A" w14:textId="77777777" w:rsidR="005A7617" w:rsidRPr="00E57797" w:rsidRDefault="0037486A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r w:rsidRPr="0037486A">
        <w:rPr>
          <w:rFonts w:ascii="Times New Roman" w:hAnsi="Times New Roman"/>
          <w:b/>
          <w:sz w:val="24"/>
          <w:lang w:val="en-GB"/>
        </w:rPr>
        <w:t>Contributions to Modernism</w:t>
      </w:r>
    </w:p>
    <w:p w14:paraId="7064AE5E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proofErr w:type="spellStart"/>
      <w:r w:rsidRPr="005F5D8B">
        <w:rPr>
          <w:rFonts w:ascii="Times New Roman" w:hAnsi="Times New Roman"/>
          <w:sz w:val="24"/>
          <w:lang w:val="en-GB"/>
        </w:rPr>
        <w:lastRenderedPageBreak/>
        <w:t>Ohno’s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significant contributions to late</w:t>
      </w:r>
      <w:r w:rsidR="002320FC">
        <w:rPr>
          <w:rFonts w:ascii="Times New Roman" w:hAnsi="Times New Roman"/>
          <w:sz w:val="24"/>
          <w:lang w:val="en-GB"/>
        </w:rPr>
        <w:t>-twentieth-</w:t>
      </w:r>
      <w:r w:rsidRPr="005F5D8B">
        <w:rPr>
          <w:rFonts w:ascii="Times New Roman" w:hAnsi="Times New Roman"/>
          <w:sz w:val="24"/>
          <w:lang w:val="en-GB"/>
        </w:rPr>
        <w:t xml:space="preserve">century dance flow directly from his exposure to European modern dance and </w:t>
      </w:r>
      <w:r w:rsidR="00E57797">
        <w:rPr>
          <w:rFonts w:ascii="Times New Roman" w:hAnsi="Times New Roman"/>
          <w:sz w:val="24"/>
          <w:lang w:val="en-GB"/>
        </w:rPr>
        <w:t xml:space="preserve">his </w:t>
      </w:r>
      <w:r w:rsidRPr="005F5D8B">
        <w:rPr>
          <w:rFonts w:ascii="Times New Roman" w:hAnsi="Times New Roman"/>
          <w:sz w:val="24"/>
          <w:lang w:val="en-GB"/>
        </w:rPr>
        <w:t xml:space="preserve">extensive experience in Japanese modern dance. Like the dancers he revered from the 1920s and 1930s,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himself was a singular artist, with an idiosyncratic movement vocabulary and a distinctive physique. His dances refigured aesthetics, transforming his gnarled joints, aging body, and angular yet playful movements into a dance of sublime beauty. </w:t>
      </w:r>
      <w:r w:rsidR="002030C0" w:rsidRPr="005F5D8B">
        <w:rPr>
          <w:rFonts w:ascii="Times New Roman" w:hAnsi="Times New Roman"/>
          <w:sz w:val="24"/>
          <w:lang w:val="en-GB"/>
        </w:rPr>
        <w:t xml:space="preserve">Dance for </w:t>
      </w:r>
      <w:proofErr w:type="spellStart"/>
      <w:r w:rsidR="002030C0"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="002030C0" w:rsidRPr="005F5D8B">
        <w:rPr>
          <w:rFonts w:ascii="Times New Roman" w:hAnsi="Times New Roman"/>
          <w:sz w:val="24"/>
          <w:lang w:val="en-GB"/>
        </w:rPr>
        <w:t xml:space="preserve"> became</w:t>
      </w:r>
      <w:r w:rsidR="00B42267" w:rsidRPr="005F5D8B">
        <w:rPr>
          <w:rFonts w:ascii="Times New Roman" w:hAnsi="Times New Roman"/>
          <w:sz w:val="24"/>
          <w:lang w:val="en-GB"/>
        </w:rPr>
        <w:t xml:space="preserve"> a way of revealing one’s inner world, and of accessing and communicating humanist and spiritua</w:t>
      </w:r>
      <w:r w:rsidR="002030C0" w:rsidRPr="005F5D8B">
        <w:rPr>
          <w:rFonts w:ascii="Times New Roman" w:hAnsi="Times New Roman"/>
          <w:sz w:val="24"/>
          <w:lang w:val="en-GB"/>
        </w:rPr>
        <w:t xml:space="preserve">l truths about life and death. Unlike Martha Graham, however, </w:t>
      </w:r>
      <w:proofErr w:type="spellStart"/>
      <w:r w:rsidR="002030C0"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="002030C0" w:rsidRPr="005F5D8B">
        <w:rPr>
          <w:rFonts w:ascii="Times New Roman" w:hAnsi="Times New Roman"/>
          <w:sz w:val="24"/>
          <w:lang w:val="en-GB"/>
        </w:rPr>
        <w:t xml:space="preserve"> believed these truths could not be accessed through a set movement vocabulary or choreography, but must emerge from each individual.</w:t>
      </w:r>
    </w:p>
    <w:p w14:paraId="61823F76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5CC980AF" w14:textId="77777777" w:rsidR="005A7617" w:rsidRPr="001F0B7B" w:rsidRDefault="005A7617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r w:rsidRPr="001F0B7B">
        <w:rPr>
          <w:rFonts w:ascii="Times New Roman" w:hAnsi="Times New Roman"/>
          <w:b/>
          <w:sz w:val="24"/>
          <w:lang w:val="en-GB"/>
        </w:rPr>
        <w:t>Legacy</w:t>
      </w:r>
    </w:p>
    <w:p w14:paraId="395AAC37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performed internationally through 1999, and in Japan through 2004, even from his wheelchair. He attended his last workshop in 2005, at which point his son, </w:t>
      </w:r>
      <w:proofErr w:type="spellStart"/>
      <w:r w:rsidRPr="005F5D8B">
        <w:rPr>
          <w:rFonts w:ascii="Times New Roman" w:hAnsi="Times New Roman"/>
          <w:sz w:val="24"/>
          <w:lang w:val="en-GB"/>
        </w:rPr>
        <w:t>Yoshito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took over the twice-weekly open classes at the Kazuo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Da</w:t>
      </w:r>
      <w:r w:rsidR="001F43A1">
        <w:rPr>
          <w:rFonts w:ascii="Times New Roman" w:hAnsi="Times New Roman"/>
          <w:sz w:val="24"/>
          <w:lang w:val="en-GB"/>
        </w:rPr>
        <w:t>nce Studio, which he continues</w:t>
      </w:r>
      <w:r w:rsidRPr="005F5D8B">
        <w:rPr>
          <w:rFonts w:ascii="Times New Roman" w:hAnsi="Times New Roman"/>
          <w:sz w:val="24"/>
          <w:lang w:val="en-GB"/>
        </w:rPr>
        <w:t xml:space="preserve"> to lead. For the last years of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Ohno’s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life, he was confined to bed, where he was nursed by some of his closest disciples, and visited by a stream of artists from Japan and abroad. </w:t>
      </w:r>
    </w:p>
    <w:p w14:paraId="668D905F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5FE876E9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Dancers from all over the world trained with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and his students have played a significant role in spreading and perpetuating </w:t>
      </w:r>
      <w:proofErr w:type="spellStart"/>
      <w:r w:rsidRPr="005F5D8B">
        <w:rPr>
          <w:rFonts w:ascii="Times New Roman" w:hAnsi="Times New Roman"/>
          <w:sz w:val="24"/>
          <w:lang w:val="en-GB"/>
        </w:rPr>
        <w:t>butoh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. And yet, </w:t>
      </w:r>
      <w:proofErr w:type="spellStart"/>
      <w:r w:rsidR="00E57797" w:rsidRPr="005F5D8B">
        <w:rPr>
          <w:rFonts w:ascii="Times New Roman" w:hAnsi="Times New Roman"/>
          <w:sz w:val="24"/>
          <w:lang w:val="en-GB"/>
        </w:rPr>
        <w:t>Ohno</w:t>
      </w:r>
      <w:r w:rsidR="00E57797">
        <w:rPr>
          <w:rFonts w:ascii="Times New Roman" w:hAnsi="Times New Roman"/>
          <w:sz w:val="24"/>
          <w:lang w:val="en-GB"/>
        </w:rPr>
        <w:t>’s</w:t>
      </w:r>
      <w:proofErr w:type="spellEnd"/>
      <w:r w:rsidR="00E57797" w:rsidRPr="005F5D8B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sz w:val="24"/>
          <w:lang w:val="en-GB"/>
        </w:rPr>
        <w:t>butoh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lineage is more diffuse and harder to trace than </w:t>
      </w:r>
      <w:proofErr w:type="spellStart"/>
      <w:r w:rsidRPr="005F5D8B">
        <w:rPr>
          <w:rFonts w:ascii="Times New Roman" w:hAnsi="Times New Roman"/>
          <w:sz w:val="24"/>
          <w:lang w:val="en-GB"/>
        </w:rPr>
        <w:t>Hijikata’s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. This can perhaps be attributed to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r w:rsidR="00E57797">
        <w:rPr>
          <w:rFonts w:ascii="Times New Roman" w:hAnsi="Times New Roman"/>
          <w:sz w:val="24"/>
          <w:lang w:val="en-GB"/>
        </w:rPr>
        <w:t>’s</w:t>
      </w:r>
      <w:proofErr w:type="spellEnd"/>
      <w:r w:rsidR="00E57797">
        <w:rPr>
          <w:rFonts w:ascii="Times New Roman" w:hAnsi="Times New Roman"/>
          <w:sz w:val="24"/>
          <w:lang w:val="en-GB"/>
        </w:rPr>
        <w:t xml:space="preserve"> interest in</w:t>
      </w:r>
      <w:r w:rsidRPr="005F5D8B">
        <w:rPr>
          <w:rFonts w:ascii="Times New Roman" w:hAnsi="Times New Roman"/>
          <w:sz w:val="24"/>
          <w:lang w:val="en-GB"/>
        </w:rPr>
        <w:t xml:space="preserve"> improvisation over set movement. Moreover, although he taught countless students in his twice-weekly workshops, he continuously insisted that he had </w:t>
      </w:r>
      <w:r w:rsidR="00613E1B">
        <w:rPr>
          <w:rFonts w:ascii="Times New Roman" w:hAnsi="Times New Roman"/>
          <w:sz w:val="24"/>
          <w:lang w:val="en-GB"/>
        </w:rPr>
        <w:t>‘</w:t>
      </w:r>
      <w:r w:rsidRPr="005F5D8B">
        <w:rPr>
          <w:rFonts w:ascii="Times New Roman" w:hAnsi="Times New Roman"/>
          <w:sz w:val="24"/>
          <w:lang w:val="en-GB"/>
        </w:rPr>
        <w:t>nothing to teach</w:t>
      </w:r>
      <w:r w:rsidR="00613E1B">
        <w:rPr>
          <w:rFonts w:ascii="Times New Roman" w:hAnsi="Times New Roman"/>
          <w:sz w:val="24"/>
          <w:lang w:val="en-GB"/>
        </w:rPr>
        <w:t>’</w:t>
      </w:r>
      <w:r w:rsidRPr="005F5D8B">
        <w:rPr>
          <w:rFonts w:ascii="Times New Roman" w:hAnsi="Times New Roman"/>
          <w:sz w:val="24"/>
          <w:lang w:val="en-GB"/>
        </w:rPr>
        <w:t xml:space="preserve">, preferring instead to offer </w:t>
      </w:r>
      <w:r w:rsidR="002030C0" w:rsidRPr="005F5D8B">
        <w:rPr>
          <w:rFonts w:ascii="Times New Roman" w:hAnsi="Times New Roman"/>
          <w:sz w:val="24"/>
          <w:lang w:val="en-GB"/>
        </w:rPr>
        <w:t xml:space="preserve">archetypal </w:t>
      </w:r>
      <w:r w:rsidRPr="005F5D8B">
        <w:rPr>
          <w:rFonts w:ascii="Times New Roman" w:hAnsi="Times New Roman"/>
          <w:sz w:val="24"/>
          <w:lang w:val="en-GB"/>
        </w:rPr>
        <w:t>images</w:t>
      </w:r>
      <w:r w:rsidR="00AF1E82">
        <w:rPr>
          <w:rFonts w:ascii="Times New Roman" w:eastAsia="Times New Roman" w:hAnsi="Times New Roman" w:cs="Times New Roman"/>
          <w:lang w:val="en-GB"/>
        </w:rPr>
        <w:t>—</w:t>
      </w:r>
      <w:r w:rsidR="002030C0" w:rsidRPr="005F5D8B">
        <w:rPr>
          <w:rFonts w:ascii="Times New Roman" w:hAnsi="Times New Roman"/>
          <w:sz w:val="24"/>
          <w:lang w:val="en-GB"/>
        </w:rPr>
        <w:t>of women and flowers, in particular</w:t>
      </w:r>
      <w:r w:rsidR="00AF1E82">
        <w:rPr>
          <w:rFonts w:ascii="Times New Roman" w:eastAsia="Times New Roman" w:hAnsi="Times New Roman" w:cs="Times New Roman"/>
          <w:lang w:val="en-GB"/>
        </w:rPr>
        <w:t>—</w:t>
      </w:r>
      <w:r w:rsidRPr="005F5D8B">
        <w:rPr>
          <w:rFonts w:ascii="Times New Roman" w:hAnsi="Times New Roman"/>
          <w:sz w:val="24"/>
          <w:lang w:val="en-GB"/>
        </w:rPr>
        <w:t xml:space="preserve">and ideas for them to explore in </w:t>
      </w:r>
      <w:r w:rsidR="00B42267" w:rsidRPr="005F5D8B">
        <w:rPr>
          <w:rFonts w:ascii="Times New Roman" w:hAnsi="Times New Roman"/>
          <w:sz w:val="24"/>
          <w:lang w:val="en-GB"/>
        </w:rPr>
        <w:t>search of their own authentic selves through dance</w:t>
      </w:r>
      <w:r w:rsidRPr="005F5D8B">
        <w:rPr>
          <w:rFonts w:ascii="Times New Roman" w:hAnsi="Times New Roman"/>
          <w:sz w:val="24"/>
          <w:lang w:val="en-GB"/>
        </w:rPr>
        <w:t xml:space="preserve">. </w:t>
      </w:r>
    </w:p>
    <w:p w14:paraId="74269FC9" w14:textId="77777777" w:rsidR="005A7617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08CCC561" w14:textId="77777777" w:rsidR="00613E1B" w:rsidRPr="00F60E24" w:rsidRDefault="00613E1B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r w:rsidRPr="00F60E24">
        <w:rPr>
          <w:rFonts w:ascii="Times New Roman" w:hAnsi="Times New Roman"/>
          <w:b/>
          <w:sz w:val="24"/>
          <w:lang w:val="en-GB"/>
        </w:rPr>
        <w:t xml:space="preserve">Rosemary </w:t>
      </w:r>
      <w:proofErr w:type="spellStart"/>
      <w:r w:rsidRPr="00F60E24">
        <w:rPr>
          <w:rFonts w:ascii="Times New Roman" w:hAnsi="Times New Roman"/>
          <w:b/>
          <w:sz w:val="24"/>
          <w:lang w:val="en-GB"/>
        </w:rPr>
        <w:t>Candelario</w:t>
      </w:r>
      <w:proofErr w:type="spellEnd"/>
    </w:p>
    <w:p w14:paraId="32BCC852" w14:textId="77777777" w:rsidR="00613E1B" w:rsidRPr="005F5D8B" w:rsidRDefault="00613E1B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0F5DC078" w14:textId="77777777" w:rsidR="005A7617" w:rsidRPr="00A1705E" w:rsidRDefault="0037486A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r w:rsidRPr="0037486A">
        <w:rPr>
          <w:rFonts w:ascii="Times New Roman" w:hAnsi="Times New Roman"/>
          <w:b/>
          <w:sz w:val="24"/>
          <w:lang w:val="en-GB"/>
        </w:rPr>
        <w:t>List of Selected Works</w:t>
      </w:r>
    </w:p>
    <w:p w14:paraId="1AAD646F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1949 </w:t>
      </w:r>
      <w:r w:rsidRPr="005F5D8B">
        <w:rPr>
          <w:rFonts w:ascii="Times New Roman" w:hAnsi="Times New Roman"/>
          <w:i/>
          <w:sz w:val="24"/>
          <w:lang w:val="en-GB"/>
        </w:rPr>
        <w:t>Jellyfish Dance</w:t>
      </w:r>
      <w:r w:rsidRPr="005F5D8B">
        <w:rPr>
          <w:rFonts w:ascii="Times New Roman" w:hAnsi="Times New Roman"/>
          <w:sz w:val="24"/>
          <w:lang w:val="en-GB"/>
        </w:rPr>
        <w:t xml:space="preserve"> </w:t>
      </w:r>
    </w:p>
    <w:p w14:paraId="08F2A994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1969 </w:t>
      </w:r>
      <w:r w:rsidRPr="005F5D8B">
        <w:rPr>
          <w:rFonts w:ascii="Times New Roman" w:hAnsi="Times New Roman"/>
          <w:i/>
          <w:sz w:val="24"/>
          <w:lang w:val="en-GB"/>
        </w:rPr>
        <w:t>A Portrait of Mr. O</w:t>
      </w:r>
      <w:r w:rsidRPr="005F5D8B">
        <w:rPr>
          <w:rFonts w:ascii="Times New Roman" w:hAnsi="Times New Roman"/>
          <w:sz w:val="24"/>
          <w:lang w:val="en-GB"/>
        </w:rPr>
        <w:t>, film, directed by Chiaki Nagano</w:t>
      </w:r>
    </w:p>
    <w:p w14:paraId="60604F88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1971 </w:t>
      </w:r>
      <w:r w:rsidRPr="005F5D8B">
        <w:rPr>
          <w:rFonts w:ascii="Times New Roman" w:hAnsi="Times New Roman"/>
          <w:i/>
          <w:sz w:val="24"/>
          <w:lang w:val="en-GB"/>
        </w:rPr>
        <w:t>Mandala of Mr. O</w:t>
      </w:r>
      <w:r w:rsidRPr="005F5D8B">
        <w:rPr>
          <w:rFonts w:ascii="Times New Roman" w:hAnsi="Times New Roman"/>
          <w:sz w:val="24"/>
          <w:lang w:val="en-GB"/>
        </w:rPr>
        <w:t>, film, directed by Chiaki Nagano</w:t>
      </w:r>
    </w:p>
    <w:p w14:paraId="69D7FA28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1972 </w:t>
      </w:r>
      <w:r w:rsidRPr="005F5D8B">
        <w:rPr>
          <w:rFonts w:ascii="Times New Roman" w:hAnsi="Times New Roman"/>
          <w:i/>
          <w:sz w:val="24"/>
          <w:lang w:val="en-GB"/>
        </w:rPr>
        <w:t>Mr. O's Book of the Dead</w:t>
      </w:r>
      <w:r w:rsidRPr="005F5D8B">
        <w:rPr>
          <w:rFonts w:ascii="Times New Roman" w:hAnsi="Times New Roman"/>
          <w:sz w:val="24"/>
          <w:lang w:val="en-GB"/>
        </w:rPr>
        <w:t>, film, directed by Chiaki Nagano</w:t>
      </w:r>
    </w:p>
    <w:p w14:paraId="1DA4C400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1977 </w:t>
      </w:r>
      <w:r w:rsidRPr="005F5D8B">
        <w:rPr>
          <w:rFonts w:ascii="Times New Roman" w:hAnsi="Times New Roman"/>
          <w:i/>
          <w:sz w:val="24"/>
          <w:lang w:val="en-GB"/>
        </w:rPr>
        <w:t>Admiring La Argentina</w:t>
      </w:r>
      <w:r w:rsidRPr="005F5D8B">
        <w:rPr>
          <w:rFonts w:ascii="Times New Roman" w:hAnsi="Times New Roman"/>
          <w:sz w:val="24"/>
          <w:lang w:val="en-GB"/>
        </w:rPr>
        <w:t xml:space="preserve">, directed by </w:t>
      </w:r>
      <w:proofErr w:type="spellStart"/>
      <w:r w:rsidRPr="005F5D8B">
        <w:rPr>
          <w:rFonts w:ascii="Times New Roman" w:hAnsi="Times New Roman"/>
          <w:sz w:val="24"/>
          <w:lang w:val="en-GB"/>
        </w:rPr>
        <w:t>Hijikata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sz w:val="24"/>
          <w:lang w:val="en-GB"/>
        </w:rPr>
        <w:t>Tatsumi</w:t>
      </w:r>
      <w:proofErr w:type="spellEnd"/>
    </w:p>
    <w:p w14:paraId="54FFE3F4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1981 </w:t>
      </w:r>
      <w:r w:rsidRPr="005F5D8B">
        <w:rPr>
          <w:rFonts w:ascii="Times New Roman" w:hAnsi="Times New Roman"/>
          <w:i/>
          <w:sz w:val="24"/>
          <w:lang w:val="en-GB"/>
        </w:rPr>
        <w:t>My Mother</w:t>
      </w:r>
      <w:r w:rsidRPr="005F5D8B">
        <w:rPr>
          <w:rFonts w:ascii="Times New Roman" w:hAnsi="Times New Roman"/>
          <w:sz w:val="24"/>
          <w:lang w:val="en-GB"/>
        </w:rPr>
        <w:t xml:space="preserve">, directed by </w:t>
      </w:r>
      <w:proofErr w:type="spellStart"/>
      <w:r w:rsidRPr="005F5D8B">
        <w:rPr>
          <w:rFonts w:ascii="Times New Roman" w:hAnsi="Times New Roman"/>
          <w:sz w:val="24"/>
          <w:lang w:val="en-GB"/>
        </w:rPr>
        <w:t>Hijikata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sz w:val="24"/>
          <w:lang w:val="en-GB"/>
        </w:rPr>
        <w:t>Tatsumi</w:t>
      </w:r>
      <w:proofErr w:type="spellEnd"/>
    </w:p>
    <w:p w14:paraId="77D8EB11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1985 </w:t>
      </w:r>
      <w:r w:rsidRPr="005F5D8B">
        <w:rPr>
          <w:rFonts w:ascii="Times New Roman" w:hAnsi="Times New Roman"/>
          <w:i/>
          <w:sz w:val="24"/>
          <w:lang w:val="en-GB"/>
        </w:rPr>
        <w:t>The Dead Sea</w:t>
      </w:r>
    </w:p>
    <w:p w14:paraId="57BEECCD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1985 </w:t>
      </w:r>
      <w:r w:rsidRPr="005F5D8B">
        <w:rPr>
          <w:rFonts w:ascii="Times New Roman" w:hAnsi="Times New Roman"/>
          <w:i/>
          <w:sz w:val="24"/>
          <w:lang w:val="en-GB"/>
        </w:rPr>
        <w:t>Viennese Waltzes and Ghosts</w:t>
      </w:r>
      <w:r w:rsidRPr="005F5D8B">
        <w:rPr>
          <w:rFonts w:ascii="Times New Roman" w:hAnsi="Times New Roman"/>
          <w:sz w:val="24"/>
          <w:lang w:val="en-GB"/>
        </w:rPr>
        <w:t xml:space="preserve">, directed by </w:t>
      </w:r>
      <w:proofErr w:type="spellStart"/>
      <w:r w:rsidRPr="005F5D8B">
        <w:rPr>
          <w:rFonts w:ascii="Times New Roman" w:hAnsi="Times New Roman"/>
          <w:sz w:val="24"/>
          <w:lang w:val="en-GB"/>
        </w:rPr>
        <w:t>Hijikata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sz w:val="24"/>
          <w:lang w:val="en-GB"/>
        </w:rPr>
        <w:t>Tatsumi</w:t>
      </w:r>
      <w:proofErr w:type="spellEnd"/>
    </w:p>
    <w:p w14:paraId="528F579A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1987 </w:t>
      </w:r>
      <w:r w:rsidRPr="005F5D8B">
        <w:rPr>
          <w:rFonts w:ascii="Times New Roman" w:hAnsi="Times New Roman"/>
          <w:i/>
          <w:sz w:val="24"/>
          <w:lang w:val="en-GB"/>
        </w:rPr>
        <w:t>Water Lilies</w:t>
      </w:r>
    </w:p>
    <w:p w14:paraId="602094B2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1990 </w:t>
      </w:r>
      <w:r w:rsidRPr="005F5D8B">
        <w:rPr>
          <w:rFonts w:ascii="Times New Roman" w:hAnsi="Times New Roman"/>
          <w:i/>
          <w:sz w:val="24"/>
          <w:lang w:val="en-GB"/>
        </w:rPr>
        <w:t>Flowers-Bird-Wind-Moon</w:t>
      </w:r>
    </w:p>
    <w:p w14:paraId="5CF56421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1992 </w:t>
      </w:r>
      <w:r w:rsidRPr="005F5D8B">
        <w:rPr>
          <w:rFonts w:ascii="Times New Roman" w:hAnsi="Times New Roman"/>
          <w:i/>
          <w:sz w:val="24"/>
          <w:lang w:val="en-GB"/>
        </w:rPr>
        <w:t>A White Lotus Bloom</w:t>
      </w:r>
      <w:r w:rsidRPr="005F5D8B">
        <w:rPr>
          <w:rFonts w:ascii="Times New Roman" w:hAnsi="Times New Roman"/>
          <w:sz w:val="24"/>
          <w:lang w:val="en-GB"/>
        </w:rPr>
        <w:t xml:space="preserve">,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Oguri</w:t>
      </w:r>
      <w:proofErr w:type="spellEnd"/>
      <w:r w:rsidRPr="005F5D8B">
        <w:rPr>
          <w:rFonts w:ascii="Times New Roman" w:hAnsi="Times New Roman"/>
          <w:i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Hangan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Terute</w:t>
      </w:r>
      <w:proofErr w:type="spellEnd"/>
      <w:r w:rsidRPr="005F5D8B">
        <w:rPr>
          <w:rFonts w:ascii="Times New Roman" w:hAnsi="Times New Roman"/>
          <w:i/>
          <w:sz w:val="24"/>
          <w:lang w:val="en-GB"/>
        </w:rPr>
        <w:t xml:space="preserve">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Hime</w:t>
      </w:r>
      <w:proofErr w:type="spellEnd"/>
    </w:p>
    <w:p w14:paraId="4D0F1C4E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1995 </w:t>
      </w:r>
      <w:r w:rsidRPr="005F5D8B">
        <w:rPr>
          <w:rFonts w:ascii="Times New Roman" w:hAnsi="Times New Roman"/>
          <w:i/>
          <w:sz w:val="24"/>
          <w:lang w:val="en-GB"/>
        </w:rPr>
        <w:t>The Road in Heaven, The Road on Earth</w:t>
      </w:r>
    </w:p>
    <w:p w14:paraId="57BDBFC4" w14:textId="77777777" w:rsidR="005A7617" w:rsidRPr="004201A7" w:rsidRDefault="005A7617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</w:p>
    <w:p w14:paraId="25729D78" w14:textId="77777777" w:rsidR="005A7617" w:rsidRPr="004201A7" w:rsidRDefault="0037486A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r w:rsidRPr="0037486A">
        <w:rPr>
          <w:rFonts w:ascii="Times New Roman" w:hAnsi="Times New Roman"/>
          <w:b/>
          <w:sz w:val="24"/>
          <w:lang w:val="en-GB"/>
        </w:rPr>
        <w:t>References and Further Reading</w:t>
      </w:r>
    </w:p>
    <w:p w14:paraId="390FC136" w14:textId="77777777" w:rsidR="00D02FA3" w:rsidRPr="00B50957" w:rsidRDefault="00D02FA3" w:rsidP="00D02FA3">
      <w:pPr>
        <w:pStyle w:val="FreeForm"/>
        <w:widowControl w:val="0"/>
        <w:ind w:left="360" w:hanging="360"/>
        <w:outlineLvl w:val="0"/>
        <w:rPr>
          <w:rFonts w:ascii="Times New Roman" w:eastAsia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en-GB"/>
        </w:rPr>
        <w:t>Fraleigh</w:t>
      </w:r>
      <w:proofErr w:type="spellEnd"/>
      <w:r>
        <w:rPr>
          <w:rFonts w:ascii="Times New Roman" w:eastAsia="Times New Roman" w:hAnsi="Times New Roman" w:cs="Times New Roman"/>
          <w:lang w:val="en-GB"/>
        </w:rPr>
        <w:t>, S. and Nakamura T. 2006.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GB"/>
        </w:rPr>
        <w:t>Hijikata</w:t>
      </w:r>
      <w:proofErr w:type="spellEnd"/>
      <w:r>
        <w:rPr>
          <w:rFonts w:ascii="Times New Roman" w:eastAsia="Times New Roman" w:hAnsi="Times New Roman" w:cs="Times New Roman"/>
          <w:i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GB"/>
        </w:rPr>
        <w:t>Tatsumi</w:t>
      </w:r>
      <w:proofErr w:type="spellEnd"/>
      <w:r>
        <w:rPr>
          <w:rFonts w:ascii="Times New Roman" w:eastAsia="Times New Roman" w:hAnsi="Times New Roman" w:cs="Times New Roman"/>
          <w:i/>
          <w:lang w:val="en-GB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lang w:val="en-GB"/>
        </w:rPr>
        <w:t>Ohno</w:t>
      </w:r>
      <w:proofErr w:type="spellEnd"/>
      <w:r>
        <w:rPr>
          <w:rFonts w:ascii="Times New Roman" w:eastAsia="Times New Roman" w:hAnsi="Times New Roman" w:cs="Times New Roman"/>
          <w:i/>
          <w:lang w:val="en-GB"/>
        </w:rPr>
        <w:t xml:space="preserve"> Kazuo</w:t>
      </w:r>
      <w:r>
        <w:rPr>
          <w:rFonts w:ascii="Times New Roman" w:eastAsia="Times New Roman" w:hAnsi="Times New Roman" w:cs="Times New Roman"/>
          <w:lang w:val="en-GB"/>
        </w:rPr>
        <w:t xml:space="preserve">. New York: </w:t>
      </w:r>
      <w:proofErr w:type="spellStart"/>
      <w:r>
        <w:rPr>
          <w:rFonts w:ascii="Times New Roman" w:eastAsia="Times New Roman" w:hAnsi="Times New Roman" w:cs="Times New Roman"/>
          <w:lang w:val="en-GB"/>
        </w:rPr>
        <w:t>Routledge</w:t>
      </w:r>
      <w:proofErr w:type="spellEnd"/>
      <w:r>
        <w:rPr>
          <w:rFonts w:ascii="Times New Roman" w:eastAsia="Times New Roman" w:hAnsi="Times New Roman" w:cs="Times New Roman"/>
          <w:lang w:val="en-GB"/>
        </w:rPr>
        <w:t>.</w:t>
      </w:r>
    </w:p>
    <w:p w14:paraId="2C740C6F" w14:textId="77777777" w:rsidR="005A7617" w:rsidRPr="005F5D8B" w:rsidRDefault="005A7617" w:rsidP="00F14699">
      <w:pPr>
        <w:pStyle w:val="PlainText"/>
        <w:ind w:left="720" w:hanging="720"/>
        <w:rPr>
          <w:rFonts w:ascii="Times New Roman" w:hAnsi="Times New Roman"/>
          <w:sz w:val="24"/>
          <w:lang w:val="en-GB"/>
        </w:rPr>
      </w:pPr>
      <w:proofErr w:type="spellStart"/>
      <w:r w:rsidRPr="005F5D8B">
        <w:rPr>
          <w:rFonts w:ascii="Times New Roman" w:hAnsi="Times New Roman"/>
          <w:sz w:val="24"/>
          <w:lang w:val="en-GB"/>
        </w:rPr>
        <w:t>Hosoe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E. 2006. </w:t>
      </w:r>
      <w:proofErr w:type="gramStart"/>
      <w:r w:rsidRPr="005F5D8B">
        <w:rPr>
          <w:rFonts w:ascii="Times New Roman" w:hAnsi="Times New Roman"/>
          <w:i/>
          <w:sz w:val="24"/>
          <w:lang w:val="en-GB"/>
        </w:rPr>
        <w:t>The Butterfly Dream</w:t>
      </w:r>
      <w:r w:rsidRPr="005F5D8B">
        <w:rPr>
          <w:rFonts w:ascii="Times New Roman" w:hAnsi="Times New Roman"/>
          <w:sz w:val="24"/>
          <w:lang w:val="en-GB"/>
        </w:rPr>
        <w:t>.</w:t>
      </w:r>
      <w:proofErr w:type="gramEnd"/>
      <w:r w:rsidRPr="005F5D8B">
        <w:rPr>
          <w:rFonts w:ascii="Times New Roman" w:hAnsi="Times New Roman"/>
          <w:sz w:val="24"/>
          <w:lang w:val="en-GB"/>
        </w:rPr>
        <w:t xml:space="preserve"> Tokyo: </w:t>
      </w:r>
      <w:proofErr w:type="spellStart"/>
      <w:r w:rsidRPr="005F5D8B">
        <w:rPr>
          <w:rFonts w:ascii="Times New Roman" w:hAnsi="Times New Roman"/>
          <w:sz w:val="24"/>
          <w:lang w:val="en-GB"/>
        </w:rPr>
        <w:t>Seigensha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Art Publishing. </w:t>
      </w:r>
    </w:p>
    <w:p w14:paraId="7B0DD3AA" w14:textId="77777777" w:rsidR="005A7617" w:rsidRPr="005F5D8B" w:rsidRDefault="005A7617" w:rsidP="00F14699">
      <w:pPr>
        <w:pStyle w:val="PlainText"/>
        <w:ind w:left="720" w:hanging="720"/>
        <w:rPr>
          <w:rFonts w:ascii="Times New Roman" w:hAnsi="Times New Roman"/>
          <w:sz w:val="24"/>
          <w:lang w:val="en-GB"/>
        </w:rPr>
      </w:pPr>
      <w:proofErr w:type="gramStart"/>
      <w:r w:rsidRPr="005F5D8B">
        <w:rPr>
          <w:rFonts w:ascii="Times New Roman" w:hAnsi="Times New Roman"/>
          <w:sz w:val="24"/>
          <w:lang w:val="en-GB"/>
        </w:rPr>
        <w:t xml:space="preserve">Kazuo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Dance Studio.</w:t>
      </w:r>
      <w:proofErr w:type="gramEnd"/>
      <w:r w:rsidRPr="005F5D8B">
        <w:rPr>
          <w:rFonts w:ascii="Times New Roman" w:hAnsi="Times New Roman"/>
          <w:sz w:val="24"/>
          <w:lang w:val="en-GB"/>
        </w:rPr>
        <w:t xml:space="preserve"> 2010. </w:t>
      </w:r>
      <w:r w:rsidRPr="005F5D8B">
        <w:rPr>
          <w:rFonts w:ascii="Times New Roman" w:hAnsi="Times New Roman"/>
          <w:i/>
          <w:sz w:val="24"/>
          <w:lang w:val="en-GB"/>
        </w:rPr>
        <w:t xml:space="preserve">Kazuo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i/>
          <w:sz w:val="24"/>
          <w:lang w:val="en-GB"/>
        </w:rPr>
        <w:t>: Chronicle of a Lifetime 1906-2010</w:t>
      </w:r>
      <w:r w:rsidRPr="005F5D8B">
        <w:rPr>
          <w:rFonts w:ascii="Times New Roman" w:hAnsi="Times New Roman"/>
          <w:sz w:val="24"/>
          <w:lang w:val="en-GB"/>
        </w:rPr>
        <w:t xml:space="preserve">. Tokyo: </w:t>
      </w:r>
      <w:proofErr w:type="spellStart"/>
      <w:r w:rsidRPr="005F5D8B">
        <w:rPr>
          <w:rFonts w:ascii="Times New Roman" w:hAnsi="Times New Roman"/>
          <w:sz w:val="24"/>
          <w:lang w:val="en-GB"/>
        </w:rPr>
        <w:t>Canta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Co. Ltd. </w:t>
      </w:r>
    </w:p>
    <w:p w14:paraId="5C7E1CB0" w14:textId="77777777" w:rsidR="005A7617" w:rsidRPr="005F5D8B" w:rsidRDefault="005A7617" w:rsidP="00F14699">
      <w:pPr>
        <w:pStyle w:val="PlainText"/>
        <w:ind w:left="720" w:hanging="720"/>
        <w:rPr>
          <w:rFonts w:ascii="Times New Roman" w:hAnsi="Times New Roman"/>
          <w:sz w:val="24"/>
          <w:lang w:val="en-GB"/>
        </w:rPr>
      </w:pP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, K. and Y.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. 2004. </w:t>
      </w:r>
      <w:r w:rsidRPr="005F5D8B">
        <w:rPr>
          <w:rFonts w:ascii="Times New Roman" w:hAnsi="Times New Roman"/>
          <w:i/>
          <w:sz w:val="24"/>
          <w:lang w:val="en-GB"/>
        </w:rPr>
        <w:t xml:space="preserve">Kazuo </w:t>
      </w:r>
      <w:proofErr w:type="spellStart"/>
      <w:r w:rsidRPr="005F5D8B">
        <w:rPr>
          <w:rFonts w:ascii="Times New Roman" w:hAnsi="Times New Roman"/>
          <w:i/>
          <w:sz w:val="24"/>
          <w:lang w:val="en-GB"/>
        </w:rPr>
        <w:t>Ohno’s</w:t>
      </w:r>
      <w:proofErr w:type="spellEnd"/>
      <w:r w:rsidRPr="005F5D8B">
        <w:rPr>
          <w:rFonts w:ascii="Times New Roman" w:hAnsi="Times New Roman"/>
          <w:i/>
          <w:sz w:val="24"/>
          <w:lang w:val="en-GB"/>
        </w:rPr>
        <w:t xml:space="preserve"> World from Without and Within</w:t>
      </w:r>
      <w:r w:rsidRPr="005F5D8B">
        <w:rPr>
          <w:rFonts w:ascii="Times New Roman" w:hAnsi="Times New Roman"/>
          <w:sz w:val="24"/>
          <w:lang w:val="en-GB"/>
        </w:rPr>
        <w:t xml:space="preserve">. Trans. John Barrett. Middletown, CT: Wesleyan University Press. </w:t>
      </w:r>
    </w:p>
    <w:p w14:paraId="6D1F768F" w14:textId="77777777" w:rsidR="004201A7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</w:t>
      </w:r>
      <w:r w:rsidRPr="005F5D8B">
        <w:rPr>
          <w:rFonts w:ascii="Times New Roman" w:hAnsi="Times New Roman"/>
          <w:i/>
          <w:sz w:val="24"/>
          <w:lang w:val="en-GB"/>
        </w:rPr>
        <w:t>Beauty and Strength</w:t>
      </w:r>
      <w:r w:rsidRPr="005F5D8B">
        <w:rPr>
          <w:rFonts w:ascii="Times New Roman" w:hAnsi="Times New Roman"/>
          <w:sz w:val="24"/>
          <w:lang w:val="en-GB"/>
        </w:rPr>
        <w:t>. 2000. Tokyo: NHK Software. DVD</w:t>
      </w:r>
      <w:r w:rsidR="00506231">
        <w:rPr>
          <w:rFonts w:ascii="Times New Roman" w:hAnsi="Times New Roman"/>
          <w:sz w:val="24"/>
          <w:lang w:val="en-GB"/>
        </w:rPr>
        <w:t>.</w:t>
      </w:r>
    </w:p>
    <w:p w14:paraId="6B1437FE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01B508C8" w14:textId="77777777" w:rsidR="005A7617" w:rsidRPr="00A1705E" w:rsidRDefault="0037486A" w:rsidP="00D84230">
      <w:pPr>
        <w:pStyle w:val="PlainText"/>
        <w:rPr>
          <w:rFonts w:ascii="Times New Roman" w:hAnsi="Times New Roman"/>
          <w:b/>
          <w:sz w:val="24"/>
          <w:lang w:val="en-GB"/>
        </w:rPr>
      </w:pPr>
      <w:proofErr w:type="spellStart"/>
      <w:r w:rsidRPr="0037486A">
        <w:rPr>
          <w:rFonts w:ascii="Times New Roman" w:hAnsi="Times New Roman"/>
          <w:b/>
          <w:sz w:val="24"/>
          <w:lang w:val="en-GB"/>
        </w:rPr>
        <w:t>Paratextual</w:t>
      </w:r>
      <w:proofErr w:type="spellEnd"/>
      <w:r w:rsidRPr="0037486A">
        <w:rPr>
          <w:rFonts w:ascii="Times New Roman" w:hAnsi="Times New Roman"/>
          <w:b/>
          <w:sz w:val="24"/>
          <w:lang w:val="en-GB"/>
        </w:rPr>
        <w:t xml:space="preserve"> Materials</w:t>
      </w:r>
    </w:p>
    <w:p w14:paraId="191E9DBA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 xml:space="preserve">Kazuo </w:t>
      </w:r>
      <w:proofErr w:type="spellStart"/>
      <w:r w:rsidRPr="005F5D8B">
        <w:rPr>
          <w:rFonts w:ascii="Times New Roman" w:hAnsi="Times New Roman"/>
          <w:sz w:val="24"/>
          <w:lang w:val="en-GB"/>
        </w:rPr>
        <w:t>Ohno</w:t>
      </w:r>
      <w:proofErr w:type="spellEnd"/>
      <w:r w:rsidRPr="005F5D8B">
        <w:rPr>
          <w:rFonts w:ascii="Times New Roman" w:hAnsi="Times New Roman"/>
          <w:sz w:val="24"/>
          <w:lang w:val="en-GB"/>
        </w:rPr>
        <w:t xml:space="preserve"> Dance Studio website: http://www.kazuoohnodancestudio.com/english/ </w:t>
      </w:r>
    </w:p>
    <w:p w14:paraId="46959D79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74C6FE93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AC693A">
        <w:rPr>
          <w:rFonts w:ascii="Times New Roman" w:hAnsi="Times New Roman"/>
          <w:sz w:val="24"/>
          <w:lang w:val="en-GB"/>
        </w:rPr>
        <w:t>Proposed photo</w:t>
      </w:r>
    </w:p>
    <w:p w14:paraId="11214285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  <w:r w:rsidRPr="005F5D8B">
        <w:rPr>
          <w:rFonts w:ascii="Times New Roman" w:hAnsi="Times New Roman"/>
          <w:sz w:val="24"/>
          <w:lang w:val="en-GB"/>
        </w:rPr>
        <w:t>http://www.pierreolivierdeschamps.com/POD/kazuo_ohno.html The artist’s contact information is also on this website.</w:t>
      </w:r>
    </w:p>
    <w:p w14:paraId="44019832" w14:textId="77777777" w:rsidR="00722D5D" w:rsidRDefault="00722D5D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0C3892A1" w14:textId="77777777" w:rsidR="005A7617" w:rsidRPr="005F5D8B" w:rsidRDefault="005A7617" w:rsidP="00D84230">
      <w:pPr>
        <w:pStyle w:val="PlainText"/>
        <w:rPr>
          <w:rFonts w:ascii="Times New Roman" w:hAnsi="Times New Roman"/>
          <w:sz w:val="24"/>
          <w:lang w:val="en-GB"/>
        </w:rPr>
      </w:pPr>
    </w:p>
    <w:p w14:paraId="715DE382" w14:textId="77777777" w:rsidR="005A7617" w:rsidRPr="005F5D8B" w:rsidRDefault="005A7617" w:rsidP="005F5D8B">
      <w:pPr>
        <w:pStyle w:val="PlainText"/>
        <w:jc w:val="right"/>
        <w:rPr>
          <w:rFonts w:ascii="Times New Roman" w:hAnsi="Times New Roman"/>
          <w:sz w:val="24"/>
          <w:lang w:val="en-GB"/>
        </w:rPr>
      </w:pPr>
    </w:p>
    <w:sectPr w:rsidR="005A7617" w:rsidRPr="005F5D8B" w:rsidSect="00F146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CE"/>
    <w:rsid w:val="000C4182"/>
    <w:rsid w:val="001C6EF5"/>
    <w:rsid w:val="001F0B7B"/>
    <w:rsid w:val="001F43A1"/>
    <w:rsid w:val="002030C0"/>
    <w:rsid w:val="00210BEB"/>
    <w:rsid w:val="002320FC"/>
    <w:rsid w:val="002A1419"/>
    <w:rsid w:val="00310928"/>
    <w:rsid w:val="0037486A"/>
    <w:rsid w:val="004201A7"/>
    <w:rsid w:val="004B29BC"/>
    <w:rsid w:val="004E1237"/>
    <w:rsid w:val="00506231"/>
    <w:rsid w:val="005A7617"/>
    <w:rsid w:val="005F5D8B"/>
    <w:rsid w:val="00613E1B"/>
    <w:rsid w:val="0063014C"/>
    <w:rsid w:val="00671806"/>
    <w:rsid w:val="00695FF4"/>
    <w:rsid w:val="006E5298"/>
    <w:rsid w:val="00722D5D"/>
    <w:rsid w:val="007A58F8"/>
    <w:rsid w:val="007D782A"/>
    <w:rsid w:val="009321CC"/>
    <w:rsid w:val="009465B1"/>
    <w:rsid w:val="00A1705E"/>
    <w:rsid w:val="00A63D1D"/>
    <w:rsid w:val="00AB56CE"/>
    <w:rsid w:val="00AC693A"/>
    <w:rsid w:val="00AF1E82"/>
    <w:rsid w:val="00B42267"/>
    <w:rsid w:val="00C54D29"/>
    <w:rsid w:val="00C952A3"/>
    <w:rsid w:val="00CE7576"/>
    <w:rsid w:val="00D02FA3"/>
    <w:rsid w:val="00D17405"/>
    <w:rsid w:val="00D84230"/>
    <w:rsid w:val="00E44CAE"/>
    <w:rsid w:val="00E57797"/>
    <w:rsid w:val="00F14699"/>
    <w:rsid w:val="00F350BF"/>
    <w:rsid w:val="00F60E24"/>
    <w:rsid w:val="00FC0355"/>
    <w:rsid w:val="00FF260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0AC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D5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423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4230"/>
    <w:rPr>
      <w:rFonts w:ascii="Courier" w:hAnsi="Courier"/>
      <w:sz w:val="21"/>
      <w:szCs w:val="21"/>
    </w:rPr>
  </w:style>
  <w:style w:type="paragraph" w:customStyle="1" w:styleId="FreeForm">
    <w:name w:val="Free Form"/>
    <w:rsid w:val="00D02F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4"/>
      <w:szCs w:val="24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3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12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2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237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2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237"/>
    <w:rPr>
      <w:rFonts w:ascii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D5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423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4230"/>
    <w:rPr>
      <w:rFonts w:ascii="Courier" w:hAnsi="Courier"/>
      <w:sz w:val="21"/>
      <w:szCs w:val="21"/>
    </w:rPr>
  </w:style>
  <w:style w:type="paragraph" w:customStyle="1" w:styleId="FreeForm">
    <w:name w:val="Free Form"/>
    <w:rsid w:val="00D02F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4"/>
      <w:szCs w:val="24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2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3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12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2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237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2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237"/>
    <w:rPr>
      <w:rFonts w:ascii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967</Words>
  <Characters>5518</Characters>
  <Application>Microsoft Macintosh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Candelario</dc:creator>
  <cp:keywords/>
  <cp:lastModifiedBy>Editorial Comments</cp:lastModifiedBy>
  <cp:revision>3</cp:revision>
  <dcterms:created xsi:type="dcterms:W3CDTF">2015-07-19T14:31:00Z</dcterms:created>
  <dcterms:modified xsi:type="dcterms:W3CDTF">2015-07-19T14:35:00Z</dcterms:modified>
</cp:coreProperties>
</file>