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34" w:rsidRPr="007B7536" w:rsidRDefault="00812034" w:rsidP="007B7536">
      <w:pPr>
        <w:pStyle w:val="NormalWeb"/>
        <w:contextualSpacing/>
        <w:rPr>
          <w:b/>
        </w:rPr>
      </w:pPr>
      <w:bookmarkStart w:id="0" w:name="_GoBack"/>
      <w:bookmarkEnd w:id="0"/>
      <w:r w:rsidRPr="007B7536">
        <w:rPr>
          <w:b/>
        </w:rPr>
        <w:t>Read, (Sir) Herbert Edward (1893-1968)</w:t>
      </w:r>
    </w:p>
    <w:p w:rsidR="009B1F56" w:rsidRDefault="00D74B15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63F0">
        <w:rPr>
          <w:rFonts w:ascii="Times New Roman" w:hAnsi="Times New Roman" w:cs="Times New Roman"/>
          <w:sz w:val="24"/>
          <w:szCs w:val="24"/>
        </w:rPr>
        <w:t>Herbert Edward Read</w:t>
      </w:r>
      <w:r w:rsidR="00812034">
        <w:rPr>
          <w:rFonts w:ascii="Times New Roman" w:hAnsi="Times New Roman" w:cs="Times New Roman"/>
          <w:sz w:val="24"/>
          <w:szCs w:val="24"/>
        </w:rPr>
        <w:t xml:space="preserve"> was</w:t>
      </w:r>
      <w:r w:rsidR="007C61F7">
        <w:rPr>
          <w:rFonts w:ascii="Times New Roman" w:hAnsi="Times New Roman" w:cs="Times New Roman"/>
          <w:sz w:val="24"/>
          <w:szCs w:val="24"/>
        </w:rPr>
        <w:t xml:space="preserve"> one of the most influential theorists and promoters of modern art in Britain, with a career spanning over fifty years. He was</w:t>
      </w:r>
      <w:r w:rsidR="00812034">
        <w:rPr>
          <w:rFonts w:ascii="Times New Roman" w:hAnsi="Times New Roman" w:cs="Times New Roman"/>
          <w:sz w:val="24"/>
          <w:szCs w:val="24"/>
        </w:rPr>
        <w:t xml:space="preserve"> born </w:t>
      </w:r>
      <w:r w:rsidR="00F10853" w:rsidRPr="000563F0">
        <w:rPr>
          <w:rFonts w:ascii="Times New Roman" w:hAnsi="Times New Roman" w:cs="Times New Roman"/>
          <w:sz w:val="24"/>
          <w:szCs w:val="24"/>
        </w:rPr>
        <w:t>in the North Riding of Yorkshire, the</w:t>
      </w:r>
      <w:r w:rsidR="009C1860" w:rsidRPr="000563F0">
        <w:rPr>
          <w:rFonts w:ascii="Times New Roman" w:hAnsi="Times New Roman" w:cs="Times New Roman"/>
          <w:sz w:val="24"/>
          <w:szCs w:val="24"/>
        </w:rPr>
        <w:t xml:space="preserve"> eldest of three</w:t>
      </w:r>
      <w:r w:rsidR="00F10853" w:rsidRPr="000563F0">
        <w:rPr>
          <w:rFonts w:ascii="Times New Roman" w:hAnsi="Times New Roman" w:cs="Times New Roman"/>
          <w:sz w:val="24"/>
          <w:szCs w:val="24"/>
        </w:rPr>
        <w:t xml:space="preserve"> son</w:t>
      </w:r>
      <w:r w:rsidR="009C1860" w:rsidRPr="000563F0">
        <w:rPr>
          <w:rFonts w:ascii="Times New Roman" w:hAnsi="Times New Roman" w:cs="Times New Roman"/>
          <w:sz w:val="24"/>
          <w:szCs w:val="24"/>
        </w:rPr>
        <w:t>s</w:t>
      </w:r>
      <w:r w:rsidR="00812034">
        <w:rPr>
          <w:rFonts w:ascii="Times New Roman" w:hAnsi="Times New Roman" w:cs="Times New Roman"/>
          <w:sz w:val="24"/>
          <w:szCs w:val="24"/>
        </w:rPr>
        <w:t xml:space="preserve"> of a tenant farmer. This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rural </w:t>
      </w:r>
      <w:r w:rsidR="001903FC" w:rsidRPr="000563F0">
        <w:rPr>
          <w:rFonts w:ascii="Times New Roman" w:hAnsi="Times New Roman" w:cs="Times New Roman"/>
          <w:sz w:val="24"/>
          <w:szCs w:val="24"/>
        </w:rPr>
        <w:t>childhood</w:t>
      </w:r>
      <w:r w:rsidR="00C7506F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1903FC" w:rsidRPr="000563F0">
        <w:rPr>
          <w:rFonts w:ascii="Times New Roman" w:hAnsi="Times New Roman" w:cs="Times New Roman"/>
          <w:sz w:val="24"/>
          <w:szCs w:val="24"/>
        </w:rPr>
        <w:t>was</w:t>
      </w:r>
      <w:r w:rsidR="00734D00" w:rsidRPr="000563F0">
        <w:rPr>
          <w:rFonts w:ascii="Times New Roman" w:hAnsi="Times New Roman" w:cs="Times New Roman"/>
          <w:sz w:val="24"/>
          <w:szCs w:val="24"/>
        </w:rPr>
        <w:t xml:space="preserve"> to </w:t>
      </w:r>
      <w:r w:rsidR="000341AC" w:rsidRPr="000563F0">
        <w:rPr>
          <w:rFonts w:ascii="Times New Roman" w:hAnsi="Times New Roman" w:cs="Times New Roman"/>
          <w:sz w:val="24"/>
          <w:szCs w:val="24"/>
        </w:rPr>
        <w:t xml:space="preserve">acquire a </w:t>
      </w:r>
      <w:r w:rsidR="00734D00" w:rsidRPr="000563F0">
        <w:rPr>
          <w:rFonts w:ascii="Times New Roman" w:hAnsi="Times New Roman" w:cs="Times New Roman"/>
          <w:sz w:val="24"/>
          <w:szCs w:val="24"/>
        </w:rPr>
        <w:t>near-</w:t>
      </w:r>
      <w:proofErr w:type="spellStart"/>
      <w:r w:rsidR="00F10853" w:rsidRPr="000563F0">
        <w:rPr>
          <w:rFonts w:ascii="Times New Roman" w:hAnsi="Times New Roman" w:cs="Times New Roman"/>
          <w:sz w:val="24"/>
          <w:szCs w:val="24"/>
        </w:rPr>
        <w:t>Edenic</w:t>
      </w:r>
      <w:proofErr w:type="spellEnd"/>
      <w:r w:rsidR="00734D00" w:rsidRPr="000563F0">
        <w:rPr>
          <w:rFonts w:ascii="Times New Roman" w:hAnsi="Times New Roman" w:cs="Times New Roman"/>
          <w:sz w:val="24"/>
          <w:szCs w:val="24"/>
        </w:rPr>
        <w:t xml:space="preserve"> significance</w:t>
      </w:r>
      <w:r w:rsidR="00AA2804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FC31D2" w:rsidRPr="000563F0">
        <w:rPr>
          <w:rFonts w:ascii="Times New Roman" w:hAnsi="Times New Roman" w:cs="Times New Roman"/>
          <w:sz w:val="24"/>
          <w:szCs w:val="24"/>
        </w:rPr>
        <w:t>that wo</w:t>
      </w:r>
      <w:r w:rsidR="00AA2804" w:rsidRPr="000563F0">
        <w:rPr>
          <w:rFonts w:ascii="Times New Roman" w:hAnsi="Times New Roman" w:cs="Times New Roman"/>
          <w:sz w:val="24"/>
          <w:szCs w:val="24"/>
        </w:rPr>
        <w:t>uld shape the development of Read’s creative and critical work</w:t>
      </w:r>
      <w:r w:rsidR="00FC31D2" w:rsidRPr="000563F0">
        <w:rPr>
          <w:rFonts w:ascii="Times New Roman" w:hAnsi="Times New Roman" w:cs="Times New Roman"/>
          <w:sz w:val="24"/>
          <w:szCs w:val="24"/>
        </w:rPr>
        <w:t>.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 The</w:t>
      </w:r>
      <w:r w:rsidR="00976A15" w:rsidRPr="000563F0">
        <w:rPr>
          <w:rFonts w:ascii="Times New Roman" w:hAnsi="Times New Roman" w:cs="Times New Roman"/>
          <w:sz w:val="24"/>
          <w:szCs w:val="24"/>
        </w:rPr>
        <w:t xml:space="preserve"> r</w:t>
      </w:r>
      <w:r w:rsidR="000341AC" w:rsidRPr="000563F0">
        <w:rPr>
          <w:rFonts w:ascii="Times New Roman" w:hAnsi="Times New Roman" w:cs="Times New Roman"/>
          <w:sz w:val="24"/>
          <w:szCs w:val="24"/>
        </w:rPr>
        <w:t>omantic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idyll was lost when his father died, causing the family to be </w:t>
      </w:r>
      <w:r w:rsidR="001903FC" w:rsidRPr="000563F0">
        <w:rPr>
          <w:rFonts w:ascii="Times New Roman" w:hAnsi="Times New Roman" w:cs="Times New Roman"/>
          <w:sz w:val="24"/>
          <w:szCs w:val="24"/>
        </w:rPr>
        <w:t>evicted in 1903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. </w:t>
      </w:r>
      <w:r w:rsidR="00B67559" w:rsidRPr="000563F0">
        <w:rPr>
          <w:rFonts w:ascii="Times New Roman" w:hAnsi="Times New Roman" w:cs="Times New Roman"/>
          <w:sz w:val="24"/>
          <w:szCs w:val="24"/>
        </w:rPr>
        <w:t>Read grew up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 in a </w:t>
      </w:r>
      <w:r w:rsidR="001903FC" w:rsidRPr="000563F0">
        <w:rPr>
          <w:rFonts w:ascii="Times New Roman" w:hAnsi="Times New Roman" w:cs="Times New Roman"/>
          <w:sz w:val="24"/>
          <w:szCs w:val="24"/>
        </w:rPr>
        <w:t>Halifax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 orphanage</w:t>
      </w:r>
      <w:r w:rsidR="009C1860" w:rsidRPr="000563F0">
        <w:rPr>
          <w:rFonts w:ascii="Times New Roman" w:hAnsi="Times New Roman" w:cs="Times New Roman"/>
          <w:sz w:val="24"/>
          <w:szCs w:val="24"/>
        </w:rPr>
        <w:t>/boarding school</w:t>
      </w:r>
      <w:r w:rsidR="001903FC" w:rsidRPr="000563F0">
        <w:rPr>
          <w:rFonts w:ascii="Times New Roman" w:hAnsi="Times New Roman" w:cs="Times New Roman"/>
          <w:sz w:val="24"/>
          <w:szCs w:val="24"/>
        </w:rPr>
        <w:t>,</w:t>
      </w:r>
      <w:r w:rsidR="000341AC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AA2804" w:rsidRPr="000563F0">
        <w:rPr>
          <w:rFonts w:ascii="Times New Roman" w:hAnsi="Times New Roman" w:cs="Times New Roman"/>
          <w:sz w:val="24"/>
          <w:szCs w:val="24"/>
        </w:rPr>
        <w:t>leaving in 1909</w:t>
      </w:r>
      <w:r w:rsidR="000D426E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FC31D2" w:rsidRPr="000563F0">
        <w:rPr>
          <w:rFonts w:ascii="Times New Roman" w:hAnsi="Times New Roman" w:cs="Times New Roman"/>
          <w:sz w:val="24"/>
          <w:szCs w:val="24"/>
        </w:rPr>
        <w:t>to work</w:t>
      </w:r>
      <w:r w:rsidR="000D426E" w:rsidRPr="000563F0">
        <w:rPr>
          <w:rFonts w:ascii="Times New Roman" w:hAnsi="Times New Roman" w:cs="Times New Roman"/>
          <w:sz w:val="24"/>
          <w:szCs w:val="24"/>
        </w:rPr>
        <w:t xml:space="preserve"> in Leeds</w:t>
      </w:r>
      <w:r w:rsidR="00FC31D2" w:rsidRPr="000563F0">
        <w:rPr>
          <w:rFonts w:ascii="Times New Roman" w:hAnsi="Times New Roman" w:cs="Times New Roman"/>
          <w:sz w:val="24"/>
          <w:szCs w:val="24"/>
        </w:rPr>
        <w:t xml:space="preserve"> as a bank clerk. </w:t>
      </w:r>
      <w:r w:rsidR="000D426E" w:rsidRPr="000563F0">
        <w:rPr>
          <w:rFonts w:ascii="Times New Roman" w:hAnsi="Times New Roman" w:cs="Times New Roman"/>
          <w:sz w:val="24"/>
          <w:szCs w:val="24"/>
        </w:rPr>
        <w:t>There he</w:t>
      </w:r>
      <w:r w:rsidR="002840AE" w:rsidRPr="000563F0">
        <w:rPr>
          <w:rFonts w:ascii="Times New Roman" w:hAnsi="Times New Roman" w:cs="Times New Roman"/>
          <w:sz w:val="24"/>
          <w:szCs w:val="24"/>
        </w:rPr>
        <w:t xml:space="preserve"> enrolled at Leeds University and</w:t>
      </w:r>
      <w:r w:rsidR="00C7506F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became involved </w:t>
      </w:r>
      <w:r w:rsidR="00A23A9D" w:rsidRPr="000563F0">
        <w:rPr>
          <w:rFonts w:ascii="Times New Roman" w:hAnsi="Times New Roman" w:cs="Times New Roman"/>
          <w:sz w:val="24"/>
          <w:szCs w:val="24"/>
        </w:rPr>
        <w:t>with the avant-garde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7C61F7">
        <w:rPr>
          <w:rFonts w:ascii="Times New Roman" w:hAnsi="Times New Roman" w:cs="Times New Roman"/>
          <w:sz w:val="24"/>
          <w:szCs w:val="24"/>
        </w:rPr>
        <w:t>Leeds Art Club</w:t>
      </w:r>
      <w:r w:rsidR="00AA03C1" w:rsidRPr="000563F0">
        <w:rPr>
          <w:rFonts w:ascii="Times New Roman" w:hAnsi="Times New Roman" w:cs="Times New Roman"/>
          <w:sz w:val="24"/>
          <w:szCs w:val="24"/>
        </w:rPr>
        <w:t>,</w:t>
      </w:r>
      <w:r w:rsidR="007C61F7">
        <w:rPr>
          <w:rFonts w:ascii="Times New Roman" w:hAnsi="Times New Roman" w:cs="Times New Roman"/>
          <w:sz w:val="24"/>
          <w:szCs w:val="24"/>
        </w:rPr>
        <w:t xml:space="preserve"> which</w:t>
      </w:r>
      <w:r w:rsidR="00AA03C1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7C61F7">
        <w:rPr>
          <w:rFonts w:ascii="Times New Roman" w:hAnsi="Times New Roman" w:cs="Times New Roman"/>
          <w:sz w:val="24"/>
          <w:szCs w:val="24"/>
        </w:rPr>
        <w:t>introduced</w:t>
      </w:r>
      <w:r w:rsidR="00A76236" w:rsidRPr="000563F0">
        <w:rPr>
          <w:rFonts w:ascii="Times New Roman" w:hAnsi="Times New Roman" w:cs="Times New Roman"/>
          <w:sz w:val="24"/>
          <w:szCs w:val="24"/>
        </w:rPr>
        <w:t xml:space="preserve"> him to </w:t>
      </w:r>
      <w:r w:rsidR="00F54EB1" w:rsidRPr="000563F0">
        <w:rPr>
          <w:rFonts w:ascii="Times New Roman" w:hAnsi="Times New Roman" w:cs="Times New Roman"/>
          <w:sz w:val="24"/>
          <w:szCs w:val="24"/>
        </w:rPr>
        <w:t xml:space="preserve">the </w:t>
      </w:r>
      <w:r w:rsidR="00A76236" w:rsidRPr="000563F0">
        <w:rPr>
          <w:rFonts w:ascii="Times New Roman" w:hAnsi="Times New Roman" w:cs="Times New Roman"/>
          <w:sz w:val="24"/>
          <w:szCs w:val="24"/>
        </w:rPr>
        <w:t xml:space="preserve">political, philosophical and artistic ideas </w:t>
      </w:r>
      <w:r w:rsidR="002840AE" w:rsidRPr="000563F0">
        <w:rPr>
          <w:rFonts w:ascii="Times New Roman" w:hAnsi="Times New Roman" w:cs="Times New Roman"/>
          <w:sz w:val="24"/>
          <w:szCs w:val="24"/>
        </w:rPr>
        <w:t>through which he would mature</w:t>
      </w:r>
      <w:r w:rsidR="00A76236" w:rsidRPr="000563F0">
        <w:rPr>
          <w:rFonts w:ascii="Times New Roman" w:hAnsi="Times New Roman" w:cs="Times New Roman"/>
          <w:sz w:val="24"/>
          <w:szCs w:val="24"/>
        </w:rPr>
        <w:t xml:space="preserve">: </w:t>
      </w:r>
      <w:r w:rsidR="00A23A9D" w:rsidRPr="000563F0">
        <w:rPr>
          <w:rFonts w:ascii="Times New Roman" w:hAnsi="Times New Roman" w:cs="Times New Roman"/>
          <w:sz w:val="24"/>
          <w:szCs w:val="24"/>
        </w:rPr>
        <w:t>the radical politics of the L</w:t>
      </w:r>
      <w:r w:rsidR="000050FF" w:rsidRPr="000563F0">
        <w:rPr>
          <w:rFonts w:ascii="Times New Roman" w:hAnsi="Times New Roman" w:cs="Times New Roman"/>
          <w:sz w:val="24"/>
          <w:szCs w:val="24"/>
        </w:rPr>
        <w:t>abour party</w:t>
      </w:r>
      <w:r w:rsidR="00B02BE1" w:rsidRPr="000563F0">
        <w:rPr>
          <w:rFonts w:ascii="Times New Roman" w:hAnsi="Times New Roman" w:cs="Times New Roman"/>
          <w:sz w:val="24"/>
          <w:szCs w:val="24"/>
        </w:rPr>
        <w:t>; the philosophy of NIETZSCHE</w:t>
      </w:r>
      <w:r w:rsidR="00A23A9D" w:rsidRPr="000563F0">
        <w:rPr>
          <w:rFonts w:ascii="Times New Roman" w:hAnsi="Times New Roman" w:cs="Times New Roman"/>
          <w:sz w:val="24"/>
          <w:szCs w:val="24"/>
        </w:rPr>
        <w:t>;</w:t>
      </w:r>
      <w:r w:rsidR="00B02BE1" w:rsidRPr="000563F0">
        <w:rPr>
          <w:rFonts w:ascii="Times New Roman" w:hAnsi="Times New Roman" w:cs="Times New Roman"/>
          <w:sz w:val="24"/>
          <w:szCs w:val="24"/>
        </w:rPr>
        <w:t xml:space="preserve"> the ANARCHISM</w:t>
      </w:r>
      <w:r w:rsidR="00A23A9D" w:rsidRPr="000563F0">
        <w:rPr>
          <w:rFonts w:ascii="Times New Roman" w:hAnsi="Times New Roman" w:cs="Times New Roman"/>
          <w:sz w:val="24"/>
          <w:szCs w:val="24"/>
        </w:rPr>
        <w:t xml:space="preserve"> of Bakunin and Kropotkin; and, in </w:t>
      </w:r>
      <w:r w:rsidR="00B02BE1" w:rsidRPr="000563F0">
        <w:rPr>
          <w:rFonts w:ascii="Times New Roman" w:hAnsi="Times New Roman" w:cs="Times New Roman"/>
          <w:sz w:val="24"/>
          <w:szCs w:val="24"/>
        </w:rPr>
        <w:t>particular, the EXPRESSIONISM of</w:t>
      </w:r>
      <w:r w:rsidR="00A23A9D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B02BE1" w:rsidRPr="000563F0">
        <w:rPr>
          <w:rFonts w:ascii="Times New Roman" w:hAnsi="Times New Roman" w:cs="Times New Roman"/>
          <w:sz w:val="24"/>
          <w:szCs w:val="24"/>
        </w:rPr>
        <w:t>KANDINSKY</w:t>
      </w:r>
      <w:r w:rsidR="002840AE" w:rsidRPr="000563F0">
        <w:rPr>
          <w:rFonts w:ascii="Times New Roman" w:hAnsi="Times New Roman" w:cs="Times New Roman"/>
          <w:sz w:val="24"/>
          <w:szCs w:val="24"/>
        </w:rPr>
        <w:t xml:space="preserve"> and</w:t>
      </w:r>
      <w:r w:rsidR="00B02BE1" w:rsidRPr="000563F0">
        <w:rPr>
          <w:rFonts w:ascii="Times New Roman" w:hAnsi="Times New Roman" w:cs="Times New Roman"/>
          <w:sz w:val="24"/>
          <w:szCs w:val="24"/>
        </w:rPr>
        <w:t xml:space="preserve"> the BLAUE REITER</w:t>
      </w:r>
      <w:r w:rsidR="0011448E" w:rsidRPr="000563F0">
        <w:rPr>
          <w:rFonts w:ascii="Times New Roman" w:hAnsi="Times New Roman" w:cs="Times New Roman"/>
          <w:sz w:val="24"/>
          <w:szCs w:val="24"/>
        </w:rPr>
        <w:t xml:space="preserve"> group</w:t>
      </w:r>
      <w:r w:rsidR="007C61F7">
        <w:rPr>
          <w:rFonts w:ascii="Times New Roman" w:hAnsi="Times New Roman" w:cs="Times New Roman"/>
          <w:sz w:val="24"/>
          <w:szCs w:val="24"/>
        </w:rPr>
        <w:t>, which</w:t>
      </w:r>
      <w:r w:rsidR="009B1F56">
        <w:rPr>
          <w:rFonts w:ascii="Times New Roman" w:hAnsi="Times New Roman" w:cs="Times New Roman"/>
          <w:sz w:val="24"/>
          <w:szCs w:val="24"/>
        </w:rPr>
        <w:t xml:space="preserve"> </w:t>
      </w:r>
      <w:r w:rsidR="00510405" w:rsidRPr="000563F0">
        <w:rPr>
          <w:rFonts w:ascii="Times New Roman" w:hAnsi="Times New Roman" w:cs="Times New Roman"/>
          <w:sz w:val="24"/>
          <w:szCs w:val="24"/>
        </w:rPr>
        <w:t>fostered</w:t>
      </w:r>
      <w:r w:rsidR="00F54EB1" w:rsidRPr="000563F0">
        <w:rPr>
          <w:rFonts w:ascii="Times New Roman" w:hAnsi="Times New Roman" w:cs="Times New Roman"/>
          <w:sz w:val="24"/>
          <w:szCs w:val="24"/>
        </w:rPr>
        <w:t xml:space="preserve"> Read</w:t>
      </w:r>
      <w:r w:rsidR="00CD19CF" w:rsidRPr="000563F0">
        <w:rPr>
          <w:rFonts w:ascii="Times New Roman" w:hAnsi="Times New Roman" w:cs="Times New Roman"/>
          <w:sz w:val="24"/>
          <w:szCs w:val="24"/>
        </w:rPr>
        <w:t>’s</w:t>
      </w:r>
      <w:r w:rsidR="009B1F56">
        <w:rPr>
          <w:rFonts w:ascii="Times New Roman" w:hAnsi="Times New Roman" w:cs="Times New Roman"/>
          <w:sz w:val="24"/>
          <w:szCs w:val="24"/>
        </w:rPr>
        <w:t xml:space="preserve"> enduring</w:t>
      </w:r>
      <w:r w:rsidR="00CD19CF" w:rsidRPr="000563F0">
        <w:rPr>
          <w:rFonts w:ascii="Times New Roman" w:hAnsi="Times New Roman" w:cs="Times New Roman"/>
          <w:sz w:val="24"/>
          <w:szCs w:val="24"/>
        </w:rPr>
        <w:t xml:space="preserve"> belief in the role</w:t>
      </w:r>
      <w:r w:rsidR="004410A2" w:rsidRPr="000563F0">
        <w:rPr>
          <w:rFonts w:ascii="Times New Roman" w:hAnsi="Times New Roman" w:cs="Times New Roman"/>
          <w:sz w:val="24"/>
          <w:szCs w:val="24"/>
        </w:rPr>
        <w:t xml:space="preserve"> of the unconscious</w:t>
      </w:r>
      <w:r w:rsidR="000341AC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8A62D9">
        <w:rPr>
          <w:rFonts w:ascii="Times New Roman" w:hAnsi="Times New Roman" w:cs="Times New Roman"/>
          <w:sz w:val="24"/>
          <w:szCs w:val="24"/>
        </w:rPr>
        <w:t>and intuitive</w:t>
      </w:r>
      <w:r w:rsidR="000341AC" w:rsidRPr="000563F0">
        <w:rPr>
          <w:rFonts w:ascii="Times New Roman" w:hAnsi="Times New Roman" w:cs="Times New Roman"/>
          <w:sz w:val="24"/>
          <w:szCs w:val="24"/>
        </w:rPr>
        <w:t xml:space="preserve"> self</w:t>
      </w:r>
      <w:r w:rsidR="00F54EB1" w:rsidRPr="000563F0">
        <w:rPr>
          <w:rFonts w:ascii="Times New Roman" w:hAnsi="Times New Roman" w:cs="Times New Roman"/>
          <w:sz w:val="24"/>
          <w:szCs w:val="24"/>
        </w:rPr>
        <w:t xml:space="preserve"> in</w:t>
      </w:r>
      <w:r w:rsidR="00510405" w:rsidRPr="000563F0">
        <w:rPr>
          <w:rFonts w:ascii="Times New Roman" w:hAnsi="Times New Roman" w:cs="Times New Roman"/>
          <w:sz w:val="24"/>
          <w:szCs w:val="24"/>
        </w:rPr>
        <w:t xml:space="preserve"> the </w:t>
      </w:r>
      <w:r w:rsidR="000341AC" w:rsidRPr="000563F0">
        <w:rPr>
          <w:rFonts w:ascii="Times New Roman" w:hAnsi="Times New Roman" w:cs="Times New Roman"/>
          <w:sz w:val="24"/>
          <w:szCs w:val="24"/>
        </w:rPr>
        <w:t>cre</w:t>
      </w:r>
      <w:r w:rsidR="00510405" w:rsidRPr="000563F0">
        <w:rPr>
          <w:rFonts w:ascii="Times New Roman" w:hAnsi="Times New Roman" w:cs="Times New Roman"/>
          <w:sz w:val="24"/>
          <w:szCs w:val="24"/>
        </w:rPr>
        <w:t>ative process</w:t>
      </w:r>
      <w:r w:rsidR="009B1F56">
        <w:rPr>
          <w:rFonts w:ascii="Times New Roman" w:hAnsi="Times New Roman" w:cs="Times New Roman"/>
          <w:sz w:val="24"/>
          <w:szCs w:val="24"/>
        </w:rPr>
        <w:t>.</w:t>
      </w:r>
    </w:p>
    <w:p w:rsidR="0054729F" w:rsidRPr="000563F0" w:rsidRDefault="0054729F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76A1" w:rsidRDefault="002D1937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63F0">
        <w:rPr>
          <w:rFonts w:ascii="Times New Roman" w:hAnsi="Times New Roman" w:cs="Times New Roman"/>
          <w:sz w:val="24"/>
          <w:szCs w:val="24"/>
        </w:rPr>
        <w:t>Afte</w:t>
      </w:r>
      <w:r w:rsidR="00F26F6C" w:rsidRPr="000563F0">
        <w:rPr>
          <w:rFonts w:ascii="Times New Roman" w:hAnsi="Times New Roman" w:cs="Times New Roman"/>
          <w:sz w:val="24"/>
          <w:szCs w:val="24"/>
        </w:rPr>
        <w:t>r serving in WWI</w:t>
      </w:r>
      <w:r w:rsidRPr="000563F0">
        <w:rPr>
          <w:rFonts w:ascii="Times New Roman" w:hAnsi="Times New Roman" w:cs="Times New Roman"/>
          <w:sz w:val="24"/>
          <w:szCs w:val="24"/>
        </w:rPr>
        <w:t xml:space="preserve"> Read</w:t>
      </w:r>
      <w:r w:rsidR="00F26F6C" w:rsidRPr="000563F0">
        <w:rPr>
          <w:rFonts w:ascii="Times New Roman" w:hAnsi="Times New Roman" w:cs="Times New Roman"/>
          <w:sz w:val="24"/>
          <w:szCs w:val="24"/>
        </w:rPr>
        <w:t xml:space="preserve"> settled in London, where he moved in </w:t>
      </w:r>
      <w:r w:rsidRPr="000563F0">
        <w:rPr>
          <w:rFonts w:ascii="Times New Roman" w:hAnsi="Times New Roman" w:cs="Times New Roman"/>
          <w:sz w:val="24"/>
          <w:szCs w:val="24"/>
        </w:rPr>
        <w:t xml:space="preserve">the </w:t>
      </w:r>
      <w:r w:rsidR="004D0B96" w:rsidRPr="000563F0">
        <w:rPr>
          <w:rFonts w:ascii="Times New Roman" w:hAnsi="Times New Roman" w:cs="Times New Roman"/>
          <w:sz w:val="24"/>
          <w:szCs w:val="24"/>
        </w:rPr>
        <w:t xml:space="preserve">AVANT-GARDE </w:t>
      </w:r>
      <w:r w:rsidRPr="000563F0">
        <w:rPr>
          <w:rFonts w:ascii="Times New Roman" w:hAnsi="Times New Roman" w:cs="Times New Roman"/>
          <w:sz w:val="24"/>
          <w:szCs w:val="24"/>
        </w:rPr>
        <w:t>circles of EZRA POUND</w:t>
      </w:r>
      <w:r w:rsidR="000A76A1">
        <w:rPr>
          <w:rFonts w:ascii="Times New Roman" w:hAnsi="Times New Roman" w:cs="Times New Roman"/>
          <w:sz w:val="24"/>
          <w:szCs w:val="24"/>
        </w:rPr>
        <w:t>, WYNDHAM LEWIS</w:t>
      </w:r>
      <w:r w:rsidR="0029581A" w:rsidRPr="000563F0">
        <w:rPr>
          <w:rFonts w:ascii="Times New Roman" w:hAnsi="Times New Roman" w:cs="Times New Roman"/>
          <w:sz w:val="24"/>
          <w:szCs w:val="24"/>
        </w:rPr>
        <w:t xml:space="preserve"> and</w:t>
      </w:r>
      <w:r w:rsidR="000706BF" w:rsidRPr="000563F0">
        <w:rPr>
          <w:rFonts w:ascii="Times New Roman" w:hAnsi="Times New Roman" w:cs="Times New Roman"/>
          <w:sz w:val="24"/>
          <w:szCs w:val="24"/>
        </w:rPr>
        <w:t xml:space="preserve"> T.S. ELIOT, all of whose influence </w:t>
      </w:r>
      <w:r w:rsidR="0029581A" w:rsidRPr="000563F0">
        <w:rPr>
          <w:rFonts w:ascii="Times New Roman" w:hAnsi="Times New Roman" w:cs="Times New Roman"/>
          <w:sz w:val="24"/>
          <w:szCs w:val="24"/>
        </w:rPr>
        <w:t xml:space="preserve">is evident in </w:t>
      </w:r>
      <w:r w:rsidR="004D6923" w:rsidRPr="000563F0">
        <w:rPr>
          <w:rFonts w:ascii="Times New Roman" w:hAnsi="Times New Roman" w:cs="Times New Roman"/>
          <w:sz w:val="24"/>
          <w:szCs w:val="24"/>
        </w:rPr>
        <w:t>the pared-do</w:t>
      </w:r>
      <w:r w:rsidR="000706BF" w:rsidRPr="000563F0">
        <w:rPr>
          <w:rFonts w:ascii="Times New Roman" w:hAnsi="Times New Roman" w:cs="Times New Roman"/>
          <w:sz w:val="24"/>
          <w:szCs w:val="24"/>
        </w:rPr>
        <w:t>wn language and stark images of his</w:t>
      </w:r>
      <w:r w:rsidR="00BC7B25">
        <w:rPr>
          <w:rFonts w:ascii="Times New Roman" w:hAnsi="Times New Roman" w:cs="Times New Roman"/>
          <w:sz w:val="24"/>
          <w:szCs w:val="24"/>
        </w:rPr>
        <w:t xml:space="preserve"> </w:t>
      </w:r>
      <w:r w:rsidR="00F26F6C" w:rsidRPr="000563F0">
        <w:rPr>
          <w:rFonts w:ascii="Times New Roman" w:hAnsi="Times New Roman" w:cs="Times New Roman"/>
          <w:sz w:val="24"/>
          <w:szCs w:val="24"/>
        </w:rPr>
        <w:t>war poems</w:t>
      </w:r>
      <w:r w:rsidR="004D6923" w:rsidRPr="000563F0">
        <w:rPr>
          <w:rFonts w:ascii="Times New Roman" w:hAnsi="Times New Roman" w:cs="Times New Roman"/>
          <w:sz w:val="24"/>
          <w:szCs w:val="24"/>
        </w:rPr>
        <w:t xml:space="preserve">. </w:t>
      </w:r>
      <w:r w:rsidR="000D426E" w:rsidRPr="000563F0">
        <w:rPr>
          <w:rFonts w:ascii="Times New Roman" w:hAnsi="Times New Roman" w:cs="Times New Roman"/>
          <w:sz w:val="24"/>
          <w:szCs w:val="24"/>
        </w:rPr>
        <w:t xml:space="preserve">Throughout the </w:t>
      </w:r>
      <w:r w:rsidR="002B310E" w:rsidRPr="000563F0">
        <w:rPr>
          <w:rFonts w:ascii="Times New Roman" w:hAnsi="Times New Roman" w:cs="Times New Roman"/>
          <w:sz w:val="24"/>
          <w:szCs w:val="24"/>
        </w:rPr>
        <w:t>1920s Read</w:t>
      </w:r>
      <w:r w:rsidR="000D426E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F54EB1" w:rsidRPr="000563F0">
        <w:rPr>
          <w:rFonts w:ascii="Times New Roman" w:hAnsi="Times New Roman" w:cs="Times New Roman"/>
          <w:sz w:val="24"/>
          <w:szCs w:val="24"/>
        </w:rPr>
        <w:t xml:space="preserve">established himself as a leading cultural critic </w:t>
      </w:r>
      <w:r w:rsidR="004410A2" w:rsidRPr="000563F0">
        <w:rPr>
          <w:rFonts w:ascii="Times New Roman" w:hAnsi="Times New Roman" w:cs="Times New Roman"/>
          <w:sz w:val="24"/>
          <w:szCs w:val="24"/>
        </w:rPr>
        <w:t>in</w:t>
      </w:r>
      <w:r w:rsidR="000A76A1">
        <w:rPr>
          <w:rFonts w:ascii="Times New Roman" w:hAnsi="Times New Roman" w:cs="Times New Roman"/>
          <w:sz w:val="24"/>
          <w:szCs w:val="24"/>
        </w:rPr>
        <w:t xml:space="preserve"> </w:t>
      </w:r>
      <w:r w:rsidR="002B310E" w:rsidRPr="000563F0">
        <w:rPr>
          <w:rFonts w:ascii="Times New Roman" w:hAnsi="Times New Roman" w:cs="Times New Roman"/>
          <w:i/>
          <w:sz w:val="24"/>
          <w:szCs w:val="24"/>
        </w:rPr>
        <w:t>THE CRITERION</w:t>
      </w:r>
      <w:r w:rsidR="000A76A1">
        <w:rPr>
          <w:rFonts w:ascii="Times New Roman" w:hAnsi="Times New Roman" w:cs="Times New Roman"/>
          <w:sz w:val="24"/>
          <w:szCs w:val="24"/>
        </w:rPr>
        <w:t xml:space="preserve"> and</w:t>
      </w:r>
      <w:r w:rsidR="002B310E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2B310E" w:rsidRPr="000563F0">
        <w:rPr>
          <w:rFonts w:ascii="Times New Roman" w:hAnsi="Times New Roman" w:cs="Times New Roman"/>
          <w:i/>
          <w:sz w:val="24"/>
          <w:szCs w:val="24"/>
        </w:rPr>
        <w:t>THE NEW AGE</w:t>
      </w:r>
      <w:r w:rsidR="00C7506F" w:rsidRPr="000563F0">
        <w:rPr>
          <w:rFonts w:ascii="Times New Roman" w:hAnsi="Times New Roman" w:cs="Times New Roman"/>
          <w:sz w:val="24"/>
          <w:szCs w:val="24"/>
        </w:rPr>
        <w:t>, with</w:t>
      </w:r>
      <w:r w:rsidR="000A76A1">
        <w:rPr>
          <w:rFonts w:ascii="Times New Roman" w:hAnsi="Times New Roman" w:cs="Times New Roman"/>
          <w:sz w:val="24"/>
          <w:szCs w:val="24"/>
        </w:rPr>
        <w:t xml:space="preserve"> essays on literary topics, </w:t>
      </w:r>
      <w:r w:rsidR="000050FF" w:rsidRPr="000563F0">
        <w:rPr>
          <w:rFonts w:ascii="Times New Roman" w:hAnsi="Times New Roman" w:cs="Times New Roman"/>
          <w:sz w:val="24"/>
          <w:szCs w:val="24"/>
        </w:rPr>
        <w:t>PSYCHOANALYSIS and</w:t>
      </w:r>
      <w:r w:rsidR="00A72D48" w:rsidRPr="000563F0">
        <w:rPr>
          <w:rFonts w:ascii="Times New Roman" w:hAnsi="Times New Roman" w:cs="Times New Roman"/>
          <w:sz w:val="24"/>
          <w:szCs w:val="24"/>
        </w:rPr>
        <w:t xml:space="preserve"> the UNCONSCIOUS, particularly as explored by JUNG</w:t>
      </w:r>
      <w:r w:rsidR="00BF2CE5" w:rsidRPr="000563F0">
        <w:rPr>
          <w:rFonts w:ascii="Times New Roman" w:hAnsi="Times New Roman" w:cs="Times New Roman"/>
          <w:sz w:val="24"/>
          <w:szCs w:val="24"/>
        </w:rPr>
        <w:t>.</w:t>
      </w:r>
      <w:r w:rsidR="00A72D48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1102A1">
        <w:rPr>
          <w:rFonts w:ascii="Times New Roman" w:hAnsi="Times New Roman" w:cs="Times New Roman"/>
          <w:sz w:val="24"/>
          <w:szCs w:val="24"/>
        </w:rPr>
        <w:t xml:space="preserve">Read’s </w:t>
      </w:r>
      <w:r w:rsidR="002B310E" w:rsidRPr="000563F0">
        <w:rPr>
          <w:rFonts w:ascii="Times New Roman" w:hAnsi="Times New Roman" w:cs="Times New Roman"/>
          <w:sz w:val="24"/>
          <w:szCs w:val="24"/>
        </w:rPr>
        <w:t>ed</w:t>
      </w:r>
      <w:r w:rsidR="008E3FDE">
        <w:rPr>
          <w:rFonts w:ascii="Times New Roman" w:hAnsi="Times New Roman" w:cs="Times New Roman"/>
          <w:sz w:val="24"/>
          <w:szCs w:val="24"/>
        </w:rPr>
        <w:t>iting of t</w:t>
      </w:r>
      <w:r w:rsidR="00482625">
        <w:rPr>
          <w:rFonts w:ascii="Times New Roman" w:hAnsi="Times New Roman" w:cs="Times New Roman"/>
          <w:sz w:val="24"/>
          <w:szCs w:val="24"/>
        </w:rPr>
        <w:t>he papers of T. E. HULME</w:t>
      </w:r>
      <w:r w:rsidR="002B310E" w:rsidRPr="000563F0">
        <w:rPr>
          <w:rFonts w:ascii="Times New Roman" w:hAnsi="Times New Roman" w:cs="Times New Roman"/>
          <w:sz w:val="24"/>
          <w:szCs w:val="24"/>
        </w:rPr>
        <w:t xml:space="preserve">, published as </w:t>
      </w:r>
      <w:r w:rsidR="002B310E" w:rsidRPr="000563F0">
        <w:rPr>
          <w:rFonts w:ascii="Times New Roman" w:hAnsi="Times New Roman" w:cs="Times New Roman"/>
          <w:i/>
          <w:sz w:val="24"/>
          <w:szCs w:val="24"/>
        </w:rPr>
        <w:t>Speculations</w:t>
      </w:r>
      <w:r w:rsidR="002B310E" w:rsidRPr="000563F0">
        <w:rPr>
          <w:rFonts w:ascii="Times New Roman" w:hAnsi="Times New Roman" w:cs="Times New Roman"/>
          <w:sz w:val="24"/>
          <w:szCs w:val="24"/>
        </w:rPr>
        <w:t xml:space="preserve"> (</w:t>
      </w:r>
      <w:r w:rsidR="001102A1">
        <w:rPr>
          <w:rFonts w:ascii="Times New Roman" w:hAnsi="Times New Roman" w:cs="Times New Roman"/>
          <w:sz w:val="24"/>
          <w:szCs w:val="24"/>
        </w:rPr>
        <w:t>1924),</w:t>
      </w:r>
      <w:r w:rsidR="000A76A1">
        <w:rPr>
          <w:rFonts w:ascii="Times New Roman" w:hAnsi="Times New Roman" w:cs="Times New Roman"/>
          <w:sz w:val="24"/>
          <w:szCs w:val="24"/>
        </w:rPr>
        <w:t xml:space="preserve"> </w:t>
      </w:r>
      <w:r w:rsidR="00763628">
        <w:rPr>
          <w:rFonts w:ascii="Times New Roman" w:hAnsi="Times New Roman" w:cs="Times New Roman"/>
          <w:sz w:val="24"/>
          <w:szCs w:val="24"/>
        </w:rPr>
        <w:t xml:space="preserve">affirmed his </w:t>
      </w:r>
      <w:r w:rsidR="00C704C0" w:rsidRPr="000563F0">
        <w:rPr>
          <w:rFonts w:ascii="Times New Roman" w:hAnsi="Times New Roman" w:cs="Times New Roman"/>
          <w:sz w:val="24"/>
          <w:szCs w:val="24"/>
        </w:rPr>
        <w:t>conviction in the i</w:t>
      </w:r>
      <w:r w:rsidR="000706BF" w:rsidRPr="000563F0">
        <w:rPr>
          <w:rFonts w:ascii="Times New Roman" w:hAnsi="Times New Roman" w:cs="Times New Roman"/>
          <w:sz w:val="24"/>
          <w:szCs w:val="24"/>
        </w:rPr>
        <w:t>mportance of</w:t>
      </w:r>
      <w:r w:rsidR="000A76A1">
        <w:rPr>
          <w:rFonts w:ascii="Times New Roman" w:hAnsi="Times New Roman" w:cs="Times New Roman"/>
          <w:sz w:val="24"/>
          <w:szCs w:val="24"/>
        </w:rPr>
        <w:t xml:space="preserve"> Romanticism and the centrality of emotion in art.</w:t>
      </w:r>
      <w:r w:rsidR="00345E3C">
        <w:rPr>
          <w:rFonts w:ascii="Times New Roman" w:hAnsi="Times New Roman" w:cs="Times New Roman"/>
          <w:sz w:val="24"/>
          <w:szCs w:val="24"/>
        </w:rPr>
        <w:t xml:space="preserve"> During these years Read</w:t>
      </w:r>
      <w:r w:rsidR="000A76A1">
        <w:rPr>
          <w:rFonts w:ascii="Times New Roman" w:hAnsi="Times New Roman" w:cs="Times New Roman"/>
          <w:sz w:val="24"/>
          <w:szCs w:val="24"/>
        </w:rPr>
        <w:t xml:space="preserve"> was</w:t>
      </w:r>
      <w:r w:rsidR="00345E3C">
        <w:rPr>
          <w:rFonts w:ascii="Times New Roman" w:hAnsi="Times New Roman" w:cs="Times New Roman"/>
          <w:sz w:val="24"/>
          <w:szCs w:val="24"/>
        </w:rPr>
        <w:t xml:space="preserve"> also a curator in the Department of Ceramics at the Victoria and Albert Museum, </w:t>
      </w:r>
      <w:r w:rsidR="00763628">
        <w:rPr>
          <w:rFonts w:ascii="Times New Roman" w:hAnsi="Times New Roman" w:cs="Times New Roman"/>
          <w:sz w:val="24"/>
          <w:szCs w:val="24"/>
        </w:rPr>
        <w:t xml:space="preserve">out of which </w:t>
      </w:r>
      <w:r w:rsidR="00345E3C">
        <w:rPr>
          <w:rFonts w:ascii="Times New Roman" w:hAnsi="Times New Roman" w:cs="Times New Roman"/>
          <w:sz w:val="24"/>
          <w:szCs w:val="24"/>
        </w:rPr>
        <w:t xml:space="preserve">work </w:t>
      </w:r>
      <w:r w:rsidR="00763628">
        <w:rPr>
          <w:rFonts w:ascii="Times New Roman" w:hAnsi="Times New Roman" w:cs="Times New Roman"/>
          <w:sz w:val="24"/>
          <w:szCs w:val="24"/>
        </w:rPr>
        <w:t xml:space="preserve">emerged </w:t>
      </w:r>
      <w:r w:rsidR="00345E3C">
        <w:rPr>
          <w:rFonts w:ascii="Times New Roman" w:hAnsi="Times New Roman" w:cs="Times New Roman"/>
          <w:sz w:val="24"/>
          <w:szCs w:val="24"/>
        </w:rPr>
        <w:t>the synthesis of plastic and formal qualities of art with romantic individualism that</w:t>
      </w:r>
      <w:r w:rsidR="00566785">
        <w:rPr>
          <w:rFonts w:ascii="Times New Roman" w:hAnsi="Times New Roman" w:cs="Times New Roman"/>
          <w:sz w:val="24"/>
          <w:szCs w:val="24"/>
        </w:rPr>
        <w:t xml:space="preserve"> defines</w:t>
      </w:r>
      <w:r w:rsidR="00345E3C">
        <w:rPr>
          <w:rFonts w:ascii="Times New Roman" w:hAnsi="Times New Roman" w:cs="Times New Roman"/>
          <w:sz w:val="24"/>
          <w:szCs w:val="24"/>
        </w:rPr>
        <w:t xml:space="preserve"> </w:t>
      </w:r>
      <w:r w:rsidR="00566785">
        <w:rPr>
          <w:rFonts w:ascii="Times New Roman" w:hAnsi="Times New Roman" w:cs="Times New Roman"/>
          <w:sz w:val="24"/>
          <w:szCs w:val="24"/>
        </w:rPr>
        <w:t>his aesthetic thought</w:t>
      </w:r>
      <w:r w:rsidR="00345E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729F" w:rsidRPr="000563F0" w:rsidRDefault="0054729F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E3FDE" w:rsidRDefault="00566785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became </w:t>
      </w:r>
      <w:r w:rsidRPr="000563F0">
        <w:rPr>
          <w:rFonts w:ascii="Times New Roman" w:hAnsi="Times New Roman" w:cs="Times New Roman"/>
          <w:sz w:val="24"/>
          <w:szCs w:val="24"/>
        </w:rPr>
        <w:t>Watson Gordon Professor of Fine Art at the University of Edinburgh</w:t>
      </w:r>
      <w:r>
        <w:rPr>
          <w:rFonts w:ascii="Times New Roman" w:hAnsi="Times New Roman" w:cs="Times New Roman"/>
          <w:sz w:val="24"/>
          <w:szCs w:val="24"/>
        </w:rPr>
        <w:t xml:space="preserve"> in 1931.</w:t>
      </w:r>
      <w:r w:rsidR="004410A2" w:rsidRPr="000563F0">
        <w:rPr>
          <w:rFonts w:ascii="Times New Roman" w:hAnsi="Times New Roman" w:cs="Times New Roman"/>
          <w:sz w:val="24"/>
          <w:szCs w:val="24"/>
        </w:rPr>
        <w:t>There he met</w:t>
      </w:r>
      <w:r w:rsidR="00B527C3" w:rsidRPr="000563F0">
        <w:rPr>
          <w:rFonts w:ascii="Times New Roman" w:hAnsi="Times New Roman" w:cs="Times New Roman"/>
          <w:sz w:val="24"/>
          <w:szCs w:val="24"/>
        </w:rPr>
        <w:t xml:space="preserve"> his second wife</w:t>
      </w:r>
      <w:r w:rsidR="004410A2" w:rsidRPr="000563F0">
        <w:rPr>
          <w:rFonts w:ascii="Times New Roman" w:hAnsi="Times New Roman" w:cs="Times New Roman"/>
          <w:sz w:val="24"/>
          <w:szCs w:val="24"/>
        </w:rPr>
        <w:t>,</w:t>
      </w:r>
      <w:r w:rsidR="00C735BA" w:rsidRPr="000563F0">
        <w:rPr>
          <w:rFonts w:ascii="Times New Roman" w:hAnsi="Times New Roman" w:cs="Times New Roman"/>
          <w:sz w:val="24"/>
          <w:szCs w:val="24"/>
        </w:rPr>
        <w:t xml:space="preserve"> with whom he</w:t>
      </w:r>
      <w:r w:rsidR="003E1B69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4410A2" w:rsidRPr="000563F0">
        <w:rPr>
          <w:rFonts w:ascii="Times New Roman" w:hAnsi="Times New Roman" w:cs="Times New Roman"/>
          <w:sz w:val="24"/>
          <w:szCs w:val="24"/>
        </w:rPr>
        <w:t>move</w:t>
      </w:r>
      <w:r w:rsidR="00C735BA" w:rsidRPr="000563F0">
        <w:rPr>
          <w:rFonts w:ascii="Times New Roman" w:hAnsi="Times New Roman" w:cs="Times New Roman"/>
          <w:sz w:val="24"/>
          <w:szCs w:val="24"/>
        </w:rPr>
        <w:t>d</w:t>
      </w:r>
      <w:r w:rsidR="004410A2" w:rsidRPr="000563F0">
        <w:rPr>
          <w:rFonts w:ascii="Times New Roman" w:hAnsi="Times New Roman" w:cs="Times New Roman"/>
          <w:sz w:val="24"/>
          <w:szCs w:val="24"/>
        </w:rPr>
        <w:t xml:space="preserve"> back to London in 1933. Temporarily homeless, </w:t>
      </w:r>
      <w:r>
        <w:rPr>
          <w:rFonts w:ascii="Times New Roman" w:hAnsi="Times New Roman" w:cs="Times New Roman"/>
          <w:sz w:val="24"/>
          <w:szCs w:val="24"/>
        </w:rPr>
        <w:t xml:space="preserve">the couple was taken in by </w:t>
      </w:r>
      <w:r w:rsidR="004410A2" w:rsidRPr="000563F0">
        <w:rPr>
          <w:rFonts w:ascii="Times New Roman" w:hAnsi="Times New Roman" w:cs="Times New Roman"/>
          <w:sz w:val="24"/>
          <w:szCs w:val="24"/>
        </w:rPr>
        <w:t>the community of artists</w:t>
      </w:r>
      <w:r w:rsidR="00A26064" w:rsidRPr="000563F0">
        <w:rPr>
          <w:rFonts w:ascii="Times New Roman" w:hAnsi="Times New Roman" w:cs="Times New Roman"/>
          <w:sz w:val="24"/>
          <w:szCs w:val="24"/>
        </w:rPr>
        <w:t xml:space="preserve"> then</w:t>
      </w:r>
      <w:r w:rsidR="00A02FF1" w:rsidRPr="000563F0">
        <w:rPr>
          <w:rFonts w:ascii="Times New Roman" w:hAnsi="Times New Roman" w:cs="Times New Roman"/>
          <w:sz w:val="24"/>
          <w:szCs w:val="24"/>
        </w:rPr>
        <w:t xml:space="preserve"> working</w:t>
      </w:r>
      <w:r w:rsidR="00A26064" w:rsidRPr="000563F0">
        <w:rPr>
          <w:rFonts w:ascii="Times New Roman" w:hAnsi="Times New Roman" w:cs="Times New Roman"/>
          <w:sz w:val="24"/>
          <w:szCs w:val="24"/>
        </w:rPr>
        <w:t xml:space="preserve"> in Hampstead</w:t>
      </w:r>
      <w:r>
        <w:rPr>
          <w:rFonts w:ascii="Times New Roman" w:hAnsi="Times New Roman" w:cs="Times New Roman"/>
          <w:sz w:val="24"/>
          <w:szCs w:val="24"/>
        </w:rPr>
        <w:t xml:space="preserve"> as Unit One</w:t>
      </w:r>
      <w:r w:rsidR="000130A7" w:rsidRPr="000563F0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H</w:t>
      </w:r>
      <w:r w:rsidR="00D63726">
        <w:rPr>
          <w:rFonts w:ascii="Times New Roman" w:hAnsi="Times New Roman" w:cs="Times New Roman"/>
          <w:sz w:val="24"/>
          <w:szCs w:val="24"/>
        </w:rPr>
        <w:t>ENRY M</w:t>
      </w:r>
      <w:r>
        <w:rPr>
          <w:rFonts w:ascii="Times New Roman" w:hAnsi="Times New Roman" w:cs="Times New Roman"/>
          <w:sz w:val="24"/>
          <w:szCs w:val="24"/>
        </w:rPr>
        <w:t xml:space="preserve">OORE, </w:t>
      </w:r>
      <w:r w:rsidR="000130A7" w:rsidRPr="000563F0">
        <w:rPr>
          <w:rFonts w:ascii="Times New Roman" w:hAnsi="Times New Roman" w:cs="Times New Roman"/>
          <w:sz w:val="24"/>
          <w:szCs w:val="24"/>
        </w:rPr>
        <w:t>B</w:t>
      </w:r>
      <w:r w:rsidR="00A26064" w:rsidRPr="000563F0">
        <w:rPr>
          <w:rFonts w:ascii="Times New Roman" w:hAnsi="Times New Roman" w:cs="Times New Roman"/>
          <w:sz w:val="24"/>
          <w:szCs w:val="24"/>
        </w:rPr>
        <w:t>ARBARA HEPWORTH, BEN NICHOLSON and PAUL NASH</w:t>
      </w:r>
      <w:r w:rsidR="00C735BA" w:rsidRPr="000563F0">
        <w:rPr>
          <w:rFonts w:ascii="Times New Roman" w:hAnsi="Times New Roman" w:cs="Times New Roman"/>
          <w:sz w:val="24"/>
          <w:szCs w:val="24"/>
        </w:rPr>
        <w:t>.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 R</w:t>
      </w:r>
      <w:r w:rsidR="008E3FDE">
        <w:rPr>
          <w:rFonts w:ascii="Times New Roman" w:hAnsi="Times New Roman" w:cs="Times New Roman"/>
          <w:sz w:val="24"/>
          <w:szCs w:val="24"/>
        </w:rPr>
        <w:t>ead championed their work for its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 abstract and formal purity</w:t>
      </w:r>
      <w:r>
        <w:rPr>
          <w:rFonts w:ascii="Times New Roman" w:hAnsi="Times New Roman" w:cs="Times New Roman"/>
          <w:sz w:val="24"/>
          <w:szCs w:val="24"/>
        </w:rPr>
        <w:t xml:space="preserve"> but also</w:t>
      </w:r>
      <w:r w:rsidR="00763628">
        <w:rPr>
          <w:rFonts w:ascii="Times New Roman" w:hAnsi="Times New Roman" w:cs="Times New Roman"/>
          <w:sz w:val="24"/>
          <w:szCs w:val="24"/>
        </w:rPr>
        <w:t xml:space="preserve"> its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 irrational dynamism which he saw as pe</w:t>
      </w:r>
      <w:r w:rsidR="000C2777">
        <w:rPr>
          <w:rFonts w:ascii="Times New Roman" w:hAnsi="Times New Roman" w:cs="Times New Roman"/>
          <w:sz w:val="24"/>
          <w:szCs w:val="24"/>
        </w:rPr>
        <w:t xml:space="preserve">culiarly Romantic and English. 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His only novel, </w:t>
      </w:r>
      <w:r w:rsidR="00726EC1" w:rsidRPr="000563F0">
        <w:rPr>
          <w:rFonts w:ascii="Times New Roman" w:hAnsi="Times New Roman" w:cs="Times New Roman"/>
          <w:i/>
          <w:sz w:val="24"/>
          <w:szCs w:val="24"/>
        </w:rPr>
        <w:t>The Green Child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 (1935)</w:t>
      </w:r>
      <w:r w:rsidR="00453A90" w:rsidRPr="000563F0">
        <w:rPr>
          <w:rFonts w:ascii="Times New Roman" w:hAnsi="Times New Roman" w:cs="Times New Roman"/>
          <w:sz w:val="24"/>
          <w:szCs w:val="24"/>
        </w:rPr>
        <w:t xml:space="preserve"> projects</w:t>
      </w:r>
      <w:r w:rsidR="00115821" w:rsidRPr="000563F0">
        <w:rPr>
          <w:rFonts w:ascii="Times New Roman" w:hAnsi="Times New Roman" w:cs="Times New Roman"/>
          <w:sz w:val="24"/>
          <w:szCs w:val="24"/>
        </w:rPr>
        <w:t xml:space="preserve"> these ideas</w:t>
      </w:r>
      <w:r w:rsidR="00726EC1" w:rsidRPr="000563F0">
        <w:rPr>
          <w:rFonts w:ascii="Times New Roman" w:hAnsi="Times New Roman" w:cs="Times New Roman"/>
          <w:sz w:val="24"/>
          <w:szCs w:val="24"/>
        </w:rPr>
        <w:t xml:space="preserve"> through </w:t>
      </w:r>
      <w:r w:rsidR="00115821" w:rsidRPr="000563F0">
        <w:rPr>
          <w:rFonts w:ascii="Times New Roman" w:hAnsi="Times New Roman" w:cs="Times New Roman"/>
          <w:sz w:val="24"/>
          <w:szCs w:val="24"/>
        </w:rPr>
        <w:t>a</w:t>
      </w:r>
      <w:r w:rsidR="00D63726">
        <w:rPr>
          <w:rFonts w:ascii="Times New Roman" w:hAnsi="Times New Roman" w:cs="Times New Roman"/>
          <w:sz w:val="24"/>
          <w:szCs w:val="24"/>
        </w:rPr>
        <w:t xml:space="preserve">n </w:t>
      </w:r>
      <w:r w:rsidR="0030633C" w:rsidRPr="000563F0">
        <w:rPr>
          <w:rFonts w:ascii="Times New Roman" w:hAnsi="Times New Roman" w:cs="Times New Roman"/>
          <w:sz w:val="24"/>
          <w:szCs w:val="24"/>
        </w:rPr>
        <w:t>autobio</w:t>
      </w:r>
      <w:r w:rsidR="00453A90" w:rsidRPr="000563F0">
        <w:rPr>
          <w:rFonts w:ascii="Times New Roman" w:hAnsi="Times New Roman" w:cs="Times New Roman"/>
          <w:sz w:val="24"/>
          <w:szCs w:val="24"/>
        </w:rPr>
        <w:t>graphical lens with</w:t>
      </w:r>
      <w:r w:rsidR="0030633C" w:rsidRPr="000563F0">
        <w:rPr>
          <w:rFonts w:ascii="Times New Roman" w:hAnsi="Times New Roman" w:cs="Times New Roman"/>
          <w:sz w:val="24"/>
          <w:szCs w:val="24"/>
        </w:rPr>
        <w:t xml:space="preserve"> a strong sense of SURR</w:t>
      </w:r>
      <w:r w:rsidR="00D63726">
        <w:rPr>
          <w:rFonts w:ascii="Times New Roman" w:hAnsi="Times New Roman" w:cs="Times New Roman"/>
          <w:sz w:val="24"/>
          <w:szCs w:val="24"/>
        </w:rPr>
        <w:t>EALISM, which</w:t>
      </w:r>
      <w:r w:rsidR="00115821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30633C" w:rsidRPr="000563F0">
        <w:rPr>
          <w:rFonts w:ascii="Times New Roman" w:hAnsi="Times New Roman" w:cs="Times New Roman"/>
          <w:sz w:val="24"/>
          <w:szCs w:val="24"/>
        </w:rPr>
        <w:t>Read was</w:t>
      </w:r>
      <w:r w:rsidR="006C5F54" w:rsidRPr="000563F0">
        <w:rPr>
          <w:rFonts w:ascii="Times New Roman" w:hAnsi="Times New Roman" w:cs="Times New Roman"/>
          <w:sz w:val="24"/>
          <w:szCs w:val="24"/>
        </w:rPr>
        <w:t xml:space="preserve"> instrumental in introducing </w:t>
      </w:r>
      <w:r w:rsidR="006404F8" w:rsidRPr="000563F0">
        <w:rPr>
          <w:rFonts w:ascii="Times New Roman" w:hAnsi="Times New Roman" w:cs="Times New Roman"/>
          <w:sz w:val="24"/>
          <w:szCs w:val="24"/>
        </w:rPr>
        <w:t>t</w:t>
      </w:r>
      <w:r w:rsidR="00453A90" w:rsidRPr="000563F0">
        <w:rPr>
          <w:rFonts w:ascii="Times New Roman" w:hAnsi="Times New Roman" w:cs="Times New Roman"/>
          <w:sz w:val="24"/>
          <w:szCs w:val="24"/>
        </w:rPr>
        <w:t>o Brit</w:t>
      </w:r>
      <w:r w:rsidR="006404F8" w:rsidRPr="000563F0">
        <w:rPr>
          <w:rFonts w:ascii="Times New Roman" w:hAnsi="Times New Roman" w:cs="Times New Roman"/>
          <w:sz w:val="24"/>
          <w:szCs w:val="24"/>
        </w:rPr>
        <w:t>a</w:t>
      </w:r>
      <w:r w:rsidR="00453A90" w:rsidRPr="000563F0">
        <w:rPr>
          <w:rFonts w:ascii="Times New Roman" w:hAnsi="Times New Roman" w:cs="Times New Roman"/>
          <w:sz w:val="24"/>
          <w:szCs w:val="24"/>
        </w:rPr>
        <w:t>i</w:t>
      </w:r>
      <w:r w:rsidR="00D63726">
        <w:rPr>
          <w:rFonts w:ascii="Times New Roman" w:hAnsi="Times New Roman" w:cs="Times New Roman"/>
          <w:sz w:val="24"/>
          <w:szCs w:val="24"/>
        </w:rPr>
        <w:t>n by</w:t>
      </w:r>
      <w:r w:rsidR="0068307C">
        <w:rPr>
          <w:rFonts w:ascii="Times New Roman" w:hAnsi="Times New Roman" w:cs="Times New Roman"/>
          <w:sz w:val="24"/>
          <w:szCs w:val="24"/>
        </w:rPr>
        <w:t xml:space="preserve"> organising</w:t>
      </w:r>
      <w:r w:rsidR="0030633C" w:rsidRPr="000563F0">
        <w:rPr>
          <w:rFonts w:ascii="Times New Roman" w:hAnsi="Times New Roman" w:cs="Times New Roman"/>
          <w:sz w:val="24"/>
          <w:szCs w:val="24"/>
        </w:rPr>
        <w:t xml:space="preserve"> the</w:t>
      </w:r>
      <w:r w:rsidR="006404F8" w:rsidRPr="000563F0">
        <w:rPr>
          <w:rFonts w:ascii="Times New Roman" w:hAnsi="Times New Roman" w:cs="Times New Roman"/>
          <w:sz w:val="24"/>
          <w:szCs w:val="24"/>
        </w:rPr>
        <w:t xml:space="preserve"> 1936</w:t>
      </w:r>
      <w:r w:rsidR="0030633C" w:rsidRPr="000563F0">
        <w:rPr>
          <w:rFonts w:ascii="Times New Roman" w:hAnsi="Times New Roman" w:cs="Times New Roman"/>
          <w:sz w:val="24"/>
          <w:szCs w:val="24"/>
        </w:rPr>
        <w:t xml:space="preserve"> London International Surrealist Exhibition</w:t>
      </w:r>
      <w:r w:rsidR="006404F8" w:rsidRPr="000563F0">
        <w:rPr>
          <w:rFonts w:ascii="Times New Roman" w:hAnsi="Times New Roman" w:cs="Times New Roman"/>
          <w:sz w:val="24"/>
          <w:szCs w:val="24"/>
        </w:rPr>
        <w:t xml:space="preserve"> and e</w:t>
      </w:r>
      <w:r w:rsidR="001A42D3" w:rsidRPr="000563F0">
        <w:rPr>
          <w:rFonts w:ascii="Times New Roman" w:hAnsi="Times New Roman" w:cs="Times New Roman"/>
          <w:sz w:val="24"/>
          <w:szCs w:val="24"/>
        </w:rPr>
        <w:t>diting a</w:t>
      </w:r>
      <w:r w:rsidR="006404F8" w:rsidRPr="000563F0">
        <w:rPr>
          <w:rFonts w:ascii="Times New Roman" w:hAnsi="Times New Roman" w:cs="Times New Roman"/>
          <w:sz w:val="24"/>
          <w:szCs w:val="24"/>
        </w:rPr>
        <w:t xml:space="preserve"> landmark collection of essays, </w:t>
      </w:r>
      <w:r w:rsidR="006404F8" w:rsidRPr="000563F0">
        <w:rPr>
          <w:rFonts w:ascii="Times New Roman" w:hAnsi="Times New Roman" w:cs="Times New Roman"/>
          <w:i/>
          <w:sz w:val="24"/>
          <w:szCs w:val="24"/>
        </w:rPr>
        <w:t>Surrealism</w:t>
      </w:r>
      <w:r w:rsidR="006404F8" w:rsidRPr="000563F0">
        <w:rPr>
          <w:rFonts w:ascii="Times New Roman" w:hAnsi="Times New Roman" w:cs="Times New Roman"/>
          <w:sz w:val="24"/>
          <w:szCs w:val="24"/>
        </w:rPr>
        <w:t>, in the same year.</w:t>
      </w:r>
      <w:r w:rsidR="001A42D3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4826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3726" w:rsidRDefault="00D63726" w:rsidP="007B753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24CE6" w:rsidRDefault="004F60AC" w:rsidP="00024CE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63F0">
        <w:rPr>
          <w:rFonts w:ascii="Times New Roman" w:hAnsi="Times New Roman" w:cs="Times New Roman"/>
          <w:sz w:val="24"/>
          <w:szCs w:val="24"/>
        </w:rPr>
        <w:t xml:space="preserve">Against the rise of FASCISM </w:t>
      </w:r>
      <w:r w:rsidR="00D63726">
        <w:rPr>
          <w:rFonts w:ascii="Times New Roman" w:hAnsi="Times New Roman" w:cs="Times New Roman"/>
          <w:sz w:val="24"/>
          <w:szCs w:val="24"/>
        </w:rPr>
        <w:t>Read politicised</w:t>
      </w:r>
      <w:r w:rsidR="00B176EA" w:rsidRPr="000563F0">
        <w:rPr>
          <w:rFonts w:ascii="Times New Roman" w:hAnsi="Times New Roman" w:cs="Times New Roman"/>
          <w:sz w:val="24"/>
          <w:szCs w:val="24"/>
        </w:rPr>
        <w:t xml:space="preserve"> h</w:t>
      </w:r>
      <w:r w:rsidR="00D63726">
        <w:rPr>
          <w:rFonts w:ascii="Times New Roman" w:hAnsi="Times New Roman" w:cs="Times New Roman"/>
          <w:sz w:val="24"/>
          <w:szCs w:val="24"/>
        </w:rPr>
        <w:t xml:space="preserve">is aesthetics with </w:t>
      </w:r>
      <w:r w:rsidR="00B176EA" w:rsidRPr="000563F0">
        <w:rPr>
          <w:rFonts w:ascii="Times New Roman" w:hAnsi="Times New Roman" w:cs="Times New Roman"/>
          <w:sz w:val="24"/>
          <w:szCs w:val="24"/>
        </w:rPr>
        <w:t>his 1937</w:t>
      </w:r>
      <w:r w:rsidR="00621F2E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453A90" w:rsidRPr="000563F0">
        <w:rPr>
          <w:rFonts w:ascii="Times New Roman" w:hAnsi="Times New Roman" w:cs="Times New Roman"/>
          <w:i/>
          <w:sz w:val="24"/>
          <w:szCs w:val="24"/>
        </w:rPr>
        <w:t>Art and Society</w:t>
      </w:r>
      <w:r w:rsidR="00453A90" w:rsidRPr="000563F0">
        <w:rPr>
          <w:rFonts w:ascii="Times New Roman" w:hAnsi="Times New Roman" w:cs="Times New Roman"/>
          <w:sz w:val="24"/>
          <w:szCs w:val="24"/>
        </w:rPr>
        <w:t>, in which he argued that</w:t>
      </w:r>
      <w:r w:rsidR="00D40203" w:rsidRPr="000563F0">
        <w:rPr>
          <w:rFonts w:ascii="Times New Roman" w:hAnsi="Times New Roman" w:cs="Times New Roman"/>
          <w:sz w:val="24"/>
          <w:szCs w:val="24"/>
        </w:rPr>
        <w:t xml:space="preserve"> political freedom springs from </w:t>
      </w:r>
      <w:r w:rsidR="00D40203" w:rsidRPr="00482625">
        <w:rPr>
          <w:rFonts w:ascii="Times New Roman" w:hAnsi="Times New Roman" w:cs="Times New Roman"/>
          <w:sz w:val="24"/>
          <w:szCs w:val="24"/>
        </w:rPr>
        <w:t xml:space="preserve">the same </w:t>
      </w:r>
      <w:r w:rsidRPr="00482625">
        <w:rPr>
          <w:rFonts w:ascii="Times New Roman" w:hAnsi="Times New Roman" w:cs="Times New Roman"/>
          <w:sz w:val="24"/>
          <w:szCs w:val="24"/>
        </w:rPr>
        <w:t>creative impulse as</w:t>
      </w:r>
      <w:r w:rsidR="00D40203" w:rsidRPr="00482625">
        <w:rPr>
          <w:rFonts w:ascii="Times New Roman" w:hAnsi="Times New Roman" w:cs="Times New Roman"/>
          <w:sz w:val="24"/>
          <w:szCs w:val="24"/>
        </w:rPr>
        <w:t xml:space="preserve"> individual freedom</w:t>
      </w:r>
      <w:r w:rsidRPr="00482625">
        <w:rPr>
          <w:rFonts w:ascii="Times New Roman" w:hAnsi="Times New Roman" w:cs="Times New Roman"/>
          <w:sz w:val="24"/>
          <w:szCs w:val="24"/>
        </w:rPr>
        <w:t xml:space="preserve"> in</w:t>
      </w:r>
      <w:r w:rsidR="00482625" w:rsidRPr="00482625">
        <w:rPr>
          <w:rFonts w:ascii="Times New Roman" w:hAnsi="Times New Roman" w:cs="Times New Roman"/>
          <w:sz w:val="24"/>
          <w:szCs w:val="24"/>
        </w:rPr>
        <w:t xml:space="preserve"> art</w:t>
      </w:r>
      <w:r w:rsidR="00861CA3" w:rsidRPr="00482625">
        <w:rPr>
          <w:rFonts w:ascii="Times New Roman" w:hAnsi="Times New Roman" w:cs="Times New Roman"/>
          <w:sz w:val="24"/>
          <w:szCs w:val="24"/>
        </w:rPr>
        <w:t>.</w:t>
      </w:r>
      <w:r w:rsidR="006F4488">
        <w:rPr>
          <w:rFonts w:ascii="Times New Roman" w:hAnsi="Times New Roman" w:cs="Times New Roman"/>
          <w:sz w:val="24"/>
          <w:szCs w:val="24"/>
        </w:rPr>
        <w:t xml:space="preserve"> These ideas led</w:t>
      </w:r>
      <w:r w:rsidR="00536C21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D63726">
        <w:rPr>
          <w:rFonts w:ascii="Times New Roman" w:hAnsi="Times New Roman" w:cs="Times New Roman"/>
          <w:sz w:val="24"/>
          <w:szCs w:val="24"/>
        </w:rPr>
        <w:t>to ANARCHISM</w:t>
      </w:r>
      <w:r w:rsidR="00EA182A" w:rsidRPr="000563F0">
        <w:rPr>
          <w:rFonts w:ascii="Times New Roman" w:hAnsi="Times New Roman" w:cs="Times New Roman"/>
          <w:sz w:val="24"/>
          <w:szCs w:val="24"/>
        </w:rPr>
        <w:t xml:space="preserve">, which </w:t>
      </w:r>
      <w:r w:rsidR="006F4488">
        <w:rPr>
          <w:rFonts w:ascii="Times New Roman" w:hAnsi="Times New Roman" w:cs="Times New Roman"/>
          <w:sz w:val="24"/>
          <w:szCs w:val="24"/>
        </w:rPr>
        <w:t>for Read</w:t>
      </w:r>
      <w:r w:rsidR="00621F2E" w:rsidRP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EA182A" w:rsidRPr="000563F0">
        <w:rPr>
          <w:rFonts w:ascii="Times New Roman" w:hAnsi="Times New Roman" w:cs="Times New Roman"/>
          <w:sz w:val="24"/>
          <w:szCs w:val="24"/>
        </w:rPr>
        <w:t>best comb</w:t>
      </w:r>
      <w:r w:rsidR="00621F2E" w:rsidRPr="000563F0">
        <w:rPr>
          <w:rFonts w:ascii="Times New Roman" w:hAnsi="Times New Roman" w:cs="Times New Roman"/>
          <w:sz w:val="24"/>
          <w:szCs w:val="24"/>
        </w:rPr>
        <w:t>ined</w:t>
      </w:r>
      <w:r w:rsidR="00D63726">
        <w:rPr>
          <w:rFonts w:ascii="Times New Roman" w:hAnsi="Times New Roman" w:cs="Times New Roman"/>
          <w:sz w:val="24"/>
          <w:szCs w:val="24"/>
        </w:rPr>
        <w:t xml:space="preserve"> the subjectivity</w:t>
      </w:r>
      <w:r w:rsidR="00EA182A" w:rsidRPr="000563F0">
        <w:rPr>
          <w:rFonts w:ascii="Times New Roman" w:hAnsi="Times New Roman" w:cs="Times New Roman"/>
          <w:sz w:val="24"/>
          <w:szCs w:val="24"/>
        </w:rPr>
        <w:t xml:space="preserve"> of trul</w:t>
      </w:r>
      <w:r w:rsidR="00D63726">
        <w:rPr>
          <w:rFonts w:ascii="Times New Roman" w:hAnsi="Times New Roman" w:cs="Times New Roman"/>
          <w:sz w:val="24"/>
          <w:szCs w:val="24"/>
        </w:rPr>
        <w:t>y Romantic modes like SURREALISM</w:t>
      </w:r>
      <w:r w:rsidR="00EA182A" w:rsidRPr="000563F0">
        <w:rPr>
          <w:rFonts w:ascii="Times New Roman" w:hAnsi="Times New Roman" w:cs="Times New Roman"/>
          <w:sz w:val="24"/>
          <w:szCs w:val="24"/>
        </w:rPr>
        <w:t xml:space="preserve">, with the equally important public </w:t>
      </w:r>
      <w:r w:rsidR="00D63726">
        <w:rPr>
          <w:rFonts w:ascii="Times New Roman" w:hAnsi="Times New Roman" w:cs="Times New Roman"/>
          <w:sz w:val="24"/>
          <w:szCs w:val="24"/>
        </w:rPr>
        <w:t xml:space="preserve">spirit of </w:t>
      </w:r>
      <w:r w:rsidR="00020ADD" w:rsidRPr="000563F0">
        <w:rPr>
          <w:rFonts w:ascii="Times New Roman" w:hAnsi="Times New Roman" w:cs="Times New Roman"/>
          <w:sz w:val="24"/>
          <w:szCs w:val="24"/>
        </w:rPr>
        <w:t>community</w:t>
      </w:r>
      <w:r w:rsidR="00EA182A" w:rsidRPr="000563F0">
        <w:rPr>
          <w:rFonts w:ascii="Times New Roman" w:hAnsi="Times New Roman" w:cs="Times New Roman"/>
          <w:sz w:val="24"/>
          <w:szCs w:val="24"/>
        </w:rPr>
        <w:t>.</w:t>
      </w:r>
      <w:r w:rsidR="00666599" w:rsidRPr="000563F0">
        <w:rPr>
          <w:rFonts w:ascii="Times New Roman" w:hAnsi="Times New Roman" w:cs="Times New Roman"/>
          <w:sz w:val="24"/>
          <w:szCs w:val="24"/>
        </w:rPr>
        <w:t xml:space="preserve"> The greatest social contribution of Read’s anarchism was </w:t>
      </w:r>
      <w:r w:rsidR="008057FC" w:rsidRPr="000563F0">
        <w:rPr>
          <w:rFonts w:ascii="Times New Roman" w:hAnsi="Times New Roman" w:cs="Times New Roman"/>
          <w:sz w:val="24"/>
          <w:szCs w:val="24"/>
        </w:rPr>
        <w:t>his education theory,</w:t>
      </w:r>
      <w:r w:rsidR="00666599" w:rsidRPr="000563F0">
        <w:rPr>
          <w:rFonts w:ascii="Times New Roman" w:hAnsi="Times New Roman" w:cs="Times New Roman"/>
          <w:sz w:val="24"/>
          <w:szCs w:val="24"/>
        </w:rPr>
        <w:t xml:space="preserve"> which argued</w:t>
      </w:r>
      <w:r w:rsidR="008057FC" w:rsidRPr="000563F0">
        <w:rPr>
          <w:rFonts w:ascii="Times New Roman" w:hAnsi="Times New Roman" w:cs="Times New Roman"/>
          <w:sz w:val="24"/>
          <w:szCs w:val="24"/>
        </w:rPr>
        <w:t xml:space="preserve"> that people are awakened into freedom through art education rather than political or military action. </w:t>
      </w:r>
      <w:r w:rsidR="008057FC" w:rsidRPr="000563F0">
        <w:rPr>
          <w:rFonts w:ascii="Times New Roman" w:hAnsi="Times New Roman" w:cs="Times New Roman"/>
          <w:i/>
          <w:sz w:val="24"/>
          <w:szCs w:val="24"/>
        </w:rPr>
        <w:t xml:space="preserve">Education Through Art </w:t>
      </w:r>
      <w:r w:rsidR="008057FC" w:rsidRPr="000563F0">
        <w:rPr>
          <w:rFonts w:ascii="Times New Roman" w:hAnsi="Times New Roman" w:cs="Times New Roman"/>
          <w:sz w:val="24"/>
          <w:szCs w:val="24"/>
        </w:rPr>
        <w:t>(1943) remains one of his most important books,</w:t>
      </w:r>
      <w:r w:rsidR="00750EA5">
        <w:rPr>
          <w:rFonts w:ascii="Times New Roman" w:hAnsi="Times New Roman" w:cs="Times New Roman"/>
          <w:sz w:val="24"/>
          <w:szCs w:val="24"/>
        </w:rPr>
        <w:t xml:space="preserve"> leading directly</w:t>
      </w:r>
      <w:r w:rsidR="00666599" w:rsidRPr="000563F0">
        <w:rPr>
          <w:rFonts w:ascii="Times New Roman" w:hAnsi="Times New Roman" w:cs="Times New Roman"/>
          <w:sz w:val="24"/>
          <w:szCs w:val="24"/>
        </w:rPr>
        <w:t xml:space="preserve"> to</w:t>
      </w:r>
      <w:r w:rsidR="00861CA3">
        <w:rPr>
          <w:rFonts w:ascii="Times New Roman" w:hAnsi="Times New Roman" w:cs="Times New Roman"/>
          <w:sz w:val="24"/>
          <w:szCs w:val="24"/>
        </w:rPr>
        <w:t xml:space="preserve"> the foundation of</w:t>
      </w:r>
      <w:r w:rsidR="00666599" w:rsidRPr="000563F0">
        <w:rPr>
          <w:rFonts w:ascii="Times New Roman" w:hAnsi="Times New Roman" w:cs="Times New Roman"/>
          <w:sz w:val="24"/>
          <w:szCs w:val="24"/>
        </w:rPr>
        <w:t xml:space="preserve"> the UNESCO International Soci</w:t>
      </w:r>
      <w:r w:rsidR="00D63726">
        <w:rPr>
          <w:rFonts w:ascii="Times New Roman" w:hAnsi="Times New Roman" w:cs="Times New Roman"/>
          <w:sz w:val="24"/>
          <w:szCs w:val="24"/>
        </w:rPr>
        <w:t>ety for Education through Art.</w:t>
      </w:r>
      <w:r w:rsidR="00024CE6" w:rsidRPr="00024CE6">
        <w:rPr>
          <w:rFonts w:ascii="Times New Roman" w:hAnsi="Times New Roman" w:cs="Times New Roman"/>
          <w:sz w:val="24"/>
          <w:szCs w:val="24"/>
        </w:rPr>
        <w:t xml:space="preserve"> </w:t>
      </w:r>
      <w:r w:rsidR="00024CE6" w:rsidRPr="000563F0">
        <w:rPr>
          <w:rFonts w:ascii="Times New Roman" w:hAnsi="Times New Roman" w:cs="Times New Roman"/>
          <w:sz w:val="24"/>
          <w:szCs w:val="24"/>
        </w:rPr>
        <w:t xml:space="preserve">By the end of WWII Read was at the centre of the cultural establishment: </w:t>
      </w:r>
      <w:r w:rsidR="00024CE6">
        <w:rPr>
          <w:rFonts w:ascii="Times New Roman" w:hAnsi="Times New Roman" w:cs="Times New Roman"/>
          <w:sz w:val="24"/>
          <w:szCs w:val="24"/>
        </w:rPr>
        <w:t xml:space="preserve">a position </w:t>
      </w:r>
      <w:r w:rsidR="00024CE6" w:rsidRPr="000563F0">
        <w:rPr>
          <w:rFonts w:ascii="Times New Roman" w:hAnsi="Times New Roman" w:cs="Times New Roman"/>
          <w:sz w:val="24"/>
          <w:szCs w:val="24"/>
        </w:rPr>
        <w:t xml:space="preserve">ratified by a knighthood in 1953. He served on government art and education </w:t>
      </w:r>
      <w:r w:rsidR="00024CE6">
        <w:rPr>
          <w:rFonts w:ascii="Times New Roman" w:hAnsi="Times New Roman" w:cs="Times New Roman"/>
          <w:sz w:val="24"/>
          <w:szCs w:val="24"/>
        </w:rPr>
        <w:t xml:space="preserve">committees; </w:t>
      </w:r>
      <w:r w:rsidR="00024CE6" w:rsidRPr="000563F0">
        <w:rPr>
          <w:rFonts w:ascii="Times New Roman" w:hAnsi="Times New Roman" w:cs="Times New Roman"/>
          <w:sz w:val="24"/>
          <w:szCs w:val="24"/>
        </w:rPr>
        <w:t xml:space="preserve">on publishing boards (including </w:t>
      </w:r>
      <w:proofErr w:type="spellStart"/>
      <w:r w:rsidR="00024CE6" w:rsidRPr="000563F0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="00024CE6" w:rsidRPr="000563F0">
        <w:rPr>
          <w:rFonts w:ascii="Times New Roman" w:hAnsi="Times New Roman" w:cs="Times New Roman"/>
          <w:sz w:val="24"/>
          <w:szCs w:val="24"/>
        </w:rPr>
        <w:t>); was a founder of</w:t>
      </w:r>
      <w:r w:rsidR="00024CE6">
        <w:rPr>
          <w:rFonts w:ascii="Times New Roman" w:hAnsi="Times New Roman" w:cs="Times New Roman"/>
          <w:sz w:val="24"/>
          <w:szCs w:val="24"/>
        </w:rPr>
        <w:t xml:space="preserve"> the Institute</w:t>
      </w:r>
      <w:r w:rsidR="00024CE6" w:rsidRPr="000563F0">
        <w:rPr>
          <w:rFonts w:ascii="Times New Roman" w:hAnsi="Times New Roman" w:cs="Times New Roman"/>
          <w:sz w:val="24"/>
          <w:szCs w:val="24"/>
        </w:rPr>
        <w:t xml:space="preserve"> of </w:t>
      </w:r>
      <w:r w:rsidR="00024CE6" w:rsidRPr="000563F0">
        <w:rPr>
          <w:rFonts w:ascii="Times New Roman" w:hAnsi="Times New Roman" w:cs="Times New Roman"/>
          <w:sz w:val="24"/>
          <w:szCs w:val="24"/>
        </w:rPr>
        <w:lastRenderedPageBreak/>
        <w:t>Contemporary Arts (ICA) in London; sat on art panels and juries; and late in life (1965) became a trustee of the Tat</w:t>
      </w:r>
      <w:r w:rsidR="00024CE6">
        <w:rPr>
          <w:rFonts w:ascii="Times New Roman" w:hAnsi="Times New Roman" w:cs="Times New Roman"/>
          <w:sz w:val="24"/>
          <w:szCs w:val="24"/>
        </w:rPr>
        <w:t>e Gallery. He died in Yorkshire in 1968.</w:t>
      </w:r>
    </w:p>
    <w:p w:rsidR="00D63726" w:rsidRDefault="00D63726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75A4D" w:rsidRPr="00C75A4D" w:rsidRDefault="00793E91" w:rsidP="0070492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Works</w:t>
      </w:r>
      <w:r w:rsidR="00C75A4D" w:rsidRPr="00C75A4D">
        <w:rPr>
          <w:rFonts w:ascii="Times New Roman" w:hAnsi="Times New Roman" w:cs="Times New Roman"/>
          <w:b/>
          <w:sz w:val="24"/>
          <w:szCs w:val="24"/>
        </w:rPr>
        <w:t>:</w:t>
      </w:r>
    </w:p>
    <w:p w:rsidR="00C75A4D" w:rsidRPr="0070492C" w:rsidRDefault="00793E91" w:rsidP="0070492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published approximately eighty </w:t>
      </w:r>
      <w:r w:rsidR="004F20CB">
        <w:rPr>
          <w:rFonts w:ascii="Times New Roman" w:hAnsi="Times New Roman" w:cs="Times New Roman"/>
          <w:sz w:val="24"/>
          <w:szCs w:val="24"/>
        </w:rPr>
        <w:t>books, including ten collections of poetry and fiv</w:t>
      </w:r>
      <w:r>
        <w:rPr>
          <w:rFonts w:ascii="Times New Roman" w:hAnsi="Times New Roman" w:cs="Times New Roman"/>
          <w:sz w:val="24"/>
          <w:szCs w:val="24"/>
        </w:rPr>
        <w:t>e autobiographies. The following is a selection:</w:t>
      </w:r>
    </w:p>
    <w:p w:rsidR="000563F0" w:rsidRDefault="000563F0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C476B" w:rsidRDefault="00355807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(1926) </w:t>
      </w:r>
      <w:r w:rsidRPr="00355807">
        <w:rPr>
          <w:rFonts w:ascii="Times New Roman" w:hAnsi="Times New Roman" w:cs="Times New Roman"/>
          <w:i/>
          <w:sz w:val="24"/>
          <w:szCs w:val="24"/>
        </w:rPr>
        <w:t>Reason and Romanticism</w:t>
      </w:r>
      <w:r>
        <w:rPr>
          <w:rFonts w:ascii="Times New Roman" w:hAnsi="Times New Roman" w:cs="Times New Roman"/>
          <w:sz w:val="24"/>
          <w:szCs w:val="24"/>
        </w:rPr>
        <w:t xml:space="preserve">, London: Faber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Gwyer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4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807" w:rsidRDefault="00355807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(1928) </w:t>
      </w:r>
      <w:r w:rsidRPr="00355807">
        <w:rPr>
          <w:rFonts w:ascii="Times New Roman" w:hAnsi="Times New Roman" w:cs="Times New Roman"/>
          <w:i/>
          <w:sz w:val="24"/>
          <w:szCs w:val="24"/>
        </w:rPr>
        <w:t>Phases of English Poetry</w:t>
      </w:r>
      <w:r>
        <w:rPr>
          <w:rFonts w:ascii="Times New Roman" w:hAnsi="Times New Roman" w:cs="Times New Roman"/>
          <w:sz w:val="24"/>
          <w:szCs w:val="24"/>
        </w:rPr>
        <w:t>, London: The Hogarth Press.</w:t>
      </w:r>
    </w:p>
    <w:p w:rsidR="00CC476B" w:rsidRPr="000960A4" w:rsidRDefault="00CC476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(1930) </w:t>
      </w:r>
      <w:r w:rsidRPr="00CC476B">
        <w:rPr>
          <w:rFonts w:ascii="Times New Roman" w:hAnsi="Times New Roman" w:cs="Times New Roman"/>
          <w:i/>
          <w:sz w:val="24"/>
          <w:szCs w:val="24"/>
        </w:rPr>
        <w:t>Wordsworth</w:t>
      </w:r>
      <w:r>
        <w:rPr>
          <w:rFonts w:ascii="Times New Roman" w:hAnsi="Times New Roman" w:cs="Times New Roman"/>
          <w:sz w:val="24"/>
          <w:szCs w:val="24"/>
        </w:rPr>
        <w:t>, London: J. Cape.</w:t>
      </w:r>
    </w:p>
    <w:p w:rsidR="000960A4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(1931) </w:t>
      </w:r>
      <w:r w:rsidRPr="00381BE3">
        <w:rPr>
          <w:rFonts w:ascii="Times New Roman" w:hAnsi="Times New Roman" w:cs="Times New Roman"/>
          <w:i/>
          <w:sz w:val="24"/>
          <w:szCs w:val="24"/>
        </w:rPr>
        <w:t>The Meaning of Art</w:t>
      </w:r>
      <w:r w:rsidR="00381BE3"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4F20CB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(1933) </w:t>
      </w:r>
      <w:r w:rsidRPr="004F20CB">
        <w:rPr>
          <w:rFonts w:ascii="Times New Roman" w:hAnsi="Times New Roman" w:cs="Times New Roman"/>
          <w:i/>
          <w:sz w:val="24"/>
          <w:szCs w:val="24"/>
        </w:rPr>
        <w:t>Art Now</w:t>
      </w:r>
      <w:r w:rsidR="00381BE3"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B371E4" w:rsidRDefault="00B371E4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(1935) </w:t>
      </w:r>
      <w:r w:rsidRPr="00B371E4">
        <w:rPr>
          <w:rFonts w:ascii="Times New Roman" w:hAnsi="Times New Roman" w:cs="Times New Roman"/>
          <w:i/>
          <w:sz w:val="24"/>
          <w:szCs w:val="24"/>
        </w:rPr>
        <w:t>The Green Child</w:t>
      </w:r>
      <w:r>
        <w:rPr>
          <w:rFonts w:ascii="Times New Roman" w:hAnsi="Times New Roman" w:cs="Times New Roman"/>
          <w:sz w:val="24"/>
          <w:szCs w:val="24"/>
        </w:rPr>
        <w:t>, London: Heinemann (novel).</w:t>
      </w:r>
    </w:p>
    <w:p w:rsidR="004F20CB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(1937) </w:t>
      </w:r>
      <w:r w:rsidRPr="004F20CB">
        <w:rPr>
          <w:rFonts w:ascii="Times New Roman" w:hAnsi="Times New Roman" w:cs="Times New Roman"/>
          <w:i/>
          <w:sz w:val="24"/>
          <w:szCs w:val="24"/>
        </w:rPr>
        <w:t>Art and Society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London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Heinemann.</w:t>
      </w:r>
    </w:p>
    <w:p w:rsidR="00381BE3" w:rsidRPr="004F20CB" w:rsidRDefault="00381BE3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(1938) </w:t>
      </w:r>
      <w:r w:rsidRPr="00381BE3">
        <w:rPr>
          <w:rFonts w:ascii="Times New Roman" w:hAnsi="Times New Roman" w:cs="Times New Roman"/>
          <w:i/>
          <w:sz w:val="24"/>
          <w:szCs w:val="24"/>
        </w:rPr>
        <w:t>Collected Essays in Literary Criticism</w:t>
      </w:r>
      <w:r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4F20CB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(1938) </w:t>
      </w:r>
      <w:r w:rsidRPr="004F20CB">
        <w:rPr>
          <w:rFonts w:ascii="Times New Roman" w:hAnsi="Times New Roman" w:cs="Times New Roman"/>
          <w:i/>
          <w:sz w:val="24"/>
          <w:szCs w:val="24"/>
        </w:rPr>
        <w:t>Poetry and Anarchism</w:t>
      </w:r>
      <w:r>
        <w:rPr>
          <w:rFonts w:ascii="Times New Roman" w:hAnsi="Times New Roman" w:cs="Times New Roman"/>
          <w:sz w:val="24"/>
          <w:szCs w:val="24"/>
        </w:rPr>
        <w:t>, London: Faber</w:t>
      </w:r>
      <w:r w:rsidR="00920A73">
        <w:rPr>
          <w:rFonts w:ascii="Times New Roman" w:hAnsi="Times New Roman" w:cs="Times New Roman"/>
          <w:sz w:val="24"/>
          <w:szCs w:val="24"/>
        </w:rPr>
        <w:t xml:space="preserve"> and Faber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F20CB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(1943) </w:t>
      </w:r>
      <w:r w:rsidRPr="004F20CB">
        <w:rPr>
          <w:rFonts w:ascii="Times New Roman" w:hAnsi="Times New Roman" w:cs="Times New Roman"/>
          <w:i/>
          <w:sz w:val="24"/>
          <w:szCs w:val="24"/>
        </w:rPr>
        <w:t>Education Through Art</w:t>
      </w:r>
      <w:r w:rsidR="00381BE3"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B52313" w:rsidRPr="004F20CB" w:rsidRDefault="00B52313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(1946) </w:t>
      </w:r>
      <w:r w:rsidRPr="00B52313">
        <w:rPr>
          <w:rFonts w:ascii="Times New Roman" w:hAnsi="Times New Roman" w:cs="Times New Roman"/>
          <w:i/>
          <w:sz w:val="24"/>
          <w:szCs w:val="24"/>
        </w:rPr>
        <w:t>Collected Poems</w:t>
      </w:r>
      <w:r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4F20CB" w:rsidRDefault="004F20C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(1952) </w:t>
      </w:r>
      <w:r w:rsidRPr="00381BE3">
        <w:rPr>
          <w:rFonts w:ascii="Times New Roman" w:hAnsi="Times New Roman" w:cs="Times New Roman"/>
          <w:i/>
          <w:sz w:val="24"/>
          <w:szCs w:val="24"/>
        </w:rPr>
        <w:t>The Philosophy of Modern Art</w:t>
      </w:r>
      <w:r w:rsidR="00B52313"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381BE3" w:rsidRDefault="00381BE3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(1954) </w:t>
      </w:r>
      <w:r w:rsidRPr="00381BE3">
        <w:rPr>
          <w:rFonts w:ascii="Times New Roman" w:hAnsi="Times New Roman" w:cs="Times New Roman"/>
          <w:i/>
          <w:sz w:val="24"/>
          <w:szCs w:val="24"/>
        </w:rPr>
        <w:t>Anarchy and Order</w:t>
      </w:r>
      <w:r w:rsidR="00B52313"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B371E4" w:rsidRDefault="00B371E4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(1955) </w:t>
      </w:r>
      <w:r w:rsidRPr="00B371E4">
        <w:rPr>
          <w:rFonts w:ascii="Times New Roman" w:hAnsi="Times New Roman" w:cs="Times New Roman"/>
          <w:i/>
          <w:sz w:val="24"/>
          <w:szCs w:val="24"/>
        </w:rPr>
        <w:t>Icon and Idea</w:t>
      </w:r>
      <w:r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793E91" w:rsidRDefault="00CC476B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(1957) </w:t>
      </w:r>
      <w:r w:rsidRPr="00CC476B">
        <w:rPr>
          <w:rFonts w:ascii="Times New Roman" w:hAnsi="Times New Roman" w:cs="Times New Roman"/>
          <w:i/>
          <w:sz w:val="24"/>
          <w:szCs w:val="24"/>
        </w:rPr>
        <w:t>The Tenth Muse: Essays in Criticism</w:t>
      </w:r>
      <w:r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K. Paul.</w:t>
      </w:r>
    </w:p>
    <w:p w:rsidR="00B371E4" w:rsidRDefault="00B371E4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(1960) </w:t>
      </w:r>
      <w:r w:rsidRPr="00B371E4">
        <w:rPr>
          <w:rFonts w:ascii="Times New Roman" w:hAnsi="Times New Roman" w:cs="Times New Roman"/>
          <w:i/>
          <w:sz w:val="24"/>
          <w:szCs w:val="24"/>
        </w:rPr>
        <w:t>The Forms of Things Unknown</w:t>
      </w:r>
      <w:r>
        <w:rPr>
          <w:rFonts w:ascii="Times New Roman" w:hAnsi="Times New Roman" w:cs="Times New Roman"/>
          <w:sz w:val="24"/>
          <w:szCs w:val="24"/>
        </w:rPr>
        <w:t>, London: Faber and Faber.</w:t>
      </w:r>
    </w:p>
    <w:p w:rsidR="005827CD" w:rsidRDefault="005827CD" w:rsidP="000960A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(1963) </w:t>
      </w:r>
      <w:r w:rsidRPr="005827CD">
        <w:rPr>
          <w:rFonts w:ascii="Times New Roman" w:hAnsi="Times New Roman" w:cs="Times New Roman"/>
          <w:i/>
          <w:sz w:val="24"/>
          <w:szCs w:val="24"/>
        </w:rPr>
        <w:t>To Hell with Culture</w:t>
      </w:r>
      <w:r>
        <w:rPr>
          <w:rFonts w:ascii="Times New Roman" w:hAnsi="Times New Roman" w:cs="Times New Roman"/>
          <w:i/>
          <w:sz w:val="24"/>
          <w:szCs w:val="24"/>
        </w:rPr>
        <w:t>, and Other Essays in Art and Society</w:t>
      </w:r>
      <w:r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Paul.</w:t>
      </w:r>
    </w:p>
    <w:p w:rsidR="005952AA" w:rsidRDefault="00793E91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(1963) </w:t>
      </w:r>
      <w:r w:rsidRPr="00B52313">
        <w:rPr>
          <w:rFonts w:ascii="Times New Roman" w:hAnsi="Times New Roman" w:cs="Times New Roman"/>
          <w:i/>
          <w:sz w:val="24"/>
          <w:szCs w:val="24"/>
        </w:rPr>
        <w:t>The Contrary Experience</w:t>
      </w:r>
      <w:r>
        <w:rPr>
          <w:rFonts w:ascii="Times New Roman" w:hAnsi="Times New Roman" w:cs="Times New Roman"/>
          <w:sz w:val="24"/>
          <w:szCs w:val="24"/>
        </w:rPr>
        <w:t>, London: Faber and Faber (autobiography).</w:t>
      </w:r>
    </w:p>
    <w:p w:rsidR="00765B4F" w:rsidRPr="00765B4F" w:rsidRDefault="00765B4F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2AA" w:rsidRDefault="00BC7B25" w:rsidP="005952A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="005952AA" w:rsidRPr="000960A4">
        <w:rPr>
          <w:rFonts w:ascii="Times New Roman" w:hAnsi="Times New Roman" w:cs="Times New Roman"/>
          <w:b/>
          <w:sz w:val="24"/>
          <w:szCs w:val="24"/>
        </w:rPr>
        <w:t>:</w:t>
      </w:r>
    </w:p>
    <w:p w:rsidR="00BC7B25" w:rsidRDefault="00BC7B25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7B25" w:rsidRDefault="00BC7B25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Read, Herbert (ed.) (1924) </w:t>
      </w:r>
      <w:r w:rsidRPr="00BC7B25">
        <w:rPr>
          <w:rFonts w:ascii="Times New Roman" w:hAnsi="Times New Roman" w:cs="Times New Roman"/>
          <w:i/>
          <w:sz w:val="24"/>
          <w:szCs w:val="24"/>
        </w:rPr>
        <w:t xml:space="preserve">Speculations: Essays on Humanism and the Philosophy of Art by T. E. Hulme. </w:t>
      </w:r>
      <w:r>
        <w:rPr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Kegan</w:t>
      </w:r>
      <w:proofErr w:type="spellEnd"/>
      <w:r>
        <w:rPr>
          <w:rFonts w:ascii="Times New Roman" w:hAnsi="Times New Roman" w:cs="Times New Roman"/>
          <w:sz w:val="24"/>
          <w:szCs w:val="24"/>
        </w:rPr>
        <w:t>, Paul.</w:t>
      </w:r>
    </w:p>
    <w:p w:rsidR="00BC7B25" w:rsidRDefault="00BC7B25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C7B25" w:rsidRDefault="00BC7B25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Read, Herbert (ed.) (1936) </w:t>
      </w:r>
      <w:r w:rsidRPr="00BC7B25">
        <w:rPr>
          <w:rFonts w:ascii="Times New Roman" w:hAnsi="Times New Roman" w:cs="Times New Roman"/>
          <w:i/>
          <w:sz w:val="24"/>
          <w:szCs w:val="24"/>
        </w:rPr>
        <w:t>Surrealism</w:t>
      </w:r>
      <w:r>
        <w:rPr>
          <w:rFonts w:ascii="Times New Roman" w:hAnsi="Times New Roman" w:cs="Times New Roman"/>
          <w:sz w:val="24"/>
          <w:szCs w:val="24"/>
        </w:rPr>
        <w:t>. London: Faber and Faber.</w:t>
      </w:r>
    </w:p>
    <w:p w:rsidR="00BC7B25" w:rsidRDefault="00BC7B25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2AA" w:rsidRPr="0070492C" w:rsidRDefault="005952AA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0492C">
        <w:rPr>
          <w:rFonts w:ascii="Times New Roman" w:hAnsi="Times New Roman" w:cs="Times New Roman"/>
          <w:sz w:val="24"/>
          <w:szCs w:val="24"/>
        </w:rPr>
        <w:t>Goodway</w:t>
      </w:r>
      <w:proofErr w:type="spellEnd"/>
      <w:r w:rsidRPr="0070492C">
        <w:rPr>
          <w:rFonts w:ascii="Times New Roman" w:hAnsi="Times New Roman" w:cs="Times New Roman"/>
          <w:sz w:val="24"/>
          <w:szCs w:val="24"/>
        </w:rPr>
        <w:t xml:space="preserve">, D. (ed.) (1998) </w:t>
      </w:r>
      <w:r w:rsidRPr="0070492C">
        <w:rPr>
          <w:rFonts w:ascii="Times New Roman" w:hAnsi="Times New Roman" w:cs="Times New Roman"/>
          <w:i/>
          <w:sz w:val="24"/>
          <w:szCs w:val="24"/>
        </w:rPr>
        <w:t>Herbert Read Reassessed</w:t>
      </w:r>
      <w:r w:rsidRPr="0070492C">
        <w:rPr>
          <w:rFonts w:ascii="Times New Roman" w:hAnsi="Times New Roman" w:cs="Times New Roman"/>
          <w:sz w:val="24"/>
          <w:szCs w:val="24"/>
        </w:rPr>
        <w:t>, Liverpool: Liverpool University Press.</w:t>
      </w:r>
    </w:p>
    <w:p w:rsidR="005952AA" w:rsidRPr="0070492C" w:rsidRDefault="005952AA" w:rsidP="005952A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2AA" w:rsidRPr="0070492C" w:rsidRDefault="005952AA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0492C">
        <w:rPr>
          <w:rFonts w:ascii="Times New Roman" w:hAnsi="Times New Roman" w:cs="Times New Roman"/>
          <w:sz w:val="24"/>
          <w:szCs w:val="24"/>
        </w:rPr>
        <w:t xml:space="preserve">Paraskos, M. (ed.) (2007) </w:t>
      </w:r>
      <w:r w:rsidRPr="0070492C">
        <w:rPr>
          <w:rFonts w:ascii="Times New Roman" w:hAnsi="Times New Roman" w:cs="Times New Roman"/>
          <w:i/>
          <w:sz w:val="24"/>
          <w:szCs w:val="24"/>
        </w:rPr>
        <w:t>Re-Reading Read: Critical Views on Herbert Read</w:t>
      </w:r>
      <w:r w:rsidRPr="0070492C">
        <w:rPr>
          <w:rFonts w:ascii="Times New Roman" w:hAnsi="Times New Roman" w:cs="Times New Roman"/>
          <w:sz w:val="24"/>
          <w:szCs w:val="24"/>
        </w:rPr>
        <w:t>, London: Freedom Press.</w:t>
      </w:r>
    </w:p>
    <w:p w:rsidR="005952AA" w:rsidRPr="0070492C" w:rsidRDefault="005952AA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2AA" w:rsidRPr="0070492C" w:rsidRDefault="005952AA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70492C">
        <w:rPr>
          <w:rFonts w:ascii="Times New Roman" w:hAnsi="Times New Roman" w:cs="Times New Roman"/>
          <w:sz w:val="24"/>
          <w:szCs w:val="24"/>
        </w:rPr>
        <w:t>Thistlewood</w:t>
      </w:r>
      <w:proofErr w:type="spellEnd"/>
      <w:r w:rsidRPr="0070492C">
        <w:rPr>
          <w:rFonts w:ascii="Times New Roman" w:hAnsi="Times New Roman" w:cs="Times New Roman"/>
          <w:sz w:val="24"/>
          <w:szCs w:val="24"/>
        </w:rPr>
        <w:t xml:space="preserve">, D. (1984) </w:t>
      </w:r>
      <w:r w:rsidRPr="0070492C">
        <w:rPr>
          <w:rFonts w:ascii="Times New Roman" w:hAnsi="Times New Roman" w:cs="Times New Roman"/>
          <w:i/>
          <w:sz w:val="24"/>
          <w:szCs w:val="24"/>
        </w:rPr>
        <w:t>Formlessness and Form</w:t>
      </w:r>
      <w:r w:rsidRPr="0070492C">
        <w:rPr>
          <w:rFonts w:ascii="Times New Roman" w:hAnsi="Times New Roman" w:cs="Times New Roman"/>
          <w:sz w:val="24"/>
          <w:szCs w:val="24"/>
        </w:rPr>
        <w:t xml:space="preserve">, London: </w:t>
      </w:r>
      <w:proofErr w:type="spellStart"/>
      <w:r w:rsidRPr="0070492C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70492C">
        <w:rPr>
          <w:rFonts w:ascii="Times New Roman" w:hAnsi="Times New Roman" w:cs="Times New Roman"/>
          <w:sz w:val="24"/>
          <w:szCs w:val="24"/>
        </w:rPr>
        <w:t>.</w:t>
      </w:r>
    </w:p>
    <w:p w:rsidR="005952AA" w:rsidRPr="0070492C" w:rsidRDefault="005952AA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952AA" w:rsidRPr="00765B4F" w:rsidRDefault="005952AA" w:rsidP="00765B4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5B4F">
        <w:rPr>
          <w:rFonts w:ascii="Times New Roman" w:hAnsi="Times New Roman" w:cs="Times New Roman"/>
          <w:sz w:val="24"/>
          <w:szCs w:val="24"/>
        </w:rPr>
        <w:t xml:space="preserve">Woodcock, G. (1972) </w:t>
      </w:r>
      <w:r w:rsidRPr="00765B4F">
        <w:rPr>
          <w:rFonts w:ascii="Times New Roman" w:hAnsi="Times New Roman" w:cs="Times New Roman"/>
          <w:i/>
          <w:sz w:val="24"/>
          <w:szCs w:val="24"/>
        </w:rPr>
        <w:t>Herbert Read: The Stream and the Source</w:t>
      </w:r>
      <w:r w:rsidRPr="00765B4F">
        <w:rPr>
          <w:rFonts w:ascii="Times New Roman" w:hAnsi="Times New Roman" w:cs="Times New Roman"/>
          <w:sz w:val="24"/>
          <w:szCs w:val="24"/>
        </w:rPr>
        <w:t>, London: Faber and Faber (biography).</w:t>
      </w:r>
    </w:p>
    <w:p w:rsidR="00566785" w:rsidRPr="00765B4F" w:rsidRDefault="00566785" w:rsidP="00765B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5B4F" w:rsidRPr="00765B4F" w:rsidRDefault="00765B4F" w:rsidP="00765B4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5B4F">
        <w:rPr>
          <w:rFonts w:ascii="Times New Roman" w:hAnsi="Times New Roman" w:cs="Times New Roman"/>
          <w:b/>
          <w:sz w:val="24"/>
          <w:szCs w:val="24"/>
        </w:rPr>
        <w:t>Leena</w:t>
      </w:r>
      <w:proofErr w:type="spellEnd"/>
      <w:r w:rsidRPr="00765B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B4F">
        <w:rPr>
          <w:rFonts w:ascii="Times New Roman" w:hAnsi="Times New Roman" w:cs="Times New Roman"/>
          <w:b/>
          <w:sz w:val="24"/>
          <w:szCs w:val="24"/>
        </w:rPr>
        <w:t>Kore</w:t>
      </w:r>
      <w:proofErr w:type="spellEnd"/>
      <w:r w:rsidRPr="00765B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B4F">
        <w:rPr>
          <w:rFonts w:ascii="Times New Roman" w:hAnsi="Times New Roman" w:cs="Times New Roman"/>
          <w:b/>
          <w:sz w:val="24"/>
          <w:szCs w:val="24"/>
        </w:rPr>
        <w:t>Schröder</w:t>
      </w:r>
      <w:proofErr w:type="spellEnd"/>
      <w:r w:rsidRPr="00765B4F">
        <w:rPr>
          <w:rFonts w:ascii="Times New Roman" w:hAnsi="Times New Roman" w:cs="Times New Roman"/>
          <w:b/>
          <w:sz w:val="24"/>
          <w:szCs w:val="24"/>
        </w:rPr>
        <w:t>,</w:t>
      </w:r>
    </w:p>
    <w:p w:rsidR="00765B4F" w:rsidRPr="00765B4F" w:rsidRDefault="00765B4F" w:rsidP="00765B4F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5B4F">
        <w:rPr>
          <w:rFonts w:ascii="Times New Roman" w:hAnsi="Times New Roman" w:cs="Times New Roman"/>
          <w:b/>
          <w:sz w:val="24"/>
          <w:szCs w:val="24"/>
        </w:rPr>
        <w:t>University of Nottingham</w:t>
      </w:r>
    </w:p>
    <w:sectPr w:rsidR="00765B4F" w:rsidRPr="00765B4F" w:rsidSect="0036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714"/>
    <w:multiLevelType w:val="multilevel"/>
    <w:tmpl w:val="26BC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88"/>
    <w:rsid w:val="000050FF"/>
    <w:rsid w:val="000130A7"/>
    <w:rsid w:val="00020ADD"/>
    <w:rsid w:val="00024CE6"/>
    <w:rsid w:val="000341AC"/>
    <w:rsid w:val="00035815"/>
    <w:rsid w:val="00037530"/>
    <w:rsid w:val="00044634"/>
    <w:rsid w:val="000563F0"/>
    <w:rsid w:val="000634E6"/>
    <w:rsid w:val="000706BF"/>
    <w:rsid w:val="00094AEC"/>
    <w:rsid w:val="000960A4"/>
    <w:rsid w:val="000A76A1"/>
    <w:rsid w:val="000C2777"/>
    <w:rsid w:val="000D426E"/>
    <w:rsid w:val="001102A1"/>
    <w:rsid w:val="0011448E"/>
    <w:rsid w:val="00115821"/>
    <w:rsid w:val="001903FC"/>
    <w:rsid w:val="001A054C"/>
    <w:rsid w:val="001A42D3"/>
    <w:rsid w:val="001E760A"/>
    <w:rsid w:val="001F60A7"/>
    <w:rsid w:val="00200FF4"/>
    <w:rsid w:val="002025D9"/>
    <w:rsid w:val="00236E39"/>
    <w:rsid w:val="00244D02"/>
    <w:rsid w:val="002840AE"/>
    <w:rsid w:val="002844DC"/>
    <w:rsid w:val="0029581A"/>
    <w:rsid w:val="002B310E"/>
    <w:rsid w:val="002D1937"/>
    <w:rsid w:val="003040AE"/>
    <w:rsid w:val="0030633C"/>
    <w:rsid w:val="003069FE"/>
    <w:rsid w:val="00314A5F"/>
    <w:rsid w:val="003231FB"/>
    <w:rsid w:val="00345E3C"/>
    <w:rsid w:val="00355807"/>
    <w:rsid w:val="00366C2C"/>
    <w:rsid w:val="00367EDD"/>
    <w:rsid w:val="00381BE3"/>
    <w:rsid w:val="003E1B69"/>
    <w:rsid w:val="004077BA"/>
    <w:rsid w:val="00413417"/>
    <w:rsid w:val="00423905"/>
    <w:rsid w:val="00433A88"/>
    <w:rsid w:val="004410A2"/>
    <w:rsid w:val="00453A90"/>
    <w:rsid w:val="004738E0"/>
    <w:rsid w:val="00482625"/>
    <w:rsid w:val="004A73AB"/>
    <w:rsid w:val="004D0B96"/>
    <w:rsid w:val="004D6923"/>
    <w:rsid w:val="004F20CB"/>
    <w:rsid w:val="004F60AC"/>
    <w:rsid w:val="00510405"/>
    <w:rsid w:val="005237B2"/>
    <w:rsid w:val="00536C21"/>
    <w:rsid w:val="0054729F"/>
    <w:rsid w:val="00566785"/>
    <w:rsid w:val="00571289"/>
    <w:rsid w:val="005827CD"/>
    <w:rsid w:val="00583462"/>
    <w:rsid w:val="005952AA"/>
    <w:rsid w:val="005D6B72"/>
    <w:rsid w:val="006060E6"/>
    <w:rsid w:val="00621F2E"/>
    <w:rsid w:val="006404F8"/>
    <w:rsid w:val="00650D43"/>
    <w:rsid w:val="006542EB"/>
    <w:rsid w:val="00666599"/>
    <w:rsid w:val="0068307C"/>
    <w:rsid w:val="006A5B01"/>
    <w:rsid w:val="006C5F54"/>
    <w:rsid w:val="006F4488"/>
    <w:rsid w:val="0070492C"/>
    <w:rsid w:val="00726EC1"/>
    <w:rsid w:val="00734D00"/>
    <w:rsid w:val="00750EA5"/>
    <w:rsid w:val="00763628"/>
    <w:rsid w:val="00765B4F"/>
    <w:rsid w:val="00793E91"/>
    <w:rsid w:val="007A0393"/>
    <w:rsid w:val="007B7536"/>
    <w:rsid w:val="007C61F7"/>
    <w:rsid w:val="007F6793"/>
    <w:rsid w:val="008057FC"/>
    <w:rsid w:val="00812034"/>
    <w:rsid w:val="00830EE6"/>
    <w:rsid w:val="008338D9"/>
    <w:rsid w:val="00861CA3"/>
    <w:rsid w:val="008A62D9"/>
    <w:rsid w:val="008C1DEA"/>
    <w:rsid w:val="008C6A42"/>
    <w:rsid w:val="008D4519"/>
    <w:rsid w:val="008E0F76"/>
    <w:rsid w:val="008E3FDE"/>
    <w:rsid w:val="008F69FA"/>
    <w:rsid w:val="00920A73"/>
    <w:rsid w:val="00976A15"/>
    <w:rsid w:val="009B1F56"/>
    <w:rsid w:val="009C1860"/>
    <w:rsid w:val="009D3808"/>
    <w:rsid w:val="00A02FF1"/>
    <w:rsid w:val="00A1667B"/>
    <w:rsid w:val="00A23A9D"/>
    <w:rsid w:val="00A24DC9"/>
    <w:rsid w:val="00A26064"/>
    <w:rsid w:val="00A4747A"/>
    <w:rsid w:val="00A72D48"/>
    <w:rsid w:val="00A76236"/>
    <w:rsid w:val="00A766DB"/>
    <w:rsid w:val="00A8044B"/>
    <w:rsid w:val="00AA03C1"/>
    <w:rsid w:val="00AA2804"/>
    <w:rsid w:val="00AE6D5F"/>
    <w:rsid w:val="00B02BE1"/>
    <w:rsid w:val="00B176EA"/>
    <w:rsid w:val="00B371E4"/>
    <w:rsid w:val="00B52313"/>
    <w:rsid w:val="00B527C3"/>
    <w:rsid w:val="00B67559"/>
    <w:rsid w:val="00B93881"/>
    <w:rsid w:val="00BA4321"/>
    <w:rsid w:val="00BC7B25"/>
    <w:rsid w:val="00BF2CE5"/>
    <w:rsid w:val="00C077B2"/>
    <w:rsid w:val="00C314B3"/>
    <w:rsid w:val="00C51330"/>
    <w:rsid w:val="00C519C6"/>
    <w:rsid w:val="00C53021"/>
    <w:rsid w:val="00C704C0"/>
    <w:rsid w:val="00C71CDD"/>
    <w:rsid w:val="00C735BA"/>
    <w:rsid w:val="00C73B6A"/>
    <w:rsid w:val="00C7506F"/>
    <w:rsid w:val="00C75A4D"/>
    <w:rsid w:val="00CC476B"/>
    <w:rsid w:val="00CD19CF"/>
    <w:rsid w:val="00CF1952"/>
    <w:rsid w:val="00D16AC0"/>
    <w:rsid w:val="00D178FA"/>
    <w:rsid w:val="00D40203"/>
    <w:rsid w:val="00D53CA4"/>
    <w:rsid w:val="00D57CA7"/>
    <w:rsid w:val="00D57EFE"/>
    <w:rsid w:val="00D63726"/>
    <w:rsid w:val="00D74B15"/>
    <w:rsid w:val="00DC34AF"/>
    <w:rsid w:val="00DC79DD"/>
    <w:rsid w:val="00DD0E1E"/>
    <w:rsid w:val="00E55521"/>
    <w:rsid w:val="00E90966"/>
    <w:rsid w:val="00EA182A"/>
    <w:rsid w:val="00EA402B"/>
    <w:rsid w:val="00EB72AC"/>
    <w:rsid w:val="00ED002A"/>
    <w:rsid w:val="00ED633C"/>
    <w:rsid w:val="00F10853"/>
    <w:rsid w:val="00F26F6C"/>
    <w:rsid w:val="00F459B8"/>
    <w:rsid w:val="00F54EB1"/>
    <w:rsid w:val="00F91BC1"/>
    <w:rsid w:val="00FA337F"/>
    <w:rsid w:val="00FC31D2"/>
    <w:rsid w:val="00F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DD"/>
  </w:style>
  <w:style w:type="paragraph" w:styleId="Heading4">
    <w:name w:val="heading 4"/>
    <w:basedOn w:val="Normal"/>
    <w:link w:val="Heading4Char"/>
    <w:uiPriority w:val="9"/>
    <w:qFormat/>
    <w:rsid w:val="00E90966"/>
    <w:pPr>
      <w:spacing w:after="72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36E39"/>
    <w:rPr>
      <w:color w:val="FF000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6E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39"/>
    <w:rPr>
      <w:rFonts w:ascii="Tahoma" w:hAnsi="Tahoma" w:cs="Tahoma"/>
      <w:sz w:val="16"/>
      <w:szCs w:val="16"/>
    </w:rPr>
  </w:style>
  <w:style w:type="paragraph" w:customStyle="1" w:styleId="paragraphstyle3">
    <w:name w:val="paragraph_style_3"/>
    <w:basedOn w:val="Normal"/>
    <w:rsid w:val="00830EE6"/>
    <w:pPr>
      <w:spacing w:after="0" w:line="203" w:lineRule="atLeast"/>
    </w:pPr>
    <w:rPr>
      <w:rFonts w:ascii="Helvetica" w:eastAsia="Times New Roman" w:hAnsi="Helvetica" w:cs="Helvetica"/>
      <w:color w:val="000000"/>
      <w:sz w:val="16"/>
      <w:szCs w:val="16"/>
      <w:lang w:eastAsia="en-GB"/>
    </w:rPr>
  </w:style>
  <w:style w:type="paragraph" w:customStyle="1" w:styleId="paragraphstyle">
    <w:name w:val="paragraph_style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paragraph" w:customStyle="1" w:styleId="paragraphstyle1">
    <w:name w:val="paragraph_style_1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paragraph" w:customStyle="1" w:styleId="paragraphstyle2">
    <w:name w:val="paragraph_style_2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character" w:customStyle="1" w:styleId="style11">
    <w:name w:val="style_11"/>
    <w:basedOn w:val="DefaultParagraphFont"/>
    <w:rsid w:val="00830EE6"/>
    <w:rPr>
      <w:color w:val="DDC9A9"/>
      <w:sz w:val="16"/>
      <w:szCs w:val="16"/>
    </w:rPr>
  </w:style>
  <w:style w:type="character" w:customStyle="1" w:styleId="style21">
    <w:name w:val="style_21"/>
    <w:basedOn w:val="DefaultParagraphFont"/>
    <w:rsid w:val="00830EE6"/>
    <w:rPr>
      <w:i/>
      <w:iCs/>
    </w:rPr>
  </w:style>
  <w:style w:type="character" w:customStyle="1" w:styleId="style31">
    <w:name w:val="style_31"/>
    <w:basedOn w:val="DefaultParagraphFont"/>
    <w:rsid w:val="00830EE6"/>
    <w:rPr>
      <w:color w:val="DDC9A9"/>
      <w:sz w:val="19"/>
      <w:szCs w:val="19"/>
    </w:rPr>
  </w:style>
  <w:style w:type="character" w:customStyle="1" w:styleId="style41">
    <w:name w:val="style_41"/>
    <w:basedOn w:val="DefaultParagraphFont"/>
    <w:rsid w:val="00830EE6"/>
    <w:rPr>
      <w:color w:val="DDC9A9"/>
      <w:sz w:val="19"/>
      <w:szCs w:val="19"/>
    </w:rPr>
  </w:style>
  <w:style w:type="character" w:customStyle="1" w:styleId="style51">
    <w:name w:val="style_51"/>
    <w:basedOn w:val="DefaultParagraphFont"/>
    <w:rsid w:val="00830EE6"/>
    <w:rPr>
      <w:i/>
      <w:iCs/>
      <w:color w:val="DDC9A9"/>
      <w:sz w:val="19"/>
      <w:szCs w:val="19"/>
    </w:rPr>
  </w:style>
  <w:style w:type="character" w:customStyle="1" w:styleId="style61">
    <w:name w:val="style_61"/>
    <w:basedOn w:val="DefaultParagraphFont"/>
    <w:rsid w:val="00830EE6"/>
    <w:rPr>
      <w:color w:val="DDC9A9"/>
      <w:sz w:val="13"/>
      <w:szCs w:val="13"/>
    </w:rPr>
  </w:style>
  <w:style w:type="character" w:customStyle="1" w:styleId="Heading4Char">
    <w:name w:val="Heading 4 Char"/>
    <w:basedOn w:val="DefaultParagraphFont"/>
    <w:link w:val="Heading4"/>
    <w:uiPriority w:val="9"/>
    <w:rsid w:val="00E909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Emphasis">
    <w:name w:val="Emphasis"/>
    <w:basedOn w:val="DefaultParagraphFont"/>
    <w:uiPriority w:val="20"/>
    <w:qFormat/>
    <w:rsid w:val="00E90966"/>
    <w:rPr>
      <w:i/>
      <w:iCs/>
    </w:rPr>
  </w:style>
  <w:style w:type="character" w:styleId="Strong">
    <w:name w:val="Strong"/>
    <w:basedOn w:val="DefaultParagraphFont"/>
    <w:uiPriority w:val="22"/>
    <w:qFormat/>
    <w:rsid w:val="00E909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60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DD"/>
  </w:style>
  <w:style w:type="paragraph" w:styleId="Heading4">
    <w:name w:val="heading 4"/>
    <w:basedOn w:val="Normal"/>
    <w:link w:val="Heading4Char"/>
    <w:uiPriority w:val="9"/>
    <w:qFormat/>
    <w:rsid w:val="00E90966"/>
    <w:pPr>
      <w:spacing w:after="72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36E39"/>
    <w:rPr>
      <w:color w:val="FF000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6E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E39"/>
    <w:rPr>
      <w:rFonts w:ascii="Tahoma" w:hAnsi="Tahoma" w:cs="Tahoma"/>
      <w:sz w:val="16"/>
      <w:szCs w:val="16"/>
    </w:rPr>
  </w:style>
  <w:style w:type="paragraph" w:customStyle="1" w:styleId="paragraphstyle3">
    <w:name w:val="paragraph_style_3"/>
    <w:basedOn w:val="Normal"/>
    <w:rsid w:val="00830EE6"/>
    <w:pPr>
      <w:spacing w:after="0" w:line="203" w:lineRule="atLeast"/>
    </w:pPr>
    <w:rPr>
      <w:rFonts w:ascii="Helvetica" w:eastAsia="Times New Roman" w:hAnsi="Helvetica" w:cs="Helvetica"/>
      <w:color w:val="000000"/>
      <w:sz w:val="16"/>
      <w:szCs w:val="16"/>
      <w:lang w:eastAsia="en-GB"/>
    </w:rPr>
  </w:style>
  <w:style w:type="paragraph" w:customStyle="1" w:styleId="paragraphstyle">
    <w:name w:val="paragraph_style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paragraph" w:customStyle="1" w:styleId="paragraphstyle1">
    <w:name w:val="paragraph_style_1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paragraph" w:customStyle="1" w:styleId="paragraphstyle2">
    <w:name w:val="paragraph_style_2"/>
    <w:basedOn w:val="Normal"/>
    <w:rsid w:val="00830EE6"/>
    <w:pPr>
      <w:spacing w:after="0" w:line="376" w:lineRule="atLeast"/>
    </w:pPr>
    <w:rPr>
      <w:rFonts w:ascii="Helvetica" w:eastAsia="Times New Roman" w:hAnsi="Helvetica" w:cs="Helvetica"/>
      <w:color w:val="DDC9A9"/>
      <w:sz w:val="28"/>
      <w:szCs w:val="28"/>
      <w:lang w:eastAsia="en-GB"/>
    </w:rPr>
  </w:style>
  <w:style w:type="character" w:customStyle="1" w:styleId="style11">
    <w:name w:val="style_11"/>
    <w:basedOn w:val="DefaultParagraphFont"/>
    <w:rsid w:val="00830EE6"/>
    <w:rPr>
      <w:color w:val="DDC9A9"/>
      <w:sz w:val="16"/>
      <w:szCs w:val="16"/>
    </w:rPr>
  </w:style>
  <w:style w:type="character" w:customStyle="1" w:styleId="style21">
    <w:name w:val="style_21"/>
    <w:basedOn w:val="DefaultParagraphFont"/>
    <w:rsid w:val="00830EE6"/>
    <w:rPr>
      <w:i/>
      <w:iCs/>
    </w:rPr>
  </w:style>
  <w:style w:type="character" w:customStyle="1" w:styleId="style31">
    <w:name w:val="style_31"/>
    <w:basedOn w:val="DefaultParagraphFont"/>
    <w:rsid w:val="00830EE6"/>
    <w:rPr>
      <w:color w:val="DDC9A9"/>
      <w:sz w:val="19"/>
      <w:szCs w:val="19"/>
    </w:rPr>
  </w:style>
  <w:style w:type="character" w:customStyle="1" w:styleId="style41">
    <w:name w:val="style_41"/>
    <w:basedOn w:val="DefaultParagraphFont"/>
    <w:rsid w:val="00830EE6"/>
    <w:rPr>
      <w:color w:val="DDC9A9"/>
      <w:sz w:val="19"/>
      <w:szCs w:val="19"/>
    </w:rPr>
  </w:style>
  <w:style w:type="character" w:customStyle="1" w:styleId="style51">
    <w:name w:val="style_51"/>
    <w:basedOn w:val="DefaultParagraphFont"/>
    <w:rsid w:val="00830EE6"/>
    <w:rPr>
      <w:i/>
      <w:iCs/>
      <w:color w:val="DDC9A9"/>
      <w:sz w:val="19"/>
      <w:szCs w:val="19"/>
    </w:rPr>
  </w:style>
  <w:style w:type="character" w:customStyle="1" w:styleId="style61">
    <w:name w:val="style_61"/>
    <w:basedOn w:val="DefaultParagraphFont"/>
    <w:rsid w:val="00830EE6"/>
    <w:rPr>
      <w:color w:val="DDC9A9"/>
      <w:sz w:val="13"/>
      <w:szCs w:val="13"/>
    </w:rPr>
  </w:style>
  <w:style w:type="character" w:customStyle="1" w:styleId="Heading4Char">
    <w:name w:val="Heading 4 Char"/>
    <w:basedOn w:val="DefaultParagraphFont"/>
    <w:link w:val="Heading4"/>
    <w:uiPriority w:val="9"/>
    <w:rsid w:val="00E90966"/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styleId="Emphasis">
    <w:name w:val="Emphasis"/>
    <w:basedOn w:val="DefaultParagraphFont"/>
    <w:uiPriority w:val="20"/>
    <w:qFormat/>
    <w:rsid w:val="00E90966"/>
    <w:rPr>
      <w:i/>
      <w:iCs/>
    </w:rPr>
  </w:style>
  <w:style w:type="character" w:styleId="Strong">
    <w:name w:val="Strong"/>
    <w:basedOn w:val="DefaultParagraphFont"/>
    <w:uiPriority w:val="22"/>
    <w:qFormat/>
    <w:rsid w:val="00E9096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960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858">
          <w:marLeft w:val="0"/>
          <w:marRight w:val="0"/>
          <w:marTop w:val="100"/>
          <w:marBottom w:val="100"/>
          <w:divBdr>
            <w:top w:val="single" w:sz="48" w:space="0" w:color="333333"/>
            <w:left w:val="single" w:sz="48" w:space="0" w:color="333333"/>
            <w:bottom w:val="single" w:sz="48" w:space="0" w:color="333333"/>
            <w:right w:val="single" w:sz="48" w:space="0" w:color="333333"/>
          </w:divBdr>
          <w:divsChild>
            <w:div w:id="1123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216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5179">
                      <w:marLeft w:val="-157"/>
                      <w:marRight w:val="0"/>
                      <w:marTop w:val="100"/>
                      <w:marBottom w:val="100"/>
                      <w:divBdr>
                        <w:top w:val="single" w:sz="48" w:space="0" w:color="333333"/>
                        <w:left w:val="single" w:sz="48" w:space="0" w:color="333333"/>
                        <w:bottom w:val="single" w:sz="48" w:space="0" w:color="333333"/>
                        <w:right w:val="single" w:sz="48" w:space="0" w:color="333333"/>
                      </w:divBdr>
                      <w:divsChild>
                        <w:div w:id="32901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3" w:color="333333"/>
                          </w:divBdr>
                          <w:divsChild>
                            <w:div w:id="1690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55393">
      <w:bodyDiv w:val="1"/>
      <w:marLeft w:val="0"/>
      <w:marRight w:val="0"/>
      <w:marTop w:val="0"/>
      <w:marBottom w:val="1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8138">
              <w:marLeft w:val="0"/>
              <w:marRight w:val="0"/>
              <w:marTop w:val="0"/>
              <w:marBottom w:val="0"/>
              <w:divBdr>
                <w:top w:val="dotted" w:sz="6" w:space="0" w:color="DDDDDD"/>
                <w:left w:val="dotted" w:sz="6" w:space="0" w:color="DDDDDD"/>
                <w:bottom w:val="dotted" w:sz="2" w:space="0" w:color="DDDDDD"/>
                <w:right w:val="dotted" w:sz="6" w:space="0" w:color="DDDDDD"/>
              </w:divBdr>
              <w:divsChild>
                <w:div w:id="565073061">
                  <w:marLeft w:val="0"/>
                  <w:marRight w:val="0"/>
                  <w:marTop w:val="0"/>
                  <w:marBottom w:val="2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855</Words>
  <Characters>4875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Systems</dc:creator>
  <cp:keywords/>
  <dc:description/>
  <cp:lastModifiedBy>Megan Swift</cp:lastModifiedBy>
  <cp:revision>2</cp:revision>
  <cp:lastPrinted>2012-07-13T12:25:00Z</cp:lastPrinted>
  <dcterms:created xsi:type="dcterms:W3CDTF">2012-08-16T18:51:00Z</dcterms:created>
  <dcterms:modified xsi:type="dcterms:W3CDTF">2012-08-16T18:51:00Z</dcterms:modified>
</cp:coreProperties>
</file>