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50602B" w14:textId="77777777" w:rsidTr="00922950">
        <w:tc>
          <w:tcPr>
            <w:tcW w:w="491" w:type="dxa"/>
            <w:vMerge w:val="restart"/>
            <w:shd w:val="clear" w:color="auto" w:fill="A6A6A6" w:themeFill="background1" w:themeFillShade="A6"/>
            <w:textDirection w:val="btLr"/>
          </w:tcPr>
          <w:p w14:paraId="7E9B9F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4DFFF4DDE06942A3E3B43E5D6B96C9"/>
            </w:placeholder>
            <w:showingPlcHdr/>
            <w:dropDownList>
              <w:listItem w:displayText="Dr." w:value="Dr."/>
              <w:listItem w:displayText="Prof." w:value="Prof."/>
            </w:dropDownList>
          </w:sdtPr>
          <w:sdtEndPr/>
          <w:sdtContent>
            <w:tc>
              <w:tcPr>
                <w:tcW w:w="1259" w:type="dxa"/>
              </w:tcPr>
              <w:p w14:paraId="334CD7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30166890306F4A84DB3D08E120B1A4"/>
            </w:placeholder>
            <w:text/>
          </w:sdtPr>
          <w:sdtEndPr/>
          <w:sdtContent>
            <w:tc>
              <w:tcPr>
                <w:tcW w:w="2073" w:type="dxa"/>
              </w:tcPr>
              <w:p w14:paraId="25E4E394" w14:textId="77777777" w:rsidR="00B574C9" w:rsidRDefault="00CA5F7A" w:rsidP="00CA5F7A">
                <w:r>
                  <w:t>Kristen</w:t>
                </w:r>
              </w:p>
            </w:tc>
          </w:sdtContent>
        </w:sdt>
        <w:sdt>
          <w:sdtPr>
            <w:alias w:val="Middle name"/>
            <w:tag w:val="authorMiddleName"/>
            <w:id w:val="-2076034781"/>
            <w:placeholder>
              <w:docPart w:val="52A7F3A1BC75EE46B8B469BCF630B225"/>
            </w:placeholder>
            <w:showingPlcHdr/>
            <w:text/>
          </w:sdtPr>
          <w:sdtEndPr/>
          <w:sdtContent>
            <w:tc>
              <w:tcPr>
                <w:tcW w:w="2551" w:type="dxa"/>
              </w:tcPr>
              <w:p w14:paraId="58FB6427" w14:textId="77777777" w:rsidR="00B574C9" w:rsidRDefault="00B574C9" w:rsidP="00922950">
                <w:r>
                  <w:rPr>
                    <w:rStyle w:val="PlaceholderText"/>
                  </w:rPr>
                  <w:t>[Middle name]</w:t>
                </w:r>
              </w:p>
            </w:tc>
          </w:sdtContent>
        </w:sdt>
        <w:sdt>
          <w:sdtPr>
            <w:alias w:val="Last name"/>
            <w:tag w:val="authorLastName"/>
            <w:id w:val="-1088529830"/>
            <w:placeholder>
              <w:docPart w:val="F89DBDA7CEC29E4AB370D709239DBE30"/>
            </w:placeholder>
            <w:text/>
          </w:sdtPr>
          <w:sdtEndPr/>
          <w:sdtContent>
            <w:tc>
              <w:tcPr>
                <w:tcW w:w="2642" w:type="dxa"/>
              </w:tcPr>
              <w:p w14:paraId="3F3E1FA2" w14:textId="77777777" w:rsidR="00B574C9" w:rsidRDefault="00CA5F7A" w:rsidP="00CA5F7A">
                <w:r>
                  <w:t>Alfaro</w:t>
                </w:r>
              </w:p>
            </w:tc>
          </w:sdtContent>
        </w:sdt>
      </w:tr>
      <w:tr w:rsidR="00B574C9" w14:paraId="0281BC88" w14:textId="77777777" w:rsidTr="001A6A06">
        <w:trPr>
          <w:trHeight w:val="986"/>
        </w:trPr>
        <w:tc>
          <w:tcPr>
            <w:tcW w:w="491" w:type="dxa"/>
            <w:vMerge/>
            <w:shd w:val="clear" w:color="auto" w:fill="A6A6A6" w:themeFill="background1" w:themeFillShade="A6"/>
          </w:tcPr>
          <w:p w14:paraId="1F86350E" w14:textId="77777777" w:rsidR="00B574C9" w:rsidRPr="001A6A06" w:rsidRDefault="00B574C9" w:rsidP="00CF1542">
            <w:pPr>
              <w:jc w:val="center"/>
              <w:rPr>
                <w:b/>
                <w:color w:val="FFFFFF" w:themeColor="background1"/>
              </w:rPr>
            </w:pPr>
          </w:p>
        </w:tc>
        <w:sdt>
          <w:sdtPr>
            <w:alias w:val="Biography"/>
            <w:tag w:val="authorBiography"/>
            <w:id w:val="938807824"/>
            <w:placeholder>
              <w:docPart w:val="37089AD6D6841B4F89DB61E1C04BDECC"/>
            </w:placeholder>
            <w:showingPlcHdr/>
          </w:sdtPr>
          <w:sdtEndPr/>
          <w:sdtContent>
            <w:tc>
              <w:tcPr>
                <w:tcW w:w="8525" w:type="dxa"/>
                <w:gridSpan w:val="4"/>
              </w:tcPr>
              <w:p w14:paraId="7AAE0EFB" w14:textId="77777777" w:rsidR="00B574C9" w:rsidRDefault="00B574C9" w:rsidP="00922950">
                <w:r>
                  <w:rPr>
                    <w:rStyle w:val="PlaceholderText"/>
                  </w:rPr>
                  <w:t>[Enter your biography]</w:t>
                </w:r>
              </w:p>
            </w:tc>
          </w:sdtContent>
        </w:sdt>
      </w:tr>
      <w:tr w:rsidR="00B574C9" w14:paraId="3618CE2A" w14:textId="77777777" w:rsidTr="001A6A06">
        <w:trPr>
          <w:trHeight w:val="986"/>
        </w:trPr>
        <w:tc>
          <w:tcPr>
            <w:tcW w:w="491" w:type="dxa"/>
            <w:vMerge/>
            <w:shd w:val="clear" w:color="auto" w:fill="A6A6A6" w:themeFill="background1" w:themeFillShade="A6"/>
          </w:tcPr>
          <w:p w14:paraId="462A5EEF" w14:textId="77777777" w:rsidR="00B574C9" w:rsidRPr="001A6A06" w:rsidRDefault="00B574C9" w:rsidP="00CF1542">
            <w:pPr>
              <w:jc w:val="center"/>
              <w:rPr>
                <w:b/>
                <w:color w:val="FFFFFF" w:themeColor="background1"/>
              </w:rPr>
            </w:pPr>
          </w:p>
        </w:tc>
        <w:sdt>
          <w:sdtPr>
            <w:alias w:val="Affiliation"/>
            <w:tag w:val="affiliation"/>
            <w:id w:val="2012937915"/>
            <w:placeholder>
              <w:docPart w:val="AFE5F30FBD9FEC47A48DE7523C2A919E"/>
            </w:placeholder>
            <w:text/>
          </w:sdtPr>
          <w:sdtEndPr/>
          <w:sdtContent>
            <w:tc>
              <w:tcPr>
                <w:tcW w:w="8525" w:type="dxa"/>
                <w:gridSpan w:val="4"/>
              </w:tcPr>
              <w:p w14:paraId="6288D323" w14:textId="77777777" w:rsidR="00B574C9" w:rsidRDefault="00CA5F7A" w:rsidP="00CA5F7A">
                <w:r>
                  <w:t>New York University</w:t>
                </w:r>
              </w:p>
            </w:tc>
          </w:sdtContent>
        </w:sdt>
      </w:tr>
    </w:tbl>
    <w:p w14:paraId="70AA03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7B00EA" w14:textId="77777777" w:rsidTr="00244BB0">
        <w:tc>
          <w:tcPr>
            <w:tcW w:w="9016" w:type="dxa"/>
            <w:shd w:val="clear" w:color="auto" w:fill="A6A6A6" w:themeFill="background1" w:themeFillShade="A6"/>
            <w:tcMar>
              <w:top w:w="113" w:type="dxa"/>
              <w:bottom w:w="113" w:type="dxa"/>
            </w:tcMar>
          </w:tcPr>
          <w:p w14:paraId="454372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5A8A3A" w14:textId="77777777" w:rsidTr="003F0D73">
        <w:sdt>
          <w:sdtPr>
            <w:rPr>
              <w:b/>
            </w:rPr>
            <w:alias w:val="Article headword"/>
            <w:tag w:val="articleHeadword"/>
            <w:id w:val="-361440020"/>
            <w:placeholder>
              <w:docPart w:val="44A0DFA0E1F5234EA4852F56B8B5580F"/>
            </w:placeholder>
            <w:text/>
          </w:sdtPr>
          <w:sdtEndPr/>
          <w:sdtContent>
            <w:tc>
              <w:tcPr>
                <w:tcW w:w="9016" w:type="dxa"/>
                <w:tcMar>
                  <w:top w:w="113" w:type="dxa"/>
                  <w:bottom w:w="113" w:type="dxa"/>
                </w:tcMar>
              </w:tcPr>
              <w:p w14:paraId="54DEE095" w14:textId="77777777" w:rsidR="003F0D73" w:rsidRPr="00FB589A" w:rsidRDefault="00CA5F7A" w:rsidP="00CA5F7A">
                <w:pPr>
                  <w:rPr>
                    <w:b/>
                  </w:rPr>
                </w:pPr>
                <w:r>
                  <w:rPr>
                    <w:b/>
                  </w:rPr>
                  <w:t>Anthology Film Archives</w:t>
                </w:r>
              </w:p>
            </w:tc>
          </w:sdtContent>
        </w:sdt>
      </w:tr>
      <w:tr w:rsidR="00464699" w14:paraId="1F056E10" w14:textId="77777777" w:rsidTr="00CA5F7A">
        <w:sdt>
          <w:sdtPr>
            <w:alias w:val="Variant headwords"/>
            <w:tag w:val="variantHeadwords"/>
            <w:id w:val="173464402"/>
            <w:placeholder>
              <w:docPart w:val="5C96F4BD0F0ECA41B6967D069548EE20"/>
            </w:placeholder>
            <w:showingPlcHdr/>
          </w:sdtPr>
          <w:sdtEndPr/>
          <w:sdtContent>
            <w:tc>
              <w:tcPr>
                <w:tcW w:w="9016" w:type="dxa"/>
                <w:tcMar>
                  <w:top w:w="113" w:type="dxa"/>
                  <w:bottom w:w="113" w:type="dxa"/>
                </w:tcMar>
              </w:tcPr>
              <w:p w14:paraId="7D757B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F9CD97" w14:textId="77777777" w:rsidTr="003F0D73">
        <w:sdt>
          <w:sdtPr>
            <w:alias w:val="Abstract"/>
            <w:tag w:val="abstract"/>
            <w:id w:val="-635871867"/>
            <w:placeholder>
              <w:docPart w:val="515BC6272B177244B401650772E780B1"/>
            </w:placeholder>
          </w:sdtPr>
          <w:sdtEndPr/>
          <w:sdtContent>
            <w:tc>
              <w:tcPr>
                <w:tcW w:w="9016" w:type="dxa"/>
                <w:tcMar>
                  <w:top w:w="113" w:type="dxa"/>
                  <w:bottom w:w="113" w:type="dxa"/>
                </w:tcMar>
              </w:tcPr>
              <w:p w14:paraId="2E5C1762" w14:textId="58C74833" w:rsidR="00E85A05" w:rsidRDefault="004C0A0A" w:rsidP="00E85A05">
                <w:r w:rsidRPr="00CA5F7A">
                  <w:rPr>
                    <w:lang w:val="en-US"/>
                  </w:rPr>
                  <w:t>Anthology Film Archives (</w:t>
                </w:r>
                <w:r>
                  <w:rPr>
                    <w:lang w:val="en-US"/>
                  </w:rPr>
                  <w:t>‘</w:t>
                </w:r>
                <w:r w:rsidRPr="00CA5F7A">
                  <w:rPr>
                    <w:lang w:val="en-US"/>
                  </w:rPr>
                  <w:t>Anthology</w:t>
                </w:r>
                <w:r>
                  <w:rPr>
                    <w:lang w:val="en-US"/>
                  </w:rPr>
                  <w:t>’</w:t>
                </w:r>
                <w:r w:rsidRPr="00CA5F7A">
                  <w:rPr>
                    <w:lang w:val="en-US"/>
                  </w:rPr>
                  <w:t xml:space="preserve"> hereafter) is an experimental film institution that was founded in 1970 by experimental filmmakers Jonas </w:t>
                </w:r>
                <w:proofErr w:type="spellStart"/>
                <w:r w:rsidRPr="00CA5F7A">
                  <w:rPr>
                    <w:lang w:val="en-US"/>
                  </w:rPr>
                  <w:t>Mekas</w:t>
                </w:r>
                <w:proofErr w:type="spellEnd"/>
                <w:r w:rsidRPr="00CA5F7A">
                  <w:rPr>
                    <w:lang w:val="en-US"/>
                  </w:rPr>
                  <w:t xml:space="preserve">, Jerome Hill, Peter </w:t>
                </w:r>
                <w:proofErr w:type="spellStart"/>
                <w:r w:rsidRPr="00CA5F7A">
                  <w:rPr>
                    <w:lang w:val="en-US"/>
                  </w:rPr>
                  <w:t>Kubelka</w:t>
                </w:r>
                <w:proofErr w:type="spellEnd"/>
                <w:r w:rsidRPr="00CA5F7A">
                  <w:rPr>
                    <w:lang w:val="en-US"/>
                  </w:rPr>
                  <w:t xml:space="preserve">, Stan </w:t>
                </w:r>
                <w:proofErr w:type="spellStart"/>
                <w:r w:rsidRPr="00CA5F7A">
                  <w:rPr>
                    <w:lang w:val="en-US"/>
                  </w:rPr>
                  <w:t>Brakhage</w:t>
                </w:r>
                <w:proofErr w:type="spellEnd"/>
                <w:r w:rsidRPr="00CA5F7A">
                  <w:rPr>
                    <w:lang w:val="en-US"/>
                  </w:rPr>
                  <w:t xml:space="preserve">, James Broughton, Ken </w:t>
                </w:r>
                <w:proofErr w:type="spellStart"/>
                <w:r w:rsidRPr="00CA5F7A">
                  <w:rPr>
                    <w:lang w:val="en-US"/>
                  </w:rPr>
                  <w:t>Kelman</w:t>
                </w:r>
                <w:proofErr w:type="spellEnd"/>
                <w:r w:rsidRPr="00CA5F7A">
                  <w:rPr>
                    <w:lang w:val="en-US"/>
                  </w:rPr>
                  <w:t xml:space="preserve">, and film critic P. Adams </w:t>
                </w:r>
                <w:proofErr w:type="spellStart"/>
                <w:r w:rsidRPr="00CA5F7A">
                  <w:rPr>
                    <w:lang w:val="en-US"/>
                  </w:rPr>
                  <w:t>Sitney</w:t>
                </w:r>
                <w:proofErr w:type="spellEnd"/>
                <w:r w:rsidRPr="00CA5F7A">
                  <w:rPr>
                    <w:lang w:val="en-US"/>
                  </w:rPr>
                  <w:t>.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Anthology created the Film Study Center, a space for archiving, preserving, and examining films and film-related journals, ephemera, and paper documents.</w:t>
                </w:r>
              </w:p>
            </w:tc>
          </w:sdtContent>
        </w:sdt>
      </w:tr>
      <w:tr w:rsidR="003F0D73" w14:paraId="1341D4B9" w14:textId="77777777" w:rsidTr="003F0D73">
        <w:sdt>
          <w:sdtPr>
            <w:alias w:val="Article text"/>
            <w:tag w:val="articleText"/>
            <w:id w:val="634067588"/>
            <w:placeholder>
              <w:docPart w:val="E321F1FDEC3FBB429F87579712B44B07"/>
            </w:placeholder>
          </w:sdtPr>
          <w:sdtEndPr/>
          <w:sdtContent>
            <w:tc>
              <w:tcPr>
                <w:tcW w:w="9016" w:type="dxa"/>
                <w:tcMar>
                  <w:top w:w="113" w:type="dxa"/>
                  <w:bottom w:w="113" w:type="dxa"/>
                </w:tcMar>
              </w:tcPr>
              <w:p w14:paraId="4DBE6BF7" w14:textId="2E8CA880" w:rsidR="00CA5F7A" w:rsidRDefault="00CA5F7A" w:rsidP="00CA5F7A">
                <w:pPr>
                  <w:rPr>
                    <w:lang w:val="en-US"/>
                  </w:rPr>
                </w:pPr>
                <w:r w:rsidRPr="00CA5F7A">
                  <w:rPr>
                    <w:lang w:val="en-US"/>
                  </w:rPr>
                  <w:t>Anthology Film Archives (</w:t>
                </w:r>
                <w:r w:rsidR="004C0A0A">
                  <w:rPr>
                    <w:lang w:val="en-US"/>
                  </w:rPr>
                  <w:t>‘</w:t>
                </w:r>
                <w:r w:rsidRPr="00CA5F7A">
                  <w:rPr>
                    <w:lang w:val="en-US"/>
                  </w:rPr>
                  <w:t>Anthology</w:t>
                </w:r>
                <w:r w:rsidR="004C0A0A">
                  <w:rPr>
                    <w:lang w:val="en-US"/>
                  </w:rPr>
                  <w:t>’</w:t>
                </w:r>
                <w:r w:rsidRPr="00CA5F7A">
                  <w:rPr>
                    <w:lang w:val="en-US"/>
                  </w:rPr>
                  <w:t xml:space="preserve"> hereafter) is an experimental film institution that was founded in 1970 by experimental filmmakers Jonas </w:t>
                </w:r>
                <w:proofErr w:type="spellStart"/>
                <w:r w:rsidRPr="00CA5F7A">
                  <w:rPr>
                    <w:lang w:val="en-US"/>
                  </w:rPr>
                  <w:t>Mekas</w:t>
                </w:r>
                <w:proofErr w:type="spellEnd"/>
                <w:r w:rsidRPr="00CA5F7A">
                  <w:rPr>
                    <w:lang w:val="en-US"/>
                  </w:rPr>
                  <w:t xml:space="preserve">, Jerome Hill, Peter </w:t>
                </w:r>
                <w:proofErr w:type="spellStart"/>
                <w:r w:rsidRPr="00CA5F7A">
                  <w:rPr>
                    <w:lang w:val="en-US"/>
                  </w:rPr>
                  <w:t>Kubelka</w:t>
                </w:r>
                <w:proofErr w:type="spellEnd"/>
                <w:r w:rsidRPr="00CA5F7A">
                  <w:rPr>
                    <w:lang w:val="en-US"/>
                  </w:rPr>
                  <w:t xml:space="preserve">, Stan </w:t>
                </w:r>
                <w:proofErr w:type="spellStart"/>
                <w:r w:rsidRPr="00CA5F7A">
                  <w:rPr>
                    <w:lang w:val="en-US"/>
                  </w:rPr>
                  <w:t>Brakhage</w:t>
                </w:r>
                <w:proofErr w:type="spellEnd"/>
                <w:r w:rsidRPr="00CA5F7A">
                  <w:rPr>
                    <w:lang w:val="en-US"/>
                  </w:rPr>
                  <w:t xml:space="preserve">, James Broughton, Ken </w:t>
                </w:r>
                <w:proofErr w:type="spellStart"/>
                <w:r w:rsidRPr="00CA5F7A">
                  <w:rPr>
                    <w:lang w:val="en-US"/>
                  </w:rPr>
                  <w:t>Kelman</w:t>
                </w:r>
                <w:proofErr w:type="spellEnd"/>
                <w:r w:rsidRPr="00CA5F7A">
                  <w:rPr>
                    <w:lang w:val="en-US"/>
                  </w:rPr>
                  <w:t xml:space="preserve">, and film critic P. Adams </w:t>
                </w:r>
                <w:proofErr w:type="spellStart"/>
                <w:r w:rsidRPr="00CA5F7A">
                  <w:rPr>
                    <w:lang w:val="en-US"/>
                  </w:rPr>
                  <w:t>Sitney</w:t>
                </w:r>
                <w:proofErr w:type="spellEnd"/>
                <w:r w:rsidRPr="00CA5F7A">
                  <w:rPr>
                    <w:lang w:val="en-US"/>
                  </w:rPr>
                  <w:t xml:space="preserve">.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Anthology created the Film Study Center, a space for archiving, preserving, and examining films and film-related journals, ephemera, and paper documents. </w:t>
                </w:r>
              </w:p>
              <w:p w14:paraId="1D40AE69" w14:textId="77777777" w:rsidR="00CA5F7A" w:rsidRPr="00CA5F7A" w:rsidRDefault="00CA5F7A" w:rsidP="00CA5F7A">
                <w:pPr>
                  <w:rPr>
                    <w:lang w:val="en-US"/>
                  </w:rPr>
                </w:pPr>
              </w:p>
              <w:p w14:paraId="556FB727" w14:textId="3A281E46" w:rsidR="00CA5F7A" w:rsidRPr="00CA5F7A" w:rsidRDefault="002726F0" w:rsidP="00CA5F7A">
                <w:pPr>
                  <w:pStyle w:val="ListParagraph"/>
                  <w:numPr>
                    <w:ilvl w:val="0"/>
                    <w:numId w:val="12"/>
                  </w:numPr>
                  <w:rPr>
                    <w:b/>
                    <w:lang w:val="en-US"/>
                  </w:rPr>
                </w:pPr>
                <w:hyperlink r:id="rId8" w:history="1">
                  <w:r w:rsidR="003F45AE">
                    <w:rPr>
                      <w:rStyle w:val="Hyperlink"/>
                      <w:b/>
                      <w:lang w:val="en-US"/>
                    </w:rPr>
                    <w:t>M</w:t>
                  </w:r>
                  <w:r w:rsidR="00CA5F7A" w:rsidRPr="00CA5F7A">
                    <w:rPr>
                      <w:rStyle w:val="Hyperlink"/>
                      <w:b/>
                      <w:lang w:val="en-US"/>
                    </w:rPr>
                    <w:t>anif</w:t>
                  </w:r>
                  <w:r w:rsidR="00CA5F7A" w:rsidRPr="00CA5F7A">
                    <w:rPr>
                      <w:rStyle w:val="Hyperlink"/>
                      <w:b/>
                      <w:lang w:val="en-US"/>
                    </w:rPr>
                    <w:t>e</w:t>
                  </w:r>
                  <w:r w:rsidR="00CA5F7A" w:rsidRPr="00CA5F7A">
                    <w:rPr>
                      <w:rStyle w:val="Hyperlink"/>
                      <w:b/>
                      <w:lang w:val="en-US"/>
                    </w:rPr>
                    <w:t>sto</w:t>
                  </w:r>
                </w:hyperlink>
                <w:r w:rsidR="00CA5F7A" w:rsidRPr="00CA5F7A">
                  <w:rPr>
                    <w:b/>
                    <w:lang w:val="en-US"/>
                  </w:rPr>
                  <w:t xml:space="preserve"> </w:t>
                </w:r>
              </w:p>
              <w:p w14:paraId="39D2382C" w14:textId="77777777" w:rsidR="00CA5F7A" w:rsidRPr="00CA5F7A" w:rsidRDefault="00BD42C0" w:rsidP="00CA5F7A">
                <w:pPr>
                  <w:pStyle w:val="ListParagraph"/>
                  <w:numPr>
                    <w:ilvl w:val="0"/>
                    <w:numId w:val="12"/>
                  </w:numPr>
                  <w:rPr>
                    <w:b/>
                    <w:bCs/>
                    <w:lang w:val="en-US"/>
                  </w:rPr>
                </w:pPr>
                <w:hyperlink r:id="rId9" w:history="1">
                  <w:r w:rsidR="00CA5F7A" w:rsidRPr="00CA5F7A">
                    <w:rPr>
                      <w:rStyle w:val="Hyperlink"/>
                      <w:b/>
                      <w:lang w:val="en-US"/>
                    </w:rPr>
                    <w:t>Essential Cinema</w:t>
                  </w:r>
                </w:hyperlink>
              </w:p>
              <w:p w14:paraId="50C1C421" w14:textId="77777777" w:rsidR="00CA5F7A" w:rsidRPr="00CA5F7A" w:rsidRDefault="00BD42C0" w:rsidP="00CA5F7A">
                <w:pPr>
                  <w:pStyle w:val="ListParagraph"/>
                  <w:numPr>
                    <w:ilvl w:val="0"/>
                    <w:numId w:val="12"/>
                  </w:numPr>
                  <w:rPr>
                    <w:b/>
                    <w:bCs/>
                    <w:lang w:val="en-US"/>
                  </w:rPr>
                </w:pPr>
                <w:hyperlink r:id="rId10" w:history="1">
                  <w:r w:rsidR="00CA5F7A" w:rsidRPr="00CA5F7A">
                    <w:rPr>
                      <w:rStyle w:val="Hyperlink"/>
                      <w:b/>
                      <w:lang w:val="en-US"/>
                    </w:rPr>
                    <w:t>Film Study Center</w:t>
                  </w:r>
                </w:hyperlink>
              </w:p>
              <w:p w14:paraId="348DFF27" w14:textId="77777777" w:rsidR="00CA5F7A" w:rsidRPr="00CA5F7A" w:rsidRDefault="00CA5F7A" w:rsidP="00CA5F7A">
                <w:pPr>
                  <w:pStyle w:val="ListParagraph"/>
                  <w:rPr>
                    <w:b/>
                    <w:bCs/>
                    <w:lang w:val="en-US"/>
                  </w:rPr>
                </w:pPr>
              </w:p>
              <w:p w14:paraId="46825ADA" w14:textId="715F313C" w:rsidR="00CA5F7A" w:rsidRPr="00CA5F7A" w:rsidRDefault="00CA5F7A" w:rsidP="00CA5F7A">
                <w:pPr>
                  <w:rPr>
                    <w:lang w:val="en-US"/>
                  </w:rPr>
                </w:pPr>
                <w:r w:rsidRPr="00CA5F7A">
                  <w:rPr>
                    <w:lang w:val="en-US"/>
                  </w:rPr>
                  <w:t xml:space="preserve">The Essential Cinema canon was chosen by a Film Selection Committee composed of Anthology’s founders. The committee utilized controversial methods of selection based on their collective taste in—it was later criticized—predominantly male filmmakers. Their methods garnered the attention of critics and scholars and the canon became Anthology’s most famous endeavor. Screened in the Invisible Cinema theatre, Essential Cinema was presented in cycles and enabled the patrons to view a whole history of art cinema in one institution. </w:t>
                </w:r>
              </w:p>
              <w:p w14:paraId="11E43550" w14:textId="77777777" w:rsidR="00CA5F7A" w:rsidRPr="00CA5F7A" w:rsidRDefault="00CA5F7A" w:rsidP="00CA5F7A">
                <w:pPr>
                  <w:rPr>
                    <w:lang w:val="en-US"/>
                  </w:rPr>
                </w:pPr>
              </w:p>
              <w:p w14:paraId="7ADE08EA" w14:textId="29C315B0" w:rsidR="00CA5F7A" w:rsidRPr="00CA5F7A" w:rsidRDefault="00CA5F7A" w:rsidP="00CA5F7A">
                <w:pPr>
                  <w:rPr>
                    <w:lang w:val="en-US"/>
                  </w:rPr>
                </w:pPr>
                <w:r w:rsidRPr="00CA5F7A">
                  <w:rPr>
                    <w:lang w:val="en-US"/>
                  </w:rPr>
                  <w:t xml:space="preserve">Conceived by Peter </w:t>
                </w:r>
                <w:proofErr w:type="spellStart"/>
                <w:r w:rsidRPr="00CA5F7A">
                  <w:rPr>
                    <w:lang w:val="en-US"/>
                  </w:rPr>
                  <w:t>Kubelka</w:t>
                </w:r>
                <w:proofErr w:type="spellEnd"/>
                <w:r w:rsidRPr="00CA5F7A">
                  <w:rPr>
                    <w:lang w:val="en-US"/>
                  </w:rPr>
                  <w:t xml:space="preserve">, the Invisible Cinema was a minimalist theatre designed for concentrated viewing. It was furnished with hooded seats that encapsulated the viewer and blocked external noise and visual distractions. Such specifications were expensive to maintain and in 1973, Anthology closed the theatre. After Jerome Hill’s death in 1972, Anthology struggled to </w:t>
                </w:r>
                <w:r w:rsidRPr="00CA5F7A">
                  <w:rPr>
                    <w:lang w:val="en-US"/>
                  </w:rPr>
                  <w:lastRenderedPageBreak/>
                  <w:t xml:space="preserve">remain open with private and public funding. After a year, the institution moved into 80 Wooster Street in </w:t>
                </w:r>
                <w:proofErr w:type="spellStart"/>
                <w:r w:rsidRPr="00CA5F7A">
                  <w:rPr>
                    <w:lang w:val="en-US"/>
                  </w:rPr>
                  <w:t>SoHo</w:t>
                </w:r>
                <w:proofErr w:type="spellEnd"/>
                <w:r w:rsidRPr="00CA5F7A">
                  <w:rPr>
                    <w:lang w:val="en-US"/>
                  </w:rPr>
                  <w:t>, where it remained until 1978.</w:t>
                </w:r>
              </w:p>
              <w:p w14:paraId="3308E475" w14:textId="77777777" w:rsidR="00CA5F7A" w:rsidRPr="00CA5F7A" w:rsidRDefault="00CA5F7A" w:rsidP="00CA5F7A">
                <w:pPr>
                  <w:rPr>
                    <w:lang w:val="en-US"/>
                  </w:rPr>
                </w:pPr>
              </w:p>
              <w:p w14:paraId="77312242" w14:textId="77777777" w:rsidR="00CA5F7A" w:rsidRPr="00CA5F7A" w:rsidRDefault="00CA5F7A" w:rsidP="00CA5F7A">
                <w:pPr>
                  <w:rPr>
                    <w:lang w:val="en-US"/>
                  </w:rPr>
                </w:pPr>
                <w:r w:rsidRPr="00CA5F7A">
                  <w:rPr>
                    <w:lang w:val="en-US"/>
                  </w:rPr>
                  <w:t xml:space="preserve">Included in Anthology’s original institutional goals, the Film Study Center remained a lasting endeavor that helped Anthology obtain public funding. It provided research and viewing space for students and enthusiasts, and allowed Anthology to work with local and international university film programs in order to expand and cultivate film research. </w:t>
                </w:r>
              </w:p>
              <w:p w14:paraId="32FC424D" w14:textId="77777777" w:rsidR="00CA5F7A" w:rsidRPr="00CA5F7A" w:rsidRDefault="00CA5F7A" w:rsidP="00CA5F7A">
                <w:pPr>
                  <w:rPr>
                    <w:lang w:val="en-US"/>
                  </w:rPr>
                </w:pPr>
              </w:p>
              <w:p w14:paraId="41712CCE" w14:textId="77777777" w:rsidR="001F44BB" w:rsidRDefault="00CA5F7A" w:rsidP="002106FF">
                <w:pPr>
                  <w:rPr>
                    <w:lang w:val="en-US"/>
                  </w:rPr>
                </w:pPr>
                <w:r w:rsidRPr="00CA5F7A">
                  <w:rPr>
                    <w:lang w:val="en-US"/>
                  </w:rPr>
                  <w:t xml:space="preserve">Anthology Film Archives brought experimental, art, and independent cinema into the framework of a </w:t>
                </w:r>
                <w:proofErr w:type="spellStart"/>
                <w:r w:rsidRPr="00CA5F7A">
                  <w:rPr>
                    <w:lang w:val="en-US"/>
                  </w:rPr>
                  <w:t>museological</w:t>
                </w:r>
                <w:proofErr w:type="spellEnd"/>
                <w:r w:rsidRPr="00CA5F7A">
                  <w:rPr>
                    <w:lang w:val="en-US"/>
                  </w:rPr>
                  <w:t xml:space="preserve"> institution. Prior to 1970, experimental films were screened primarily within itinerant spaces. Experimental filmmakers such as </w:t>
                </w:r>
                <w:proofErr w:type="spellStart"/>
                <w:r w:rsidRPr="00CA5F7A">
                  <w:rPr>
                    <w:lang w:val="en-US"/>
                  </w:rPr>
                  <w:t>Mekas</w:t>
                </w:r>
                <w:proofErr w:type="spellEnd"/>
                <w:r w:rsidRPr="00CA5F7A">
                  <w:rPr>
                    <w:lang w:val="en-US"/>
                  </w:rPr>
                  <w:t xml:space="preserve"> and </w:t>
                </w:r>
                <w:proofErr w:type="spellStart"/>
                <w:r w:rsidRPr="00CA5F7A">
                  <w:rPr>
                    <w:lang w:val="en-US"/>
                  </w:rPr>
                  <w:t>Brakhage</w:t>
                </w:r>
                <w:proofErr w:type="spellEnd"/>
                <w:r w:rsidRPr="00CA5F7A">
                  <w:rPr>
                    <w:lang w:val="en-US"/>
                  </w:rPr>
                  <w:t xml:space="preserve"> created films antithetical to the aesthetic and narrative norms of popular cinema, which were difficult to exhibit in commercial theatres. As independent filmmakers continued to </w:t>
                </w:r>
                <w:proofErr w:type="spellStart"/>
                <w:r w:rsidRPr="00CA5F7A">
                  <w:rPr>
                    <w:lang w:val="en-US"/>
                  </w:rPr>
                  <w:t>favour</w:t>
                </w:r>
                <w:proofErr w:type="spellEnd"/>
                <w:r w:rsidRPr="00CA5F7A">
                  <w:rPr>
                    <w:lang w:val="en-US"/>
                  </w:rPr>
                  <w:t xml:space="preserve"> formal investigation over conventional narrative, experimental film exhibition remained peripheral to commercial theatres and modern art museums, and was largely limited to those who had access to urban screenings or film societies. Anthology placed experimental film in a broader public sphere by creating a centralized space for i</w:t>
                </w:r>
                <w:r w:rsidR="002106FF">
                  <w:rPr>
                    <w:lang w:val="en-US"/>
                  </w:rPr>
                  <w:t>ts exhibition and distribution.</w:t>
                </w:r>
              </w:p>
              <w:p w14:paraId="3C708E58" w14:textId="77777777" w:rsidR="001F44BB" w:rsidRDefault="001F44BB" w:rsidP="002106FF">
                <w:pPr>
                  <w:rPr>
                    <w:lang w:val="en-US"/>
                  </w:rPr>
                </w:pPr>
              </w:p>
              <w:p w14:paraId="4511A8A6" w14:textId="77777777" w:rsidR="001F44BB" w:rsidRDefault="001F44BB" w:rsidP="002106FF">
                <w:pPr>
                  <w:rPr>
                    <w:lang w:val="en-US"/>
                  </w:rPr>
                </w:pPr>
              </w:p>
              <w:p w14:paraId="517FCA9C" w14:textId="6B6ACABF" w:rsidR="001F44BB" w:rsidRDefault="001F44BB" w:rsidP="002106FF">
                <w:pPr>
                  <w:rPr>
                    <w:lang w:val="en-US"/>
                  </w:rPr>
                </w:pPr>
                <w:r>
                  <w:rPr>
                    <w:lang w:val="en-US"/>
                  </w:rPr>
                  <w:t>Website for more information:</w:t>
                </w:r>
                <w:bookmarkStart w:id="0" w:name="_GoBack"/>
                <w:bookmarkEnd w:id="0"/>
              </w:p>
              <w:p w14:paraId="0BB7F981" w14:textId="77777777" w:rsidR="001F44BB" w:rsidRDefault="001F44BB" w:rsidP="002106FF">
                <w:pPr>
                  <w:rPr>
                    <w:lang w:val="en-US"/>
                  </w:rPr>
                </w:pPr>
              </w:p>
              <w:p w14:paraId="177273EC" w14:textId="712DF0D3" w:rsidR="001F44BB" w:rsidRPr="001F44BB" w:rsidRDefault="001F44BB" w:rsidP="001F44BB">
                <w:pPr>
                  <w:rPr>
                    <w:lang w:val="en-US"/>
                  </w:rPr>
                </w:pPr>
                <w:hyperlink r:id="rId11" w:history="1">
                  <w:r w:rsidRPr="001F44BB">
                    <w:rPr>
                      <w:rStyle w:val="Hyperlink"/>
                      <w:lang w:val="en-US"/>
                    </w:rPr>
                    <w:t>http://anthologyfilmarchives.org/about/manifesto</w:t>
                  </w:r>
                </w:hyperlink>
              </w:p>
              <w:p w14:paraId="6A8F446A" w14:textId="77777777" w:rsidR="001F44BB" w:rsidRPr="001F44BB" w:rsidRDefault="001F44BB" w:rsidP="001F44BB">
                <w:pPr>
                  <w:rPr>
                    <w:lang w:val="en-US"/>
                  </w:rPr>
                </w:pPr>
              </w:p>
              <w:p w14:paraId="6C7CB7BD" w14:textId="7DDA95E7" w:rsidR="001F44BB" w:rsidRPr="001F44BB" w:rsidRDefault="001F44BB" w:rsidP="001F44BB">
                <w:pPr>
                  <w:rPr>
                    <w:bCs/>
                    <w:lang w:val="en-US"/>
                  </w:rPr>
                </w:pPr>
                <w:hyperlink r:id="rId12" w:history="1">
                  <w:r w:rsidRPr="001F44BB">
                    <w:rPr>
                      <w:rStyle w:val="Hyperlink"/>
                      <w:bCs/>
                      <w:lang w:val="en-US"/>
                    </w:rPr>
                    <w:t>http://anthologyfilmarchives.org/about/essential-cinema</w:t>
                  </w:r>
                </w:hyperlink>
              </w:p>
              <w:p w14:paraId="45B5C15E" w14:textId="77777777" w:rsidR="001F44BB" w:rsidRPr="001F44BB" w:rsidRDefault="001F44BB" w:rsidP="001F44BB">
                <w:pPr>
                  <w:rPr>
                    <w:bCs/>
                    <w:lang w:val="en-US"/>
                  </w:rPr>
                </w:pPr>
              </w:p>
              <w:p w14:paraId="7DEC5A2E" w14:textId="2E6DD91A" w:rsidR="001F44BB" w:rsidRPr="001F44BB" w:rsidRDefault="001F44BB" w:rsidP="001F44BB">
                <w:pPr>
                  <w:rPr>
                    <w:bCs/>
                    <w:lang w:val="en-US"/>
                  </w:rPr>
                </w:pPr>
                <w:hyperlink r:id="rId13" w:history="1">
                  <w:r w:rsidRPr="001F44BB">
                    <w:rPr>
                      <w:rStyle w:val="Hyperlink"/>
                      <w:bCs/>
                      <w:lang w:val="en-US"/>
                    </w:rPr>
                    <w:t>http://anthologyfilmarchives.org/collections/collections-landing</w:t>
                  </w:r>
                </w:hyperlink>
              </w:p>
              <w:p w14:paraId="1288556C" w14:textId="2DD0C05D" w:rsidR="003F0D73" w:rsidRPr="00CA5F7A" w:rsidRDefault="003F0D73" w:rsidP="002106FF">
                <w:pPr>
                  <w:rPr>
                    <w:lang w:val="en-US"/>
                  </w:rPr>
                </w:pPr>
              </w:p>
            </w:tc>
          </w:sdtContent>
        </w:sdt>
      </w:tr>
      <w:tr w:rsidR="003235A7" w14:paraId="49A0BAE1" w14:textId="77777777" w:rsidTr="003235A7">
        <w:tc>
          <w:tcPr>
            <w:tcW w:w="9016" w:type="dxa"/>
          </w:tcPr>
          <w:p w14:paraId="5F8A716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F7FBF843D6B3C4FACBE856E5D10FDF4"/>
              </w:placeholder>
            </w:sdtPr>
            <w:sdtEndPr/>
            <w:sdtContent>
              <w:sdt>
                <w:sdtPr>
                  <w:alias w:val="Further reading"/>
                  <w:tag w:val="furtherReading"/>
                  <w:id w:val="-1745103997"/>
                  <w:placeholder>
                    <w:docPart w:val="058737D87E929144BAC958359AA55826"/>
                  </w:placeholder>
                </w:sdtPr>
                <w:sdtEndPr/>
                <w:sdtContent>
                  <w:p w14:paraId="5D2E79F4" w14:textId="79EB3888" w:rsidR="00712D95" w:rsidRPr="00712D95" w:rsidRDefault="00BD42C0" w:rsidP="00712D95">
                    <w:sdt>
                      <w:sdtPr>
                        <w:id w:val="147322484"/>
                        <w:citation/>
                      </w:sdtPr>
                      <w:sdtEndPr/>
                      <w:sdtContent>
                        <w:r w:rsidR="00712D95" w:rsidRPr="00712D95">
                          <w:fldChar w:fldCharType="begin"/>
                        </w:r>
                        <w:r w:rsidR="00712D95" w:rsidRPr="00712D95">
                          <w:rPr>
                            <w:lang w:val="en-US"/>
                          </w:rPr>
                          <w:instrText xml:space="preserve"> CITATION Alf12 \l 1033 </w:instrText>
                        </w:r>
                        <w:r w:rsidR="00712D95" w:rsidRPr="00712D95">
                          <w:fldChar w:fldCharType="separate"/>
                        </w:r>
                        <w:r w:rsidR="00BC413C">
                          <w:rPr>
                            <w:noProof/>
                            <w:lang w:val="en-US"/>
                          </w:rPr>
                          <w:t xml:space="preserve"> </w:t>
                        </w:r>
                        <w:r w:rsidR="00BC413C" w:rsidRPr="00BC413C">
                          <w:rPr>
                            <w:noProof/>
                            <w:lang w:val="en-US"/>
                          </w:rPr>
                          <w:t>(Alfaro)</w:t>
                        </w:r>
                        <w:r w:rsidR="00712D95" w:rsidRPr="00712D95">
                          <w:fldChar w:fldCharType="end"/>
                        </w:r>
                      </w:sdtContent>
                    </w:sdt>
                  </w:p>
                  <w:p w14:paraId="5B095C2E" w14:textId="0D271B2B" w:rsidR="00712D95" w:rsidRPr="00712D95" w:rsidRDefault="00BD42C0" w:rsidP="00712D95">
                    <w:sdt>
                      <w:sdtPr>
                        <w:id w:val="-723907766"/>
                        <w:citation/>
                      </w:sdtPr>
                      <w:sdtEndPr/>
                      <w:sdtContent>
                        <w:r w:rsidR="00712D95" w:rsidRPr="00712D95">
                          <w:fldChar w:fldCharType="begin"/>
                        </w:r>
                        <w:r w:rsidR="00712D95">
                          <w:rPr>
                            <w:lang w:val="en-US"/>
                          </w:rPr>
                          <w:instrText xml:space="preserve">CITATION Ber10 \l 1033 </w:instrText>
                        </w:r>
                        <w:r w:rsidR="00712D95" w:rsidRPr="00712D95">
                          <w:fldChar w:fldCharType="separate"/>
                        </w:r>
                        <w:r w:rsidR="00BC413C" w:rsidRPr="00BC413C">
                          <w:rPr>
                            <w:noProof/>
                            <w:lang w:val="en-US"/>
                          </w:rPr>
                          <w:t>(Bernstein and Shapiro)</w:t>
                        </w:r>
                        <w:r w:rsidR="00712D95" w:rsidRPr="00712D95">
                          <w:fldChar w:fldCharType="end"/>
                        </w:r>
                      </w:sdtContent>
                    </w:sdt>
                  </w:p>
                  <w:p w14:paraId="1122490D" w14:textId="1FBAF29B" w:rsidR="00712D95" w:rsidRPr="00712D95" w:rsidRDefault="00BD42C0" w:rsidP="00712D95">
                    <w:sdt>
                      <w:sdtPr>
                        <w:id w:val="690888204"/>
                        <w:citation/>
                      </w:sdtPr>
                      <w:sdtEndPr/>
                      <w:sdtContent>
                        <w:r w:rsidR="00712D95" w:rsidRPr="00712D95">
                          <w:fldChar w:fldCharType="begin"/>
                        </w:r>
                        <w:r w:rsidR="00712D95">
                          <w:rPr>
                            <w:lang w:val="en-US"/>
                          </w:rPr>
                          <w:instrText xml:space="preserve">CITATION jam92 \l 1033 </w:instrText>
                        </w:r>
                        <w:r w:rsidR="00712D95" w:rsidRPr="00712D95">
                          <w:fldChar w:fldCharType="separate"/>
                        </w:r>
                        <w:r w:rsidR="00BC413C" w:rsidRPr="00BC413C">
                          <w:rPr>
                            <w:noProof/>
                            <w:lang w:val="en-US"/>
                          </w:rPr>
                          <w:t>(James)</w:t>
                        </w:r>
                        <w:r w:rsidR="00712D95" w:rsidRPr="00712D95">
                          <w:fldChar w:fldCharType="end"/>
                        </w:r>
                      </w:sdtContent>
                    </w:sdt>
                  </w:p>
                  <w:p w14:paraId="6B592042" w14:textId="07494C2D" w:rsidR="00712D95" w:rsidRPr="00712D95" w:rsidRDefault="00BD42C0" w:rsidP="00712D95">
                    <w:sdt>
                      <w:sdtPr>
                        <w:id w:val="1352147802"/>
                        <w:citation/>
                      </w:sdtPr>
                      <w:sdtEndPr/>
                      <w:sdtContent>
                        <w:r w:rsidR="00712D95" w:rsidRPr="00712D95">
                          <w:fldChar w:fldCharType="begin"/>
                        </w:r>
                        <w:r w:rsidR="00BC413C">
                          <w:rPr>
                            <w:lang w:val="en-US"/>
                          </w:rPr>
                          <w:instrText xml:space="preserve">CITATION Sit75 \l 1033 </w:instrText>
                        </w:r>
                        <w:r w:rsidR="00712D95" w:rsidRPr="00712D95">
                          <w:fldChar w:fldCharType="separate"/>
                        </w:r>
                        <w:r w:rsidR="00BC413C" w:rsidRPr="00BC413C">
                          <w:rPr>
                            <w:noProof/>
                            <w:lang w:val="en-US"/>
                          </w:rPr>
                          <w:t>(P. A. Sitney)</w:t>
                        </w:r>
                        <w:r w:rsidR="00712D95" w:rsidRPr="00712D95">
                          <w:fldChar w:fldCharType="end"/>
                        </w:r>
                      </w:sdtContent>
                    </w:sdt>
                  </w:p>
                  <w:p w14:paraId="55376814" w14:textId="12CFF0A8" w:rsidR="003235A7" w:rsidRDefault="00BD42C0" w:rsidP="00FB11DE">
                    <w:sdt>
                      <w:sdtPr>
                        <w:id w:val="-1532571088"/>
                        <w:citation/>
                      </w:sdtPr>
                      <w:sdtEndPr/>
                      <w:sdtContent>
                        <w:r w:rsidR="00712D95" w:rsidRPr="00712D95">
                          <w:fldChar w:fldCharType="begin"/>
                        </w:r>
                        <w:r w:rsidR="00712D95" w:rsidRPr="00712D95">
                          <w:rPr>
                            <w:lang w:val="en-US"/>
                          </w:rPr>
                          <w:instrText xml:space="preserve"> CITATION Sit05 \l 1033 </w:instrText>
                        </w:r>
                        <w:r w:rsidR="00712D95" w:rsidRPr="00712D95">
                          <w:fldChar w:fldCharType="separate"/>
                        </w:r>
                        <w:r w:rsidR="00BC413C" w:rsidRPr="00BC413C">
                          <w:rPr>
                            <w:noProof/>
                            <w:lang w:val="en-US"/>
                          </w:rPr>
                          <w:t>(S. Sitney)</w:t>
                        </w:r>
                        <w:r w:rsidR="00712D95" w:rsidRPr="00712D95">
                          <w:fldChar w:fldCharType="end"/>
                        </w:r>
                      </w:sdtContent>
                    </w:sdt>
                  </w:p>
                </w:sdtContent>
              </w:sdt>
            </w:sdtContent>
          </w:sdt>
        </w:tc>
      </w:tr>
    </w:tbl>
    <w:p w14:paraId="362E2DFE"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97C5F" w14:textId="77777777" w:rsidR="00BD42C0" w:rsidRDefault="00BD42C0" w:rsidP="007A0D55">
      <w:pPr>
        <w:spacing w:after="0" w:line="240" w:lineRule="auto"/>
      </w:pPr>
      <w:r>
        <w:separator/>
      </w:r>
    </w:p>
  </w:endnote>
  <w:endnote w:type="continuationSeparator" w:id="0">
    <w:p w14:paraId="16EB0EE9" w14:textId="77777777" w:rsidR="00BD42C0" w:rsidRDefault="00BD42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86109" w14:textId="77777777" w:rsidR="00BD42C0" w:rsidRDefault="00BD42C0" w:rsidP="007A0D55">
      <w:pPr>
        <w:spacing w:after="0" w:line="240" w:lineRule="auto"/>
      </w:pPr>
      <w:r>
        <w:separator/>
      </w:r>
    </w:p>
  </w:footnote>
  <w:footnote w:type="continuationSeparator" w:id="0">
    <w:p w14:paraId="442841FB" w14:textId="77777777" w:rsidR="00BD42C0" w:rsidRDefault="00BD42C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81C8C" w14:textId="77777777" w:rsidR="00CA5F7A" w:rsidRDefault="00CA5F7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7BD8B0" w14:textId="77777777" w:rsidR="00CA5F7A" w:rsidRDefault="00CA5F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BA98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AE1C8D"/>
    <w:multiLevelType w:val="hybridMultilevel"/>
    <w:tmpl w:val="6D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6D3475"/>
    <w:multiLevelType w:val="hybridMultilevel"/>
    <w:tmpl w:val="6D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7A"/>
    <w:rsid w:val="00032559"/>
    <w:rsid w:val="00052040"/>
    <w:rsid w:val="000B25AE"/>
    <w:rsid w:val="000B55AB"/>
    <w:rsid w:val="000D24DC"/>
    <w:rsid w:val="00101B2E"/>
    <w:rsid w:val="00116FA0"/>
    <w:rsid w:val="0015114C"/>
    <w:rsid w:val="001A21F3"/>
    <w:rsid w:val="001A2537"/>
    <w:rsid w:val="001A6A06"/>
    <w:rsid w:val="001F44BB"/>
    <w:rsid w:val="002106FF"/>
    <w:rsid w:val="00210C03"/>
    <w:rsid w:val="002162E2"/>
    <w:rsid w:val="00225C5A"/>
    <w:rsid w:val="00230B10"/>
    <w:rsid w:val="00234353"/>
    <w:rsid w:val="00244BB0"/>
    <w:rsid w:val="002726F0"/>
    <w:rsid w:val="002A0A0D"/>
    <w:rsid w:val="002B0B37"/>
    <w:rsid w:val="0030662D"/>
    <w:rsid w:val="003235A7"/>
    <w:rsid w:val="003677B6"/>
    <w:rsid w:val="003D3579"/>
    <w:rsid w:val="003E2795"/>
    <w:rsid w:val="003F0D73"/>
    <w:rsid w:val="003F45AE"/>
    <w:rsid w:val="00462DBE"/>
    <w:rsid w:val="00464699"/>
    <w:rsid w:val="00483379"/>
    <w:rsid w:val="00487BC5"/>
    <w:rsid w:val="00496888"/>
    <w:rsid w:val="004A7476"/>
    <w:rsid w:val="004C0A0A"/>
    <w:rsid w:val="004E5896"/>
    <w:rsid w:val="00513EE6"/>
    <w:rsid w:val="00534F8F"/>
    <w:rsid w:val="00590035"/>
    <w:rsid w:val="005B177E"/>
    <w:rsid w:val="005B3921"/>
    <w:rsid w:val="005F26D7"/>
    <w:rsid w:val="005F5450"/>
    <w:rsid w:val="006D0412"/>
    <w:rsid w:val="00712D95"/>
    <w:rsid w:val="007411B9"/>
    <w:rsid w:val="00780D95"/>
    <w:rsid w:val="00780DC7"/>
    <w:rsid w:val="007A0D55"/>
    <w:rsid w:val="007B3377"/>
    <w:rsid w:val="007E5F44"/>
    <w:rsid w:val="00821DE3"/>
    <w:rsid w:val="00846CE1"/>
    <w:rsid w:val="008A5B87"/>
    <w:rsid w:val="00922950"/>
    <w:rsid w:val="009A7264"/>
    <w:rsid w:val="009D0799"/>
    <w:rsid w:val="009D1606"/>
    <w:rsid w:val="009E18A1"/>
    <w:rsid w:val="009E73D7"/>
    <w:rsid w:val="00A27D2C"/>
    <w:rsid w:val="00A44925"/>
    <w:rsid w:val="00A76FD9"/>
    <w:rsid w:val="00AB436D"/>
    <w:rsid w:val="00AD2F24"/>
    <w:rsid w:val="00AD4844"/>
    <w:rsid w:val="00B219AE"/>
    <w:rsid w:val="00B33145"/>
    <w:rsid w:val="00B574C9"/>
    <w:rsid w:val="00BC39C9"/>
    <w:rsid w:val="00BC413C"/>
    <w:rsid w:val="00BD42C0"/>
    <w:rsid w:val="00BE5BF7"/>
    <w:rsid w:val="00BF40E1"/>
    <w:rsid w:val="00C27FAB"/>
    <w:rsid w:val="00C358D4"/>
    <w:rsid w:val="00C6296B"/>
    <w:rsid w:val="00CA5F7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FF4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F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5F7A"/>
    <w:rPr>
      <w:rFonts w:ascii="Lucida Grande" w:hAnsi="Lucida Grande"/>
      <w:sz w:val="18"/>
      <w:szCs w:val="18"/>
    </w:rPr>
  </w:style>
  <w:style w:type="paragraph" w:styleId="FootnoteText">
    <w:name w:val="footnote text"/>
    <w:basedOn w:val="Normal"/>
    <w:link w:val="FootnoteTextChar"/>
    <w:uiPriority w:val="99"/>
    <w:semiHidden/>
    <w:rsid w:val="00CA5F7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CA5F7A"/>
    <w:rPr>
      <w:sz w:val="24"/>
      <w:szCs w:val="24"/>
    </w:rPr>
  </w:style>
  <w:style w:type="character" w:styleId="FootnoteReference">
    <w:name w:val="footnote reference"/>
    <w:uiPriority w:val="99"/>
    <w:unhideWhenUsed/>
    <w:rsid w:val="00CA5F7A"/>
    <w:rPr>
      <w:vertAlign w:val="superscript"/>
    </w:rPr>
  </w:style>
  <w:style w:type="character" w:styleId="Hyperlink">
    <w:name w:val="Hyperlink"/>
    <w:basedOn w:val="DefaultParagraphFont"/>
    <w:uiPriority w:val="99"/>
    <w:semiHidden/>
    <w:rsid w:val="00CA5F7A"/>
    <w:rPr>
      <w:color w:val="0563C1" w:themeColor="hyperlink"/>
      <w:u w:val="single"/>
    </w:rPr>
  </w:style>
  <w:style w:type="character" w:styleId="FollowedHyperlink">
    <w:name w:val="FollowedHyperlink"/>
    <w:basedOn w:val="DefaultParagraphFont"/>
    <w:uiPriority w:val="99"/>
    <w:semiHidden/>
    <w:rsid w:val="00CA5F7A"/>
    <w:rPr>
      <w:color w:val="954F72" w:themeColor="followedHyperlink"/>
      <w:u w:val="single"/>
    </w:rPr>
  </w:style>
  <w:style w:type="paragraph" w:styleId="ListParagraph">
    <w:name w:val="List Paragraph"/>
    <w:basedOn w:val="Normal"/>
    <w:uiPriority w:val="34"/>
    <w:semiHidden/>
    <w:qFormat/>
    <w:rsid w:val="00CA5F7A"/>
    <w:pPr>
      <w:ind w:left="720"/>
      <w:contextualSpacing/>
    </w:pPr>
  </w:style>
  <w:style w:type="paragraph" w:styleId="Bibliography">
    <w:name w:val="Bibliography"/>
    <w:basedOn w:val="Normal"/>
    <w:next w:val="Normal"/>
    <w:uiPriority w:val="37"/>
    <w:unhideWhenUsed/>
    <w:rsid w:val="00CA5F7A"/>
  </w:style>
  <w:style w:type="character" w:styleId="CommentReference">
    <w:name w:val="annotation reference"/>
    <w:basedOn w:val="DefaultParagraphFont"/>
    <w:uiPriority w:val="99"/>
    <w:semiHidden/>
    <w:unhideWhenUsed/>
    <w:rsid w:val="002726F0"/>
    <w:rPr>
      <w:sz w:val="18"/>
      <w:szCs w:val="18"/>
    </w:rPr>
  </w:style>
  <w:style w:type="paragraph" w:styleId="CommentText">
    <w:name w:val="annotation text"/>
    <w:basedOn w:val="Normal"/>
    <w:link w:val="CommentTextChar"/>
    <w:uiPriority w:val="99"/>
    <w:semiHidden/>
    <w:unhideWhenUsed/>
    <w:rsid w:val="002726F0"/>
    <w:pPr>
      <w:spacing w:line="240" w:lineRule="auto"/>
    </w:pPr>
    <w:rPr>
      <w:sz w:val="24"/>
      <w:szCs w:val="24"/>
    </w:rPr>
  </w:style>
  <w:style w:type="character" w:customStyle="1" w:styleId="CommentTextChar">
    <w:name w:val="Comment Text Char"/>
    <w:basedOn w:val="DefaultParagraphFont"/>
    <w:link w:val="CommentText"/>
    <w:uiPriority w:val="99"/>
    <w:semiHidden/>
    <w:rsid w:val="002726F0"/>
    <w:rPr>
      <w:sz w:val="24"/>
      <w:szCs w:val="24"/>
    </w:rPr>
  </w:style>
  <w:style w:type="paragraph" w:styleId="CommentSubject">
    <w:name w:val="annotation subject"/>
    <w:basedOn w:val="CommentText"/>
    <w:next w:val="CommentText"/>
    <w:link w:val="CommentSubjectChar"/>
    <w:uiPriority w:val="99"/>
    <w:semiHidden/>
    <w:unhideWhenUsed/>
    <w:rsid w:val="002726F0"/>
    <w:rPr>
      <w:b/>
      <w:bCs/>
      <w:sz w:val="20"/>
      <w:szCs w:val="20"/>
    </w:rPr>
  </w:style>
  <w:style w:type="character" w:customStyle="1" w:styleId="CommentSubjectChar">
    <w:name w:val="Comment Subject Char"/>
    <w:basedOn w:val="CommentTextChar"/>
    <w:link w:val="CommentSubject"/>
    <w:uiPriority w:val="99"/>
    <w:semiHidden/>
    <w:rsid w:val="002726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9674">
      <w:bodyDiv w:val="1"/>
      <w:marLeft w:val="0"/>
      <w:marRight w:val="0"/>
      <w:marTop w:val="0"/>
      <w:marBottom w:val="0"/>
      <w:divBdr>
        <w:top w:val="none" w:sz="0" w:space="0" w:color="auto"/>
        <w:left w:val="none" w:sz="0" w:space="0" w:color="auto"/>
        <w:bottom w:val="none" w:sz="0" w:space="0" w:color="auto"/>
        <w:right w:val="none" w:sz="0" w:space="0" w:color="auto"/>
      </w:divBdr>
    </w:div>
    <w:div w:id="606498110">
      <w:bodyDiv w:val="1"/>
      <w:marLeft w:val="0"/>
      <w:marRight w:val="0"/>
      <w:marTop w:val="0"/>
      <w:marBottom w:val="0"/>
      <w:divBdr>
        <w:top w:val="none" w:sz="0" w:space="0" w:color="auto"/>
        <w:left w:val="none" w:sz="0" w:space="0" w:color="auto"/>
        <w:bottom w:val="none" w:sz="0" w:space="0" w:color="auto"/>
        <w:right w:val="none" w:sz="0" w:space="0" w:color="auto"/>
      </w:divBdr>
    </w:div>
    <w:div w:id="652754351">
      <w:bodyDiv w:val="1"/>
      <w:marLeft w:val="0"/>
      <w:marRight w:val="0"/>
      <w:marTop w:val="0"/>
      <w:marBottom w:val="0"/>
      <w:divBdr>
        <w:top w:val="none" w:sz="0" w:space="0" w:color="auto"/>
        <w:left w:val="none" w:sz="0" w:space="0" w:color="auto"/>
        <w:bottom w:val="none" w:sz="0" w:space="0" w:color="auto"/>
        <w:right w:val="none" w:sz="0" w:space="0" w:color="auto"/>
      </w:divBdr>
    </w:div>
    <w:div w:id="1382168295">
      <w:bodyDiv w:val="1"/>
      <w:marLeft w:val="0"/>
      <w:marRight w:val="0"/>
      <w:marTop w:val="0"/>
      <w:marBottom w:val="0"/>
      <w:divBdr>
        <w:top w:val="none" w:sz="0" w:space="0" w:color="auto"/>
        <w:left w:val="none" w:sz="0" w:space="0" w:color="auto"/>
        <w:bottom w:val="none" w:sz="0" w:space="0" w:color="auto"/>
        <w:right w:val="none" w:sz="0" w:space="0" w:color="auto"/>
      </w:divBdr>
    </w:div>
    <w:div w:id="1707948523">
      <w:bodyDiv w:val="1"/>
      <w:marLeft w:val="0"/>
      <w:marRight w:val="0"/>
      <w:marTop w:val="0"/>
      <w:marBottom w:val="0"/>
      <w:divBdr>
        <w:top w:val="none" w:sz="0" w:space="0" w:color="auto"/>
        <w:left w:val="none" w:sz="0" w:space="0" w:color="auto"/>
        <w:bottom w:val="none" w:sz="0" w:space="0" w:color="auto"/>
        <w:right w:val="none" w:sz="0" w:space="0" w:color="auto"/>
      </w:divBdr>
    </w:div>
    <w:div w:id="18390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nthologyfilmarchives.org/about/manifesto" TargetMode="External"/><Relationship Id="rId12" Type="http://schemas.openxmlformats.org/officeDocument/2006/relationships/hyperlink" Target="http://anthologyfilmarchives.org/about/essential-cinema" TargetMode="External"/><Relationship Id="rId13" Type="http://schemas.openxmlformats.org/officeDocument/2006/relationships/hyperlink" Target="http://anthologyfilmarchives.org/collections/collections-landin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nthologyfilmarchives.org/about/manifesto" TargetMode="External"/><Relationship Id="rId9" Type="http://schemas.openxmlformats.org/officeDocument/2006/relationships/hyperlink" Target="http://anthologyfilmarchives.org/about/essential-cinema" TargetMode="External"/><Relationship Id="rId10" Type="http://schemas.openxmlformats.org/officeDocument/2006/relationships/hyperlink" Target="http://anthologyfilmarchives.org/collections/collections-land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4DFFF4DDE06942A3E3B43E5D6B96C9"/>
        <w:category>
          <w:name w:val="General"/>
          <w:gallery w:val="placeholder"/>
        </w:category>
        <w:types>
          <w:type w:val="bbPlcHdr"/>
        </w:types>
        <w:behaviors>
          <w:behavior w:val="content"/>
        </w:behaviors>
        <w:guid w:val="{C9DFAE1F-EDB7-8C4E-887A-06B24DFD9E8D}"/>
      </w:docPartPr>
      <w:docPartBody>
        <w:p w:rsidR="00E05911" w:rsidRDefault="00E05911">
          <w:pPr>
            <w:pStyle w:val="814DFFF4DDE06942A3E3B43E5D6B96C9"/>
          </w:pPr>
          <w:r w:rsidRPr="00CC586D">
            <w:rPr>
              <w:rStyle w:val="PlaceholderText"/>
              <w:b/>
              <w:color w:val="FFFFFF" w:themeColor="background1"/>
            </w:rPr>
            <w:t>[Salutation]</w:t>
          </w:r>
        </w:p>
      </w:docPartBody>
    </w:docPart>
    <w:docPart>
      <w:docPartPr>
        <w:name w:val="3430166890306F4A84DB3D08E120B1A4"/>
        <w:category>
          <w:name w:val="General"/>
          <w:gallery w:val="placeholder"/>
        </w:category>
        <w:types>
          <w:type w:val="bbPlcHdr"/>
        </w:types>
        <w:behaviors>
          <w:behavior w:val="content"/>
        </w:behaviors>
        <w:guid w:val="{E18EE9F7-3B15-2647-BF90-6D0CAF675E34}"/>
      </w:docPartPr>
      <w:docPartBody>
        <w:p w:rsidR="00E05911" w:rsidRDefault="00E05911">
          <w:pPr>
            <w:pStyle w:val="3430166890306F4A84DB3D08E120B1A4"/>
          </w:pPr>
          <w:r>
            <w:rPr>
              <w:rStyle w:val="PlaceholderText"/>
            </w:rPr>
            <w:t>[First name]</w:t>
          </w:r>
        </w:p>
      </w:docPartBody>
    </w:docPart>
    <w:docPart>
      <w:docPartPr>
        <w:name w:val="52A7F3A1BC75EE46B8B469BCF630B225"/>
        <w:category>
          <w:name w:val="General"/>
          <w:gallery w:val="placeholder"/>
        </w:category>
        <w:types>
          <w:type w:val="bbPlcHdr"/>
        </w:types>
        <w:behaviors>
          <w:behavior w:val="content"/>
        </w:behaviors>
        <w:guid w:val="{D0868BF0-793A-A345-B2AA-91699E6F10D6}"/>
      </w:docPartPr>
      <w:docPartBody>
        <w:p w:rsidR="00E05911" w:rsidRDefault="00E05911">
          <w:pPr>
            <w:pStyle w:val="52A7F3A1BC75EE46B8B469BCF630B225"/>
          </w:pPr>
          <w:r>
            <w:rPr>
              <w:rStyle w:val="PlaceholderText"/>
            </w:rPr>
            <w:t>[Middle name]</w:t>
          </w:r>
        </w:p>
      </w:docPartBody>
    </w:docPart>
    <w:docPart>
      <w:docPartPr>
        <w:name w:val="F89DBDA7CEC29E4AB370D709239DBE30"/>
        <w:category>
          <w:name w:val="General"/>
          <w:gallery w:val="placeholder"/>
        </w:category>
        <w:types>
          <w:type w:val="bbPlcHdr"/>
        </w:types>
        <w:behaviors>
          <w:behavior w:val="content"/>
        </w:behaviors>
        <w:guid w:val="{A4D47150-F71A-E846-A566-98F022748993}"/>
      </w:docPartPr>
      <w:docPartBody>
        <w:p w:rsidR="00E05911" w:rsidRDefault="00E05911">
          <w:pPr>
            <w:pStyle w:val="F89DBDA7CEC29E4AB370D709239DBE30"/>
          </w:pPr>
          <w:r>
            <w:rPr>
              <w:rStyle w:val="PlaceholderText"/>
            </w:rPr>
            <w:t>[Last name]</w:t>
          </w:r>
        </w:p>
      </w:docPartBody>
    </w:docPart>
    <w:docPart>
      <w:docPartPr>
        <w:name w:val="37089AD6D6841B4F89DB61E1C04BDECC"/>
        <w:category>
          <w:name w:val="General"/>
          <w:gallery w:val="placeholder"/>
        </w:category>
        <w:types>
          <w:type w:val="bbPlcHdr"/>
        </w:types>
        <w:behaviors>
          <w:behavior w:val="content"/>
        </w:behaviors>
        <w:guid w:val="{A86B4BE6-0D20-4A43-B2B3-B5C5791ACB24}"/>
      </w:docPartPr>
      <w:docPartBody>
        <w:p w:rsidR="00E05911" w:rsidRDefault="00E05911">
          <w:pPr>
            <w:pStyle w:val="37089AD6D6841B4F89DB61E1C04BDECC"/>
          </w:pPr>
          <w:r>
            <w:rPr>
              <w:rStyle w:val="PlaceholderText"/>
            </w:rPr>
            <w:t>[Enter your biography]</w:t>
          </w:r>
        </w:p>
      </w:docPartBody>
    </w:docPart>
    <w:docPart>
      <w:docPartPr>
        <w:name w:val="AFE5F30FBD9FEC47A48DE7523C2A919E"/>
        <w:category>
          <w:name w:val="General"/>
          <w:gallery w:val="placeholder"/>
        </w:category>
        <w:types>
          <w:type w:val="bbPlcHdr"/>
        </w:types>
        <w:behaviors>
          <w:behavior w:val="content"/>
        </w:behaviors>
        <w:guid w:val="{332DFDC5-6014-F749-889C-F318B19EE8C9}"/>
      </w:docPartPr>
      <w:docPartBody>
        <w:p w:rsidR="00E05911" w:rsidRDefault="00E05911">
          <w:pPr>
            <w:pStyle w:val="AFE5F30FBD9FEC47A48DE7523C2A919E"/>
          </w:pPr>
          <w:r>
            <w:rPr>
              <w:rStyle w:val="PlaceholderText"/>
            </w:rPr>
            <w:t>[Enter the institution with which you are affiliated]</w:t>
          </w:r>
        </w:p>
      </w:docPartBody>
    </w:docPart>
    <w:docPart>
      <w:docPartPr>
        <w:name w:val="44A0DFA0E1F5234EA4852F56B8B5580F"/>
        <w:category>
          <w:name w:val="General"/>
          <w:gallery w:val="placeholder"/>
        </w:category>
        <w:types>
          <w:type w:val="bbPlcHdr"/>
        </w:types>
        <w:behaviors>
          <w:behavior w:val="content"/>
        </w:behaviors>
        <w:guid w:val="{81BB21B6-5A92-3B46-8644-B0972DA43B4C}"/>
      </w:docPartPr>
      <w:docPartBody>
        <w:p w:rsidR="00E05911" w:rsidRDefault="00E05911">
          <w:pPr>
            <w:pStyle w:val="44A0DFA0E1F5234EA4852F56B8B5580F"/>
          </w:pPr>
          <w:r w:rsidRPr="00EF74F7">
            <w:rPr>
              <w:b/>
              <w:color w:val="808080" w:themeColor="background1" w:themeShade="80"/>
            </w:rPr>
            <w:t>[Enter the headword for your article]</w:t>
          </w:r>
        </w:p>
      </w:docPartBody>
    </w:docPart>
    <w:docPart>
      <w:docPartPr>
        <w:name w:val="5C96F4BD0F0ECA41B6967D069548EE20"/>
        <w:category>
          <w:name w:val="General"/>
          <w:gallery w:val="placeholder"/>
        </w:category>
        <w:types>
          <w:type w:val="bbPlcHdr"/>
        </w:types>
        <w:behaviors>
          <w:behavior w:val="content"/>
        </w:behaviors>
        <w:guid w:val="{CB9B1DF5-B916-CD44-90DF-189F291DFB8D}"/>
      </w:docPartPr>
      <w:docPartBody>
        <w:p w:rsidR="00E05911" w:rsidRDefault="00E05911">
          <w:pPr>
            <w:pStyle w:val="5C96F4BD0F0ECA41B6967D069548EE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5BC6272B177244B401650772E780B1"/>
        <w:category>
          <w:name w:val="General"/>
          <w:gallery w:val="placeholder"/>
        </w:category>
        <w:types>
          <w:type w:val="bbPlcHdr"/>
        </w:types>
        <w:behaviors>
          <w:behavior w:val="content"/>
        </w:behaviors>
        <w:guid w:val="{30C0496D-5043-2745-9C62-F4AA294FAA85}"/>
      </w:docPartPr>
      <w:docPartBody>
        <w:p w:rsidR="00E05911" w:rsidRDefault="00E05911">
          <w:pPr>
            <w:pStyle w:val="515BC6272B177244B401650772E780B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21F1FDEC3FBB429F87579712B44B07"/>
        <w:category>
          <w:name w:val="General"/>
          <w:gallery w:val="placeholder"/>
        </w:category>
        <w:types>
          <w:type w:val="bbPlcHdr"/>
        </w:types>
        <w:behaviors>
          <w:behavior w:val="content"/>
        </w:behaviors>
        <w:guid w:val="{B77AC4A9-CA30-7A47-9BC3-BC630EA836B2}"/>
      </w:docPartPr>
      <w:docPartBody>
        <w:p w:rsidR="00E05911" w:rsidRDefault="00E05911">
          <w:pPr>
            <w:pStyle w:val="E321F1FDEC3FBB429F87579712B44B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7FBF843D6B3C4FACBE856E5D10FDF4"/>
        <w:category>
          <w:name w:val="General"/>
          <w:gallery w:val="placeholder"/>
        </w:category>
        <w:types>
          <w:type w:val="bbPlcHdr"/>
        </w:types>
        <w:behaviors>
          <w:behavior w:val="content"/>
        </w:behaviors>
        <w:guid w:val="{ED7EE6F7-7D83-574E-BF64-0551178E0F54}"/>
      </w:docPartPr>
      <w:docPartBody>
        <w:p w:rsidR="00E05911" w:rsidRDefault="00E05911">
          <w:pPr>
            <w:pStyle w:val="4F7FBF843D6B3C4FACBE856E5D10FDF4"/>
          </w:pPr>
          <w:r>
            <w:rPr>
              <w:rStyle w:val="PlaceholderText"/>
            </w:rPr>
            <w:t>[Enter citations for further reading here]</w:t>
          </w:r>
        </w:p>
      </w:docPartBody>
    </w:docPart>
    <w:docPart>
      <w:docPartPr>
        <w:name w:val="058737D87E929144BAC958359AA55826"/>
        <w:category>
          <w:name w:val="General"/>
          <w:gallery w:val="placeholder"/>
        </w:category>
        <w:types>
          <w:type w:val="bbPlcHdr"/>
        </w:types>
        <w:behaviors>
          <w:behavior w:val="content"/>
        </w:behaviors>
        <w:guid w:val="{D365D331-DB86-274B-AC4F-CE979A20E4C8}"/>
      </w:docPartPr>
      <w:docPartBody>
        <w:p w:rsidR="000C62F4" w:rsidRDefault="00E05911" w:rsidP="00E05911">
          <w:pPr>
            <w:pStyle w:val="058737D87E929144BAC958359AA558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11"/>
    <w:rsid w:val="000C62F4"/>
    <w:rsid w:val="0049049E"/>
    <w:rsid w:val="00A706B5"/>
    <w:rsid w:val="00E059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911"/>
    <w:rPr>
      <w:color w:val="808080"/>
    </w:rPr>
  </w:style>
  <w:style w:type="paragraph" w:customStyle="1" w:styleId="814DFFF4DDE06942A3E3B43E5D6B96C9">
    <w:name w:val="814DFFF4DDE06942A3E3B43E5D6B96C9"/>
  </w:style>
  <w:style w:type="paragraph" w:customStyle="1" w:styleId="3430166890306F4A84DB3D08E120B1A4">
    <w:name w:val="3430166890306F4A84DB3D08E120B1A4"/>
  </w:style>
  <w:style w:type="paragraph" w:customStyle="1" w:styleId="52A7F3A1BC75EE46B8B469BCF630B225">
    <w:name w:val="52A7F3A1BC75EE46B8B469BCF630B225"/>
  </w:style>
  <w:style w:type="paragraph" w:customStyle="1" w:styleId="F89DBDA7CEC29E4AB370D709239DBE30">
    <w:name w:val="F89DBDA7CEC29E4AB370D709239DBE30"/>
  </w:style>
  <w:style w:type="paragraph" w:customStyle="1" w:styleId="37089AD6D6841B4F89DB61E1C04BDECC">
    <w:name w:val="37089AD6D6841B4F89DB61E1C04BDECC"/>
  </w:style>
  <w:style w:type="paragraph" w:customStyle="1" w:styleId="AFE5F30FBD9FEC47A48DE7523C2A919E">
    <w:name w:val="AFE5F30FBD9FEC47A48DE7523C2A919E"/>
  </w:style>
  <w:style w:type="paragraph" w:customStyle="1" w:styleId="44A0DFA0E1F5234EA4852F56B8B5580F">
    <w:name w:val="44A0DFA0E1F5234EA4852F56B8B5580F"/>
  </w:style>
  <w:style w:type="paragraph" w:customStyle="1" w:styleId="5C96F4BD0F0ECA41B6967D069548EE20">
    <w:name w:val="5C96F4BD0F0ECA41B6967D069548EE20"/>
  </w:style>
  <w:style w:type="paragraph" w:customStyle="1" w:styleId="515BC6272B177244B401650772E780B1">
    <w:name w:val="515BC6272B177244B401650772E780B1"/>
  </w:style>
  <w:style w:type="paragraph" w:customStyle="1" w:styleId="E321F1FDEC3FBB429F87579712B44B07">
    <w:name w:val="E321F1FDEC3FBB429F87579712B44B07"/>
  </w:style>
  <w:style w:type="paragraph" w:customStyle="1" w:styleId="4F7FBF843D6B3C4FACBE856E5D10FDF4">
    <w:name w:val="4F7FBF843D6B3C4FACBE856E5D10FDF4"/>
  </w:style>
  <w:style w:type="paragraph" w:customStyle="1" w:styleId="F9BD20CDB5A1F54EA9B367E6F91594ED">
    <w:name w:val="F9BD20CDB5A1F54EA9B367E6F91594ED"/>
    <w:rsid w:val="00E05911"/>
  </w:style>
  <w:style w:type="paragraph" w:customStyle="1" w:styleId="058737D87E929144BAC958359AA55826">
    <w:name w:val="058737D87E929144BAC958359AA55826"/>
    <w:rsid w:val="00E05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Alf12</b:Tag>
    <b:SourceType>JournalArticle</b:SourceType>
    <b:Guid>{C40120DF-2B58-DF43-B6A8-995FB223979E}</b:Guid>
    <b:Author>
      <b:Author>
        <b:NameList>
          <b:Person>
            <b:Last>Alfaro</b:Last>
            <b:First>K.</b:First>
          </b:Person>
        </b:NameList>
      </b:Author>
    </b:Author>
    <b:Title>Access and Experimental Film: Anthology Film Archives' Institutionalization of the Avant-Garde</b:Title>
    <b:JournalName>The Moving Image</b:JournalName>
    <b:Year>2012</b:Year>
    <b:Volume>12</b:Volume>
    <b:Issue>1</b:Issue>
    <b:Pages>44-64</b:Pages>
    <b:Comments>This article traces a history of experimental film access through the development of Anthology Film Archives through to its contemporary archival and preservation goals.</b:Comments>
    <b:RefOrder>1</b:RefOrder>
  </b:Source>
  <b:Source>
    <b:Tag>Sit05</b:Tag>
    <b:SourceType>JournalArticle</b:SourceType>
    <b:Guid>{054ABFA3-5969-8B4F-9655-E4EE64C22B3B}</b:Guid>
    <b:Author>
      <b:Author>
        <b:NameList>
          <b:Person>
            <b:Last>Sitney</b:Last>
            <b:First>S.</b:First>
          </b:Person>
        </b:NameList>
      </b:Author>
    </b:Author>
    <b:Title>The Search for Invisible Cinema</b:Title>
    <b:Year>2005</b:Year>
    <b:Volume>19</b:Volume>
    <b:Pages>102-113</b:Pages>
    <b:Comments>This article provides an oral history of Invisible Cinema as told by creator Peter Kubelka, Anthology founders, as well as theatre patrons.</b:Comments>
    <b:JournalName>Grey Room</b:JournalName>
    <b:RefOrder>5</b:RefOrder>
  </b:Source>
  <b:Source>
    <b:Tag>jam92</b:Tag>
    <b:SourceType>Book</b:SourceType>
    <b:Guid>{28DB5525-8FD1-9E4E-BE8C-5013DE9D3225}</b:Guid>
    <b:Author>
      <b:Author>
        <b:NameList>
          <b:Person>
            <b:Last>James</b:Last>
            <b:First>D.,</b:First>
            <b:Middle>ed.</b:Middle>
          </b:Person>
        </b:NameList>
      </b:Author>
      <b:Editor>
        <b:NameList>
          <b:Person>
            <b:Last>James</b:Last>
            <b:First>David</b:First>
          </b:Person>
        </b:NameList>
      </b:Editor>
    </b:Author>
    <b:Title>To Free the Cinema: Jonas Mekas and the New York Underground</b:Title>
    <b:City>Princeton</b:City>
    <b:Publisher>Princeton University Press</b:Publisher>
    <b:Year>1992</b:Year>
    <b:Comments>James curates a seminal book of essays on Jonas Mekas, a central figure in Anthology’s history. Essays focus on Mekas’ role as a promoter, exhibitor, and distributor of experimental film within the New York film community.</b:Comments>
    <b:RefOrder>3</b:RefOrder>
  </b:Source>
  <b:Source xmlns:b="http://schemas.openxmlformats.org/officeDocument/2006/bibliography">
    <b:Tag>Ber10</b:Tag>
    <b:SourceType>Book</b:SourceType>
    <b:Guid>{945BED08-28D8-5A4F-975A-3463ED021665}</b:Guid>
    <b:Author>
      <b:Author>
        <b:NameList>
          <b:Person>
            <b:Last>Bernstein</b:Last>
            <b:First>R.</b:First>
          </b:Person>
          <b:Person>
            <b:Last>Shapiro</b:Last>
            <b:First>R.,</b:First>
            <b:Middle>eds.</b:Middle>
          </b:Person>
        </b:NameList>
      </b:Author>
    </b:Author>
    <b:Title>Illegal Living: 80 Wooster Street and the Evolution of SoHo</b:Title>
    <b:Publisher>Jono Meko Fondas</b:Publisher>
    <b:City>Vilnius</b:City>
    <b:Year>2010</b:Year>
    <b:Comments>Provides extensive archival documents and photographs of Anthology Film Archives time at 80 Wooster Street in SoHo.</b:Comments>
    <b:CountryRegion>Lithuania</b:CountryRegion>
    <b:RefOrder>2</b:RefOrder>
  </b:Source>
  <b:Source>
    <b:Tag>Sit75</b:Tag>
    <b:SourceType>Book</b:SourceType>
    <b:Guid>{432EFBEB-2593-4968-856F-5A07E0B5E679}</b:Guid>
    <b:Author>
      <b:Editor>
        <b:NameList>
          <b:Person>
            <b:Last>Sitney</b:Last>
            <b:First>P.</b:First>
            <b:Middle>A.</b:Middle>
          </b:Person>
        </b:NameList>
      </b:Editor>
    </b:Author>
    <b:Title>Essential Cinema</b:Title>
    <b:City>New York</b:City>
    <b:Publisher>Anthology Film Archieves; New York University Press</b:Publisher>
    <b:Year>1975</b:Year>
    <b:Comments>Anthology Film Archives’ first publication, with Anthology’s manifesto, the list of Essential Cinema films, and essays by critics, scholars, and filmmakers on the films in the canon.</b:Comments>
    <b:RefOrder>4</b:RefOrder>
  </b:Source>
</b:Sources>
</file>

<file path=customXml/itemProps1.xml><?xml version="1.0" encoding="utf-8"?>
<ds:datastoreItem xmlns:ds="http://schemas.openxmlformats.org/officeDocument/2006/customXml" ds:itemID="{3C12F1F7-8149-514B-8A06-A8C43FA5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28</TotalTime>
  <Pages>2</Pages>
  <Words>730</Words>
  <Characters>4165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8</cp:revision>
  <dcterms:created xsi:type="dcterms:W3CDTF">2016-04-21T04:30:00Z</dcterms:created>
  <dcterms:modified xsi:type="dcterms:W3CDTF">2016-07-02T04:19:00Z</dcterms:modified>
</cp:coreProperties>
</file>