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D3893" w14:textId="769FE40A" w:rsidR="00D75A83" w:rsidRPr="000B697C" w:rsidRDefault="00D75A83" w:rsidP="00D75A83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 w:rsidRPr="003B381E">
        <w:rPr>
          <w:rFonts w:ascii="Times New Roman" w:hAnsi="Times New Roman" w:cs="Times New Roman"/>
          <w:b/>
          <w:i/>
          <w:lang w:val="en-GB"/>
        </w:rPr>
        <w:t xml:space="preserve">Sunrise: </w:t>
      </w:r>
      <w:r w:rsidR="005B6A16" w:rsidRPr="000B697C">
        <w:rPr>
          <w:rFonts w:ascii="Times New Roman" w:hAnsi="Times New Roman" w:cs="Times New Roman"/>
          <w:b/>
          <w:i/>
          <w:lang w:val="en-GB"/>
        </w:rPr>
        <w:t>A</w:t>
      </w:r>
      <w:r w:rsidRPr="003B381E">
        <w:rPr>
          <w:rFonts w:ascii="Times New Roman" w:hAnsi="Times New Roman" w:cs="Times New Roman"/>
          <w:b/>
          <w:i/>
          <w:lang w:val="en-GB"/>
        </w:rPr>
        <w:t xml:space="preserve"> Song of Two Humans</w:t>
      </w:r>
      <w:r w:rsidRPr="000B697C">
        <w:rPr>
          <w:rFonts w:ascii="Times New Roman" w:hAnsi="Times New Roman" w:cs="Times New Roman"/>
          <w:b/>
          <w:lang w:val="en-GB"/>
        </w:rPr>
        <w:t xml:space="preserve"> (1927)</w:t>
      </w:r>
    </w:p>
    <w:p w14:paraId="533178A7" w14:textId="77777777" w:rsidR="00194500" w:rsidRPr="000B697C" w:rsidRDefault="00194500" w:rsidP="00D75A83">
      <w:pPr>
        <w:rPr>
          <w:rFonts w:ascii="Times New Roman" w:hAnsi="Times New Roman" w:cs="Times New Roman"/>
          <w:b/>
          <w:lang w:val="en-GB"/>
        </w:rPr>
      </w:pPr>
    </w:p>
    <w:p w14:paraId="2BEE7390" w14:textId="4DA6A5A5" w:rsidR="00194500" w:rsidRPr="003B381E" w:rsidRDefault="00194500" w:rsidP="003B381E">
      <w:pPr>
        <w:rPr>
          <w:rFonts w:ascii="Times New Roman" w:hAnsi="Times New Roman" w:cs="Times New Roman"/>
        </w:rPr>
      </w:pPr>
      <w:r w:rsidRPr="000B697C">
        <w:rPr>
          <w:rFonts w:ascii="Times New Roman" w:hAnsi="Times New Roman" w:cs="Times New Roman"/>
          <w:i/>
          <w:lang w:val="en-GB"/>
        </w:rPr>
        <w:t xml:space="preserve">Sunrise: </w:t>
      </w:r>
      <w:r w:rsidR="005B6A16" w:rsidRPr="000B697C">
        <w:rPr>
          <w:rFonts w:ascii="Times New Roman" w:hAnsi="Times New Roman" w:cs="Times New Roman"/>
          <w:i/>
          <w:lang w:val="en-GB"/>
        </w:rPr>
        <w:t>A</w:t>
      </w:r>
      <w:r w:rsidRPr="000B697C">
        <w:rPr>
          <w:rFonts w:ascii="Times New Roman" w:hAnsi="Times New Roman" w:cs="Times New Roman"/>
          <w:i/>
          <w:lang w:val="en-GB"/>
        </w:rPr>
        <w:t xml:space="preserve"> Song of Two Humans</w:t>
      </w:r>
      <w:r w:rsidRPr="000B697C">
        <w:rPr>
          <w:rFonts w:ascii="Times New Roman" w:hAnsi="Times New Roman" w:cs="Times New Roman"/>
          <w:lang w:val="en-GB"/>
        </w:rPr>
        <w:t xml:space="preserve"> is an Ame</w:t>
      </w:r>
      <w:r w:rsidR="00456856" w:rsidRPr="000B697C">
        <w:rPr>
          <w:rFonts w:ascii="Times New Roman" w:hAnsi="Times New Roman" w:cs="Times New Roman"/>
          <w:lang w:val="en-GB"/>
        </w:rPr>
        <w:t xml:space="preserve">rican silent </w:t>
      </w:r>
      <w:r w:rsidR="00CB14EE" w:rsidRPr="000B697C">
        <w:rPr>
          <w:rFonts w:ascii="Times New Roman" w:hAnsi="Times New Roman" w:cs="Times New Roman"/>
          <w:lang w:val="en-GB"/>
        </w:rPr>
        <w:t xml:space="preserve">film </w:t>
      </w:r>
      <w:r w:rsidR="00456856" w:rsidRPr="000B697C">
        <w:rPr>
          <w:rFonts w:ascii="Times New Roman" w:hAnsi="Times New Roman" w:cs="Times New Roman"/>
          <w:lang w:val="en-GB"/>
        </w:rPr>
        <w:t xml:space="preserve">directed by German </w:t>
      </w:r>
      <w:r w:rsidRPr="000B697C">
        <w:rPr>
          <w:rFonts w:ascii="Times New Roman" w:hAnsi="Times New Roman" w:cs="Times New Roman"/>
          <w:lang w:val="en-GB"/>
        </w:rPr>
        <w:t xml:space="preserve">director Friedrich Wilhelm </w:t>
      </w:r>
      <w:proofErr w:type="spellStart"/>
      <w:r w:rsidRPr="000B697C">
        <w:rPr>
          <w:rFonts w:ascii="Times New Roman" w:hAnsi="Times New Roman" w:cs="Times New Roman"/>
          <w:lang w:val="en-GB"/>
        </w:rPr>
        <w:t>Murnau</w:t>
      </w:r>
      <w:proofErr w:type="spellEnd"/>
      <w:r w:rsidRPr="000B697C">
        <w:rPr>
          <w:rFonts w:ascii="Times New Roman" w:hAnsi="Times New Roman" w:cs="Times New Roman"/>
          <w:lang w:val="en-GB"/>
        </w:rPr>
        <w:t>, who was renowned for his Expressionist</w:t>
      </w:r>
      <w:r w:rsidR="005B6A16" w:rsidRPr="000B697C">
        <w:rPr>
          <w:rFonts w:ascii="Times New Roman" w:hAnsi="Times New Roman" w:cs="Times New Roman"/>
          <w:lang w:val="en-GB"/>
        </w:rPr>
        <w:t>ic</w:t>
      </w:r>
      <w:r w:rsidRPr="000B697C">
        <w:rPr>
          <w:rFonts w:ascii="Times New Roman" w:hAnsi="Times New Roman" w:cs="Times New Roman"/>
          <w:lang w:val="en-GB"/>
        </w:rPr>
        <w:t xml:space="preserve"> f</w:t>
      </w:r>
      <w:r w:rsidR="00CB14EE" w:rsidRPr="000B697C">
        <w:rPr>
          <w:rFonts w:ascii="Times New Roman" w:hAnsi="Times New Roman" w:cs="Times New Roman"/>
          <w:lang w:val="en-GB"/>
        </w:rPr>
        <w:t>ilms</w:t>
      </w:r>
      <w:r w:rsidR="00456856" w:rsidRPr="000B697C">
        <w:rPr>
          <w:rFonts w:ascii="Times New Roman" w:hAnsi="Times New Roman" w:cs="Times New Roman"/>
          <w:lang w:val="en-GB"/>
        </w:rPr>
        <w:t xml:space="preserve">, such as </w:t>
      </w:r>
      <w:proofErr w:type="spellStart"/>
      <w:r w:rsidR="00456856" w:rsidRPr="000B697C">
        <w:rPr>
          <w:rFonts w:ascii="Times New Roman" w:hAnsi="Times New Roman" w:cs="Times New Roman"/>
          <w:i/>
          <w:lang w:val="en-GB"/>
        </w:rPr>
        <w:t>Nosferatu</w:t>
      </w:r>
      <w:proofErr w:type="spellEnd"/>
      <w:r w:rsidR="00456856" w:rsidRPr="000B697C">
        <w:rPr>
          <w:rFonts w:ascii="Times New Roman" w:hAnsi="Times New Roman" w:cs="Times New Roman"/>
          <w:i/>
          <w:lang w:val="en-GB"/>
        </w:rPr>
        <w:t xml:space="preserve">, </w:t>
      </w:r>
      <w:proofErr w:type="spellStart"/>
      <w:r w:rsidR="00456856" w:rsidRPr="000B697C">
        <w:rPr>
          <w:rFonts w:ascii="Times New Roman" w:hAnsi="Times New Roman" w:cs="Times New Roman"/>
          <w:i/>
          <w:lang w:val="en-GB"/>
        </w:rPr>
        <w:t>eine</w:t>
      </w:r>
      <w:proofErr w:type="spellEnd"/>
      <w:r w:rsidR="00456856" w:rsidRPr="000B697C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456856" w:rsidRPr="000B697C">
        <w:rPr>
          <w:rFonts w:ascii="Times New Roman" w:hAnsi="Times New Roman" w:cs="Times New Roman"/>
          <w:i/>
          <w:lang w:val="en-GB"/>
        </w:rPr>
        <w:t>Symphonie</w:t>
      </w:r>
      <w:proofErr w:type="spellEnd"/>
      <w:r w:rsidR="00456856" w:rsidRPr="000B697C">
        <w:rPr>
          <w:rFonts w:ascii="Times New Roman" w:hAnsi="Times New Roman" w:cs="Times New Roman"/>
          <w:i/>
          <w:lang w:val="en-GB"/>
        </w:rPr>
        <w:t xml:space="preserve"> des </w:t>
      </w:r>
      <w:proofErr w:type="spellStart"/>
      <w:r w:rsidR="00456856" w:rsidRPr="000B697C">
        <w:rPr>
          <w:rFonts w:ascii="Times New Roman" w:hAnsi="Times New Roman" w:cs="Times New Roman"/>
          <w:i/>
          <w:lang w:val="en-GB"/>
        </w:rPr>
        <w:t>Grauens</w:t>
      </w:r>
      <w:proofErr w:type="spellEnd"/>
      <w:r w:rsidR="00456856" w:rsidRPr="000B697C">
        <w:rPr>
          <w:rFonts w:ascii="Times New Roman" w:hAnsi="Times New Roman" w:cs="Times New Roman"/>
          <w:lang w:val="en-GB"/>
        </w:rPr>
        <w:t xml:space="preserve"> (1922), </w:t>
      </w:r>
      <w:r w:rsidR="00456856" w:rsidRPr="000B697C">
        <w:rPr>
          <w:rFonts w:ascii="Times New Roman" w:hAnsi="Times New Roman" w:cs="Times New Roman"/>
          <w:i/>
          <w:lang w:val="en-GB"/>
        </w:rPr>
        <w:t xml:space="preserve">Der </w:t>
      </w:r>
      <w:proofErr w:type="spellStart"/>
      <w:r w:rsidR="00456856" w:rsidRPr="000B697C">
        <w:rPr>
          <w:rFonts w:ascii="Times New Roman" w:hAnsi="Times New Roman" w:cs="Times New Roman"/>
          <w:i/>
          <w:lang w:val="en-GB"/>
        </w:rPr>
        <w:t>Letzte</w:t>
      </w:r>
      <w:proofErr w:type="spellEnd"/>
      <w:r w:rsidR="00456856" w:rsidRPr="000B697C">
        <w:rPr>
          <w:rFonts w:ascii="Times New Roman" w:hAnsi="Times New Roman" w:cs="Times New Roman"/>
          <w:i/>
          <w:lang w:val="en-GB"/>
        </w:rPr>
        <w:t xml:space="preserve"> Mann</w:t>
      </w:r>
      <w:r w:rsidR="00456856" w:rsidRPr="000B697C">
        <w:rPr>
          <w:rFonts w:ascii="Times New Roman" w:hAnsi="Times New Roman" w:cs="Times New Roman"/>
          <w:lang w:val="en-GB"/>
        </w:rPr>
        <w:t xml:space="preserve"> (</w:t>
      </w:r>
      <w:r w:rsidR="00456856" w:rsidRPr="000B697C">
        <w:rPr>
          <w:rFonts w:ascii="Times New Roman" w:hAnsi="Times New Roman" w:cs="Times New Roman"/>
          <w:i/>
          <w:lang w:val="en-GB"/>
        </w:rPr>
        <w:t>The Last Laugh</w:t>
      </w:r>
      <w:r w:rsidR="00456856" w:rsidRPr="000B697C">
        <w:rPr>
          <w:rFonts w:ascii="Times New Roman" w:hAnsi="Times New Roman" w:cs="Times New Roman"/>
          <w:lang w:val="en-GB"/>
        </w:rPr>
        <w:t>; 1924)</w:t>
      </w:r>
      <w:r w:rsidRPr="000B697C">
        <w:rPr>
          <w:rFonts w:ascii="Times New Roman" w:hAnsi="Times New Roman" w:cs="Times New Roman"/>
          <w:lang w:val="en-GB"/>
        </w:rPr>
        <w:t xml:space="preserve"> </w:t>
      </w:r>
      <w:r w:rsidR="00456856" w:rsidRPr="000B697C">
        <w:rPr>
          <w:rFonts w:ascii="Times New Roman" w:hAnsi="Times New Roman" w:cs="Times New Roman"/>
          <w:lang w:val="en-GB"/>
        </w:rPr>
        <w:t xml:space="preserve">and </w:t>
      </w:r>
      <w:r w:rsidR="00CB14EE" w:rsidRPr="000B697C">
        <w:rPr>
          <w:rFonts w:ascii="Times New Roman" w:hAnsi="Times New Roman" w:cs="Times New Roman"/>
          <w:i/>
          <w:lang w:val="en-GB"/>
        </w:rPr>
        <w:t>Faust</w:t>
      </w:r>
      <w:r w:rsidR="002C04B4" w:rsidRPr="000B697C">
        <w:rPr>
          <w:rFonts w:ascii="Times New Roman" w:hAnsi="Times New Roman" w:cs="Times New Roman"/>
          <w:lang w:val="en-GB"/>
        </w:rPr>
        <w:t xml:space="preserve"> (1926). </w:t>
      </w:r>
      <w:proofErr w:type="spellStart"/>
      <w:r w:rsidR="00CB14EE" w:rsidRPr="000B697C">
        <w:rPr>
          <w:rFonts w:ascii="Times New Roman" w:hAnsi="Times New Roman" w:cs="Times New Roman"/>
          <w:lang w:val="en-GB"/>
        </w:rPr>
        <w:t>Murnau</w:t>
      </w:r>
      <w:proofErr w:type="spellEnd"/>
      <w:r w:rsidR="00CB14EE" w:rsidRPr="000B697C">
        <w:rPr>
          <w:rFonts w:ascii="Times New Roman" w:hAnsi="Times New Roman" w:cs="Times New Roman"/>
          <w:lang w:val="en-GB"/>
        </w:rPr>
        <w:t xml:space="preserve"> was part of a wave of succe</w:t>
      </w:r>
      <w:r w:rsidR="00B43D70" w:rsidRPr="000B697C">
        <w:rPr>
          <w:rFonts w:ascii="Times New Roman" w:hAnsi="Times New Roman" w:cs="Times New Roman"/>
          <w:lang w:val="en-GB"/>
        </w:rPr>
        <w:t xml:space="preserve">ssful European directors </w:t>
      </w:r>
      <w:r w:rsidR="00CB14EE" w:rsidRPr="000B697C">
        <w:rPr>
          <w:rFonts w:ascii="Times New Roman" w:hAnsi="Times New Roman" w:cs="Times New Roman"/>
          <w:lang w:val="en-GB"/>
        </w:rPr>
        <w:t>who were lured to America by studio moguls to increase the artistic prestige of American cinema in the 1920s</w:t>
      </w:r>
      <w:r w:rsidR="00FF32DD" w:rsidRPr="000B697C">
        <w:rPr>
          <w:rFonts w:ascii="Times New Roman" w:hAnsi="Times New Roman" w:cs="Times New Roman"/>
          <w:lang w:val="en-GB"/>
        </w:rPr>
        <w:t xml:space="preserve">. </w:t>
      </w:r>
      <w:r w:rsidR="00FF32DD" w:rsidRPr="000B697C">
        <w:rPr>
          <w:rFonts w:ascii="Times New Roman" w:hAnsi="Times New Roman" w:cs="Times New Roman"/>
          <w:i/>
          <w:lang w:val="en-GB"/>
        </w:rPr>
        <w:t>Sunrise</w:t>
      </w:r>
      <w:r w:rsidR="00FF32DD" w:rsidRPr="000B697C">
        <w:rPr>
          <w:rFonts w:ascii="Times New Roman" w:hAnsi="Times New Roman" w:cs="Times New Roman"/>
          <w:lang w:val="en-GB"/>
        </w:rPr>
        <w:t xml:space="preserve"> was produced by the Fox Film Corporation </w:t>
      </w:r>
      <w:r w:rsidR="00B40C3F" w:rsidRPr="000B697C">
        <w:rPr>
          <w:rFonts w:ascii="Times New Roman" w:hAnsi="Times New Roman" w:cs="Times New Roman"/>
          <w:lang w:val="en-GB"/>
        </w:rPr>
        <w:t>and starred George O’Brien</w:t>
      </w:r>
      <w:r w:rsidR="001759E1" w:rsidRPr="000B697C">
        <w:rPr>
          <w:rFonts w:ascii="Times New Roman" w:hAnsi="Times New Roman" w:cs="Times New Roman"/>
          <w:lang w:val="en-GB"/>
        </w:rPr>
        <w:t xml:space="preserve"> as The Man</w:t>
      </w:r>
      <w:r w:rsidR="002C04B4" w:rsidRPr="000B697C">
        <w:rPr>
          <w:rFonts w:ascii="Times New Roman" w:hAnsi="Times New Roman" w:cs="Times New Roman"/>
          <w:lang w:val="en-GB"/>
        </w:rPr>
        <w:t xml:space="preserve"> and Janet Gaynor as The Wife.</w:t>
      </w:r>
      <w:r w:rsidR="003A1B40" w:rsidRPr="000B697C">
        <w:rPr>
          <w:rFonts w:ascii="Times New Roman" w:hAnsi="Times New Roman" w:cs="Times New Roman"/>
          <w:lang w:val="en-GB"/>
        </w:rPr>
        <w:t xml:space="preserve"> </w:t>
      </w:r>
      <w:r w:rsidR="001759E1" w:rsidRPr="000B697C">
        <w:rPr>
          <w:rFonts w:ascii="Times New Roman" w:hAnsi="Times New Roman" w:cs="Times New Roman"/>
          <w:lang w:val="en-GB"/>
        </w:rPr>
        <w:t xml:space="preserve">The Fox </w:t>
      </w:r>
      <w:proofErr w:type="spellStart"/>
      <w:r w:rsidR="001759E1" w:rsidRPr="000B697C">
        <w:rPr>
          <w:rFonts w:ascii="Times New Roman" w:hAnsi="Times New Roman" w:cs="Times New Roman"/>
          <w:lang w:val="en-GB"/>
        </w:rPr>
        <w:t>Movietone</w:t>
      </w:r>
      <w:proofErr w:type="spellEnd"/>
      <w:r w:rsidR="001759E1" w:rsidRPr="000B697C">
        <w:rPr>
          <w:rFonts w:ascii="Times New Roman" w:hAnsi="Times New Roman" w:cs="Times New Roman"/>
          <w:lang w:val="en-GB"/>
        </w:rPr>
        <w:t xml:space="preserve"> system made it </w:t>
      </w:r>
      <w:r w:rsidR="003A1B40" w:rsidRPr="000B697C">
        <w:rPr>
          <w:rFonts w:ascii="Times New Roman" w:hAnsi="Times New Roman" w:cs="Times New Roman"/>
          <w:lang w:val="en-GB"/>
        </w:rPr>
        <w:t>the first</w:t>
      </w:r>
      <w:r w:rsidR="00B43D70" w:rsidRPr="000B697C">
        <w:rPr>
          <w:rFonts w:ascii="Times New Roman" w:hAnsi="Times New Roman" w:cs="Times New Roman"/>
          <w:lang w:val="en-GB"/>
        </w:rPr>
        <w:t xml:space="preserve"> fiction</w:t>
      </w:r>
      <w:r w:rsidR="003A1B40" w:rsidRPr="000B697C">
        <w:rPr>
          <w:rFonts w:ascii="Times New Roman" w:hAnsi="Times New Roman" w:cs="Times New Roman"/>
          <w:lang w:val="en-GB"/>
        </w:rPr>
        <w:t xml:space="preserve"> film </w:t>
      </w:r>
      <w:r w:rsidR="001759E1" w:rsidRPr="000B697C">
        <w:rPr>
          <w:rFonts w:ascii="Times New Roman" w:hAnsi="Times New Roman" w:cs="Times New Roman"/>
          <w:lang w:val="en-GB"/>
        </w:rPr>
        <w:t xml:space="preserve">to be </w:t>
      </w:r>
      <w:r w:rsidR="003A1B40" w:rsidRPr="000B697C">
        <w:rPr>
          <w:rFonts w:ascii="Times New Roman" w:hAnsi="Times New Roman" w:cs="Times New Roman"/>
          <w:lang w:val="en-GB"/>
        </w:rPr>
        <w:t>rele</w:t>
      </w:r>
      <w:r w:rsidR="00B43D70" w:rsidRPr="000B697C">
        <w:rPr>
          <w:rFonts w:ascii="Times New Roman" w:hAnsi="Times New Roman" w:cs="Times New Roman"/>
          <w:lang w:val="en-GB"/>
        </w:rPr>
        <w:t>ased with an optical soundtrack.</w:t>
      </w:r>
      <w:r w:rsidR="003A1B40" w:rsidRPr="000B697C">
        <w:rPr>
          <w:rFonts w:ascii="Times New Roman" w:hAnsi="Times New Roman" w:cs="Times New Roman"/>
          <w:lang w:val="en-GB"/>
        </w:rPr>
        <w:t xml:space="preserve"> </w:t>
      </w:r>
      <w:r w:rsidR="000B697C" w:rsidRPr="003B381E">
        <w:rPr>
          <w:rFonts w:ascii="Times New Roman" w:hAnsi="Times New Roman" w:cs="Times New Roman"/>
        </w:rPr>
        <w:t xml:space="preserve">Carl Mayer wrote the screenplay for </w:t>
      </w:r>
      <w:r w:rsidR="000B697C" w:rsidRPr="003B381E">
        <w:rPr>
          <w:rFonts w:ascii="Times New Roman" w:hAnsi="Times New Roman" w:cs="Times New Roman"/>
          <w:i/>
        </w:rPr>
        <w:t>Sunrise,</w:t>
      </w:r>
      <w:r w:rsidR="000B697C" w:rsidRPr="003B381E">
        <w:rPr>
          <w:rFonts w:ascii="Times New Roman" w:hAnsi="Times New Roman" w:cs="Times New Roman"/>
        </w:rPr>
        <w:t xml:space="preserve"> which is based on Herman</w:t>
      </w:r>
      <w:r w:rsidR="003B381E">
        <w:rPr>
          <w:rFonts w:ascii="Times New Roman" w:hAnsi="Times New Roman" w:cs="Times New Roman"/>
        </w:rPr>
        <w:t>n</w:t>
      </w:r>
      <w:r w:rsidR="000B697C" w:rsidRPr="003B381E">
        <w:rPr>
          <w:rFonts w:ascii="Times New Roman" w:hAnsi="Times New Roman" w:cs="Times New Roman"/>
        </w:rPr>
        <w:t xml:space="preserve"> </w:t>
      </w:r>
      <w:proofErr w:type="spellStart"/>
      <w:r w:rsidR="000B697C" w:rsidRPr="003B381E">
        <w:rPr>
          <w:rFonts w:ascii="Times New Roman" w:hAnsi="Times New Roman" w:cs="Times New Roman"/>
        </w:rPr>
        <w:t>Sudermann</w:t>
      </w:r>
      <w:r w:rsidR="000B697C">
        <w:rPr>
          <w:rFonts w:ascii="Times New Roman" w:hAnsi="Times New Roman" w:cs="Times New Roman"/>
        </w:rPr>
        <w:t>’s</w:t>
      </w:r>
      <w:proofErr w:type="spellEnd"/>
      <w:r w:rsidR="000B697C" w:rsidRPr="003B381E">
        <w:rPr>
          <w:rFonts w:ascii="Times New Roman" w:hAnsi="Times New Roman" w:cs="Times New Roman"/>
        </w:rPr>
        <w:t xml:space="preserve"> </w:t>
      </w:r>
      <w:r w:rsidR="003B381E">
        <w:rPr>
          <w:rFonts w:ascii="Times New Roman" w:hAnsi="Times New Roman" w:cs="Times New Roman"/>
        </w:rPr>
        <w:t>short story</w:t>
      </w:r>
      <w:r w:rsidR="000B697C" w:rsidRPr="003B381E">
        <w:rPr>
          <w:rFonts w:ascii="Times New Roman" w:hAnsi="Times New Roman" w:cs="Times New Roman"/>
        </w:rPr>
        <w:t xml:space="preserve"> </w:t>
      </w:r>
      <w:r w:rsidR="000B697C" w:rsidRPr="003B381E">
        <w:rPr>
          <w:rFonts w:ascii="Times New Roman" w:hAnsi="Times New Roman" w:cs="Times New Roman"/>
          <w:i/>
        </w:rPr>
        <w:t xml:space="preserve">Die </w:t>
      </w:r>
      <w:proofErr w:type="spellStart"/>
      <w:r w:rsidR="000B697C" w:rsidRPr="003B381E">
        <w:rPr>
          <w:rFonts w:ascii="Times New Roman" w:hAnsi="Times New Roman" w:cs="Times New Roman"/>
          <w:i/>
        </w:rPr>
        <w:t>Reise</w:t>
      </w:r>
      <w:proofErr w:type="spellEnd"/>
      <w:r w:rsidR="000B697C" w:rsidRPr="003B381E">
        <w:rPr>
          <w:rFonts w:ascii="Times New Roman" w:hAnsi="Times New Roman" w:cs="Times New Roman"/>
          <w:i/>
        </w:rPr>
        <w:t xml:space="preserve"> </w:t>
      </w:r>
      <w:proofErr w:type="spellStart"/>
      <w:r w:rsidR="000B697C" w:rsidRPr="003B381E">
        <w:rPr>
          <w:rFonts w:ascii="Times New Roman" w:hAnsi="Times New Roman" w:cs="Times New Roman"/>
          <w:i/>
        </w:rPr>
        <w:t>nach</w:t>
      </w:r>
      <w:proofErr w:type="spellEnd"/>
      <w:r w:rsidR="000B697C" w:rsidRPr="003B381E">
        <w:rPr>
          <w:rFonts w:ascii="Times New Roman" w:hAnsi="Times New Roman" w:cs="Times New Roman"/>
          <w:i/>
        </w:rPr>
        <w:t xml:space="preserve"> </w:t>
      </w:r>
      <w:proofErr w:type="spellStart"/>
      <w:r w:rsidR="000B697C" w:rsidRPr="003B381E">
        <w:rPr>
          <w:rFonts w:ascii="Times New Roman" w:hAnsi="Times New Roman" w:cs="Times New Roman"/>
          <w:i/>
        </w:rPr>
        <w:t>Tilsit</w:t>
      </w:r>
      <w:proofErr w:type="spellEnd"/>
      <w:r w:rsidR="000B697C" w:rsidRPr="003B381E">
        <w:rPr>
          <w:rFonts w:ascii="Times New Roman" w:hAnsi="Times New Roman" w:cs="Times New Roman"/>
        </w:rPr>
        <w:t xml:space="preserve"> (</w:t>
      </w:r>
      <w:r w:rsidR="000B697C" w:rsidRPr="003B381E">
        <w:rPr>
          <w:rFonts w:ascii="Times New Roman" w:hAnsi="Times New Roman" w:cs="Times New Roman"/>
          <w:i/>
        </w:rPr>
        <w:t xml:space="preserve">The </w:t>
      </w:r>
      <w:r w:rsidR="003B381E">
        <w:rPr>
          <w:rFonts w:ascii="Times New Roman" w:hAnsi="Times New Roman" w:cs="Times New Roman"/>
          <w:i/>
        </w:rPr>
        <w:t>Trip</w:t>
      </w:r>
      <w:r w:rsidR="000B697C" w:rsidRPr="003B381E">
        <w:rPr>
          <w:rFonts w:ascii="Times New Roman" w:hAnsi="Times New Roman" w:cs="Times New Roman"/>
          <w:i/>
        </w:rPr>
        <w:t xml:space="preserve"> to </w:t>
      </w:r>
      <w:proofErr w:type="spellStart"/>
      <w:r w:rsidR="000B697C" w:rsidRPr="003B381E">
        <w:rPr>
          <w:rFonts w:ascii="Times New Roman" w:hAnsi="Times New Roman" w:cs="Times New Roman"/>
          <w:i/>
        </w:rPr>
        <w:t>Tils</w:t>
      </w:r>
      <w:r w:rsidR="003B381E">
        <w:rPr>
          <w:rFonts w:ascii="Times New Roman" w:hAnsi="Times New Roman" w:cs="Times New Roman"/>
          <w:i/>
        </w:rPr>
        <w:t>i</w:t>
      </w:r>
      <w:r w:rsidR="000B697C" w:rsidRPr="003B381E">
        <w:rPr>
          <w:rFonts w:ascii="Times New Roman" w:hAnsi="Times New Roman" w:cs="Times New Roman"/>
          <w:i/>
        </w:rPr>
        <w:t>t</w:t>
      </w:r>
      <w:proofErr w:type="spellEnd"/>
      <w:r w:rsidR="000B697C" w:rsidRPr="003B381E">
        <w:rPr>
          <w:rFonts w:ascii="Times New Roman" w:hAnsi="Times New Roman" w:cs="Times New Roman"/>
        </w:rPr>
        <w:t xml:space="preserve">) published in 1917. </w:t>
      </w:r>
      <w:r w:rsidR="003A1B40" w:rsidRPr="000B697C">
        <w:rPr>
          <w:rFonts w:ascii="Times New Roman" w:hAnsi="Times New Roman" w:cs="Times New Roman"/>
          <w:lang w:val="en-GB"/>
        </w:rPr>
        <w:t xml:space="preserve">The simple story </w:t>
      </w:r>
      <w:r w:rsidR="00B43D70" w:rsidRPr="000B697C">
        <w:rPr>
          <w:rFonts w:ascii="Times New Roman" w:hAnsi="Times New Roman" w:cs="Times New Roman"/>
          <w:lang w:val="en-GB"/>
        </w:rPr>
        <w:t>sees</w:t>
      </w:r>
      <w:r w:rsidR="003A1B40" w:rsidRPr="000B697C">
        <w:rPr>
          <w:rFonts w:ascii="Times New Roman" w:hAnsi="Times New Roman" w:cs="Times New Roman"/>
          <w:lang w:val="en-GB"/>
        </w:rPr>
        <w:t xml:space="preserve"> a farmer fall</w:t>
      </w:r>
      <w:r w:rsidR="002C04B4" w:rsidRPr="000B697C">
        <w:rPr>
          <w:rFonts w:ascii="Times New Roman" w:hAnsi="Times New Roman" w:cs="Times New Roman"/>
          <w:lang w:val="en-GB"/>
        </w:rPr>
        <w:t xml:space="preserve"> prey to the charms of </w:t>
      </w:r>
      <w:r w:rsidR="003A1B40" w:rsidRPr="000B697C">
        <w:rPr>
          <w:rFonts w:ascii="Times New Roman" w:hAnsi="Times New Roman" w:cs="Times New Roman"/>
          <w:lang w:val="en-GB"/>
        </w:rPr>
        <w:t>a city woman</w:t>
      </w:r>
      <w:r w:rsidR="00B43D70" w:rsidRPr="000B697C">
        <w:rPr>
          <w:rFonts w:ascii="Times New Roman" w:hAnsi="Times New Roman" w:cs="Times New Roman"/>
          <w:lang w:val="en-GB"/>
        </w:rPr>
        <w:t>,</w:t>
      </w:r>
      <w:r w:rsidR="003A1B40" w:rsidRPr="000B697C">
        <w:rPr>
          <w:rFonts w:ascii="Times New Roman" w:hAnsi="Times New Roman" w:cs="Times New Roman"/>
          <w:lang w:val="en-GB"/>
        </w:rPr>
        <w:t xml:space="preserve"> </w:t>
      </w:r>
      <w:r w:rsidR="001759E1" w:rsidRPr="000B697C">
        <w:rPr>
          <w:rFonts w:ascii="Times New Roman" w:hAnsi="Times New Roman" w:cs="Times New Roman"/>
          <w:lang w:val="en-GB"/>
        </w:rPr>
        <w:t xml:space="preserve">who </w:t>
      </w:r>
      <w:r w:rsidR="003A1B40" w:rsidRPr="000B697C">
        <w:rPr>
          <w:rFonts w:ascii="Times New Roman" w:hAnsi="Times New Roman" w:cs="Times New Roman"/>
          <w:lang w:val="en-GB"/>
        </w:rPr>
        <w:t>nearly driv</w:t>
      </w:r>
      <w:r w:rsidR="00B43D70" w:rsidRPr="000B697C">
        <w:rPr>
          <w:rFonts w:ascii="Times New Roman" w:hAnsi="Times New Roman" w:cs="Times New Roman"/>
          <w:lang w:val="en-GB"/>
        </w:rPr>
        <w:t xml:space="preserve">es him to kill his beloved wife, and pits the hectic modern excess of the city against the </w:t>
      </w:r>
      <w:r w:rsidR="001759E1" w:rsidRPr="000B697C">
        <w:rPr>
          <w:rFonts w:ascii="Times New Roman" w:hAnsi="Times New Roman" w:cs="Times New Roman"/>
          <w:lang w:val="en-GB"/>
        </w:rPr>
        <w:t>reliable</w:t>
      </w:r>
      <w:r w:rsidR="00B43D70" w:rsidRPr="000B697C">
        <w:rPr>
          <w:rFonts w:ascii="Times New Roman" w:hAnsi="Times New Roman" w:cs="Times New Roman"/>
          <w:lang w:val="en-GB"/>
        </w:rPr>
        <w:t xml:space="preserve"> calm of country life.</w:t>
      </w:r>
      <w:r w:rsidR="003A1B40" w:rsidRPr="000B697C">
        <w:rPr>
          <w:rFonts w:ascii="Times New Roman" w:hAnsi="Times New Roman" w:cs="Times New Roman"/>
          <w:lang w:val="en-GB"/>
        </w:rPr>
        <w:t xml:space="preserve"> The film boasted a stylized aesthetic that had an enormous artistic and critical impact</w:t>
      </w:r>
      <w:r w:rsidR="0008584B" w:rsidRPr="000B697C">
        <w:rPr>
          <w:rFonts w:ascii="Times New Roman" w:hAnsi="Times New Roman" w:cs="Times New Roman"/>
          <w:lang w:val="en-GB"/>
        </w:rPr>
        <w:t xml:space="preserve">, </w:t>
      </w:r>
      <w:r w:rsidR="00B43D70" w:rsidRPr="000B697C">
        <w:rPr>
          <w:rFonts w:ascii="Times New Roman" w:hAnsi="Times New Roman" w:cs="Times New Roman"/>
          <w:lang w:val="en-GB"/>
        </w:rPr>
        <w:t>its</w:t>
      </w:r>
      <w:r w:rsidR="0008584B" w:rsidRPr="000B697C">
        <w:rPr>
          <w:rFonts w:ascii="Times New Roman" w:hAnsi="Times New Roman" w:cs="Times New Roman"/>
          <w:lang w:val="en-GB"/>
        </w:rPr>
        <w:t xml:space="preserve"> carefully construed montage sequences, haunting double exposures, pictorial lighting</w:t>
      </w:r>
      <w:r w:rsidR="003A1B40" w:rsidRPr="000B697C">
        <w:rPr>
          <w:rFonts w:ascii="Times New Roman" w:hAnsi="Times New Roman" w:cs="Times New Roman"/>
          <w:lang w:val="en-GB"/>
        </w:rPr>
        <w:t xml:space="preserve"> </w:t>
      </w:r>
      <w:r w:rsidR="0008584B" w:rsidRPr="000B697C">
        <w:rPr>
          <w:rFonts w:ascii="Times New Roman" w:hAnsi="Times New Roman" w:cs="Times New Roman"/>
          <w:lang w:val="en-GB"/>
        </w:rPr>
        <w:t>and impressive tracking shots</w:t>
      </w:r>
      <w:r w:rsidR="00AB451D" w:rsidRPr="000B697C">
        <w:rPr>
          <w:rFonts w:ascii="Times New Roman" w:hAnsi="Times New Roman" w:cs="Times New Roman"/>
          <w:lang w:val="en-GB"/>
        </w:rPr>
        <w:t xml:space="preserve"> </w:t>
      </w:r>
      <w:r w:rsidR="001759E1" w:rsidRPr="000B697C">
        <w:rPr>
          <w:rFonts w:ascii="Times New Roman" w:hAnsi="Times New Roman" w:cs="Times New Roman"/>
          <w:lang w:val="en-GB"/>
        </w:rPr>
        <w:t xml:space="preserve">injected </w:t>
      </w:r>
      <w:r w:rsidR="00B43D70" w:rsidRPr="000B697C">
        <w:rPr>
          <w:rFonts w:ascii="Times New Roman" w:hAnsi="Times New Roman" w:cs="Times New Roman"/>
          <w:lang w:val="en-GB"/>
        </w:rPr>
        <w:t xml:space="preserve">European modernism </w:t>
      </w:r>
      <w:r w:rsidR="001759E1" w:rsidRPr="000B697C">
        <w:rPr>
          <w:rFonts w:ascii="Times New Roman" w:hAnsi="Times New Roman" w:cs="Times New Roman"/>
          <w:lang w:val="en-GB"/>
        </w:rPr>
        <w:t xml:space="preserve">into classical American cinema. </w:t>
      </w:r>
      <w:r w:rsidR="00252B6D" w:rsidRPr="000B697C">
        <w:rPr>
          <w:rFonts w:ascii="Times New Roman" w:hAnsi="Times New Roman" w:cs="Times New Roman"/>
          <w:lang w:val="en-GB"/>
        </w:rPr>
        <w:t>The film won three statuettes a</w:t>
      </w:r>
      <w:r w:rsidR="003A203F" w:rsidRPr="000B697C">
        <w:rPr>
          <w:rFonts w:ascii="Times New Roman" w:hAnsi="Times New Roman" w:cs="Times New Roman"/>
          <w:lang w:val="en-GB"/>
        </w:rPr>
        <w:t xml:space="preserve">t the first </w:t>
      </w:r>
      <w:r w:rsidR="00252B6D" w:rsidRPr="000B697C">
        <w:rPr>
          <w:rFonts w:ascii="Times New Roman" w:hAnsi="Times New Roman" w:cs="Times New Roman"/>
          <w:lang w:val="en-GB"/>
        </w:rPr>
        <w:t>Academy Awards in 1929</w:t>
      </w:r>
      <w:r w:rsidR="003A203F" w:rsidRPr="000B697C">
        <w:rPr>
          <w:rFonts w:ascii="Times New Roman" w:hAnsi="Times New Roman" w:cs="Times New Roman"/>
          <w:lang w:val="en-GB"/>
        </w:rPr>
        <w:t>: Unique and Artistic Production, Best Cinematography and Best Actress in a Leading Role.</w:t>
      </w:r>
    </w:p>
    <w:p w14:paraId="65B02BC1" w14:textId="77777777" w:rsidR="00D75A83" w:rsidRPr="000B697C" w:rsidRDefault="00D75A83" w:rsidP="00D75A83">
      <w:pPr>
        <w:rPr>
          <w:rFonts w:ascii="Times New Roman" w:hAnsi="Times New Roman" w:cs="Times New Roman"/>
          <w:b/>
          <w:lang w:val="en-GB"/>
        </w:rPr>
      </w:pPr>
    </w:p>
    <w:p w14:paraId="328B687A" w14:textId="260CECAD" w:rsidR="00D75A83" w:rsidRPr="000B697C" w:rsidRDefault="00EB54E6" w:rsidP="00D75A83">
      <w:pPr>
        <w:rPr>
          <w:rFonts w:ascii="Times New Roman" w:hAnsi="Times New Roman" w:cs="Times New Roman"/>
          <w:b/>
          <w:lang w:val="en-GB"/>
        </w:rPr>
      </w:pPr>
      <w:r w:rsidRPr="000B697C">
        <w:rPr>
          <w:rFonts w:ascii="Times New Roman" w:hAnsi="Times New Roman" w:cs="Times New Roman"/>
          <w:b/>
          <w:lang w:val="en-GB"/>
        </w:rPr>
        <w:t xml:space="preserve">References and </w:t>
      </w:r>
      <w:r w:rsidR="00D75A83" w:rsidRPr="000B697C">
        <w:rPr>
          <w:rFonts w:ascii="Times New Roman" w:hAnsi="Times New Roman" w:cs="Times New Roman"/>
          <w:b/>
          <w:lang w:val="en-GB"/>
        </w:rPr>
        <w:t>Further Reading:</w:t>
      </w:r>
    </w:p>
    <w:p w14:paraId="2933D03C" w14:textId="77777777" w:rsidR="00D75A83" w:rsidRPr="000B697C" w:rsidRDefault="00D75A83" w:rsidP="00D75A83">
      <w:pPr>
        <w:rPr>
          <w:rFonts w:ascii="Times New Roman" w:hAnsi="Times New Roman" w:cs="Times New Roman"/>
          <w:b/>
          <w:lang w:val="en-GB"/>
        </w:rPr>
      </w:pPr>
    </w:p>
    <w:p w14:paraId="43C86550" w14:textId="77777777" w:rsidR="00D75A83" w:rsidRPr="000B697C" w:rsidRDefault="00D75A83" w:rsidP="00D75A83">
      <w:pPr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Fischer, L. (1998) </w:t>
      </w:r>
      <w:r w:rsidRPr="000B697C">
        <w:rPr>
          <w:rFonts w:ascii="Times New Roman" w:hAnsi="Times New Roman" w:cs="Times New Roman"/>
          <w:i/>
          <w:lang w:val="en-GB"/>
        </w:rPr>
        <w:t>Sunrise: a Song of Two Humans</w:t>
      </w:r>
      <w:r w:rsidRPr="000B697C">
        <w:rPr>
          <w:rFonts w:ascii="Times New Roman" w:hAnsi="Times New Roman" w:cs="Times New Roman"/>
          <w:lang w:val="en-GB"/>
        </w:rPr>
        <w:t>, London: British Film Institute.</w:t>
      </w:r>
    </w:p>
    <w:p w14:paraId="4FAEA1BC" w14:textId="77777777" w:rsidR="005447C7" w:rsidRPr="000B697C" w:rsidRDefault="005447C7" w:rsidP="00D75A83">
      <w:pPr>
        <w:rPr>
          <w:rFonts w:ascii="Times New Roman" w:hAnsi="Times New Roman" w:cs="Times New Roman"/>
          <w:lang w:val="en-GB"/>
        </w:rPr>
      </w:pPr>
    </w:p>
    <w:p w14:paraId="797F8E72" w14:textId="001B2565" w:rsidR="005447C7" w:rsidRPr="000B697C" w:rsidRDefault="005447C7" w:rsidP="005447C7">
      <w:pPr>
        <w:ind w:left="720"/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(Fischer provides a vastly detailed analysis of the film on the basis of a number of seemingly contradictory notions that </w:t>
      </w:r>
      <w:r w:rsidRPr="000B697C">
        <w:rPr>
          <w:rFonts w:ascii="Times New Roman" w:hAnsi="Times New Roman" w:cs="Times New Roman"/>
          <w:i/>
          <w:lang w:val="en-GB"/>
        </w:rPr>
        <w:t>Sunrise</w:t>
      </w:r>
      <w:r w:rsidRPr="000B697C">
        <w:rPr>
          <w:rFonts w:ascii="Times New Roman" w:hAnsi="Times New Roman" w:cs="Times New Roman"/>
          <w:lang w:val="en-GB"/>
        </w:rPr>
        <w:t xml:space="preserve"> successfully unites.)</w:t>
      </w:r>
    </w:p>
    <w:p w14:paraId="79E38DE4" w14:textId="77777777" w:rsidR="00B65125" w:rsidRPr="000B697C" w:rsidRDefault="00B65125" w:rsidP="00D75A83">
      <w:pPr>
        <w:rPr>
          <w:rFonts w:ascii="Times New Roman" w:hAnsi="Times New Roman" w:cs="Times New Roman"/>
          <w:lang w:val="en-GB"/>
        </w:rPr>
      </w:pPr>
    </w:p>
    <w:p w14:paraId="29C7703F" w14:textId="77777777" w:rsidR="00B65125" w:rsidRPr="000B697C" w:rsidRDefault="00B65125" w:rsidP="00D75A83">
      <w:pPr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Eisner, L. (1973) </w:t>
      </w:r>
      <w:proofErr w:type="spellStart"/>
      <w:r w:rsidRPr="000B697C">
        <w:rPr>
          <w:rFonts w:ascii="Times New Roman" w:hAnsi="Times New Roman" w:cs="Times New Roman"/>
          <w:i/>
          <w:lang w:val="en-GB"/>
        </w:rPr>
        <w:t>Murnau</w:t>
      </w:r>
      <w:proofErr w:type="spellEnd"/>
      <w:r w:rsidRPr="000B697C">
        <w:rPr>
          <w:rFonts w:ascii="Times New Roman" w:hAnsi="Times New Roman" w:cs="Times New Roman"/>
          <w:lang w:val="en-GB"/>
        </w:rPr>
        <w:t>, London: Martin Secker &amp; Warburg.</w:t>
      </w:r>
    </w:p>
    <w:p w14:paraId="2C763A6E" w14:textId="77777777" w:rsidR="005447C7" w:rsidRPr="000B697C" w:rsidRDefault="005447C7" w:rsidP="00D75A83">
      <w:pPr>
        <w:rPr>
          <w:rFonts w:ascii="Times New Roman" w:hAnsi="Times New Roman" w:cs="Times New Roman"/>
          <w:lang w:val="en-GB"/>
        </w:rPr>
      </w:pPr>
    </w:p>
    <w:p w14:paraId="4EAC6447" w14:textId="4BF382A9" w:rsidR="005447C7" w:rsidRPr="000B697C" w:rsidRDefault="005447C7" w:rsidP="005447C7">
      <w:pPr>
        <w:ind w:left="720"/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(Eisner’s </w:t>
      </w:r>
      <w:proofErr w:type="spellStart"/>
      <w:r w:rsidRPr="000B697C">
        <w:rPr>
          <w:rFonts w:ascii="Times New Roman" w:hAnsi="Times New Roman" w:cs="Times New Roman"/>
          <w:lang w:val="en-GB"/>
        </w:rPr>
        <w:t>Murnau</w:t>
      </w:r>
      <w:proofErr w:type="spellEnd"/>
      <w:r w:rsidRPr="000B697C">
        <w:rPr>
          <w:rFonts w:ascii="Times New Roman" w:hAnsi="Times New Roman" w:cs="Times New Roman"/>
          <w:lang w:val="en-GB"/>
        </w:rPr>
        <w:t xml:space="preserve"> monograph first appeared in French in 1964 but is still the seminal work on the German director’s work and style.) </w:t>
      </w:r>
    </w:p>
    <w:p w14:paraId="6329E3A5" w14:textId="77777777" w:rsidR="00D75A83" w:rsidRPr="000B697C" w:rsidRDefault="00D75A83" w:rsidP="00D75A83">
      <w:pPr>
        <w:rPr>
          <w:rFonts w:ascii="Times New Roman" w:hAnsi="Times New Roman" w:cs="Times New Roman"/>
          <w:lang w:val="en-GB"/>
        </w:rPr>
      </w:pPr>
    </w:p>
    <w:p w14:paraId="590F2B13" w14:textId="77777777" w:rsidR="003F305C" w:rsidRPr="000B697C" w:rsidRDefault="003F305C" w:rsidP="003F305C">
      <w:pPr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Everson, W.K. (1998) </w:t>
      </w:r>
      <w:r w:rsidRPr="000B697C">
        <w:rPr>
          <w:rFonts w:ascii="Times New Roman" w:hAnsi="Times New Roman" w:cs="Times New Roman"/>
          <w:i/>
          <w:lang w:val="en-GB"/>
        </w:rPr>
        <w:t>American Silent Film</w:t>
      </w:r>
      <w:r w:rsidRPr="000B697C">
        <w:rPr>
          <w:rFonts w:ascii="Times New Roman" w:hAnsi="Times New Roman" w:cs="Times New Roman"/>
          <w:lang w:val="en-GB"/>
        </w:rPr>
        <w:t>, New York: Da Capo Press.</w:t>
      </w:r>
    </w:p>
    <w:p w14:paraId="57E861EA" w14:textId="6224F18F" w:rsidR="005447C7" w:rsidRPr="000B697C" w:rsidRDefault="005447C7" w:rsidP="007D3DBE">
      <w:pPr>
        <w:ind w:left="720"/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>(</w:t>
      </w:r>
      <w:r w:rsidR="007D3DBE" w:rsidRPr="000B697C">
        <w:rPr>
          <w:rFonts w:ascii="Times New Roman" w:hAnsi="Times New Roman" w:cs="Times New Roman"/>
          <w:lang w:val="en-GB"/>
        </w:rPr>
        <w:t>A solid account of early American cinema that includes a very interesting chapter on European influences, thereby focusing on Sunrise, among others.)</w:t>
      </w:r>
    </w:p>
    <w:p w14:paraId="35F45497" w14:textId="77777777" w:rsidR="003F305C" w:rsidRPr="000B697C" w:rsidRDefault="003F305C" w:rsidP="003F305C">
      <w:pPr>
        <w:rPr>
          <w:rFonts w:ascii="Times New Roman" w:hAnsi="Times New Roman" w:cs="Times New Roman"/>
          <w:lang w:val="en-GB"/>
        </w:rPr>
      </w:pPr>
    </w:p>
    <w:p w14:paraId="795DF2C7" w14:textId="77777777" w:rsidR="003F305C" w:rsidRPr="000B697C" w:rsidRDefault="003F305C" w:rsidP="003F305C">
      <w:pPr>
        <w:rPr>
          <w:rFonts w:ascii="Times New Roman" w:hAnsi="Times New Roman" w:cs="Times New Roman"/>
          <w:lang w:val="en-GB"/>
        </w:rPr>
      </w:pPr>
      <w:proofErr w:type="spellStart"/>
      <w:r w:rsidRPr="000B697C">
        <w:rPr>
          <w:rFonts w:ascii="Times New Roman" w:hAnsi="Times New Roman" w:cs="Times New Roman"/>
          <w:lang w:val="en-GB"/>
        </w:rPr>
        <w:t>Koszarski</w:t>
      </w:r>
      <w:proofErr w:type="spellEnd"/>
      <w:r w:rsidRPr="000B697C">
        <w:rPr>
          <w:rFonts w:ascii="Times New Roman" w:hAnsi="Times New Roman" w:cs="Times New Roman"/>
          <w:lang w:val="en-GB"/>
        </w:rPr>
        <w:t xml:space="preserve">, R. (1990) </w:t>
      </w:r>
      <w:r w:rsidRPr="000B697C">
        <w:rPr>
          <w:rFonts w:ascii="Times New Roman" w:hAnsi="Times New Roman" w:cs="Times New Roman"/>
          <w:i/>
          <w:lang w:val="en-GB"/>
        </w:rPr>
        <w:t>An Evening’s Entertainment: the Age of the Silent Feature Picture, 1915-1928</w:t>
      </w:r>
      <w:r w:rsidRPr="000B697C">
        <w:rPr>
          <w:rFonts w:ascii="Times New Roman" w:hAnsi="Times New Roman" w:cs="Times New Roman"/>
          <w:lang w:val="en-GB"/>
        </w:rPr>
        <w:t>, Berkeley &amp; London: University of California Press.</w:t>
      </w:r>
    </w:p>
    <w:p w14:paraId="6E6015BE" w14:textId="77777777" w:rsidR="000D4408" w:rsidRPr="000B697C" w:rsidRDefault="000D4408" w:rsidP="000D4408">
      <w:pPr>
        <w:ind w:left="720"/>
        <w:rPr>
          <w:rFonts w:ascii="Times New Roman" w:hAnsi="Times New Roman" w:cs="Times New Roman"/>
          <w:lang w:val="en-GB"/>
        </w:rPr>
      </w:pPr>
    </w:p>
    <w:p w14:paraId="2AE6CEC9" w14:textId="0D9D80BA" w:rsidR="007D3DBE" w:rsidRPr="000B697C" w:rsidRDefault="007D3DBE" w:rsidP="000D4408">
      <w:pPr>
        <w:ind w:left="720"/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 xml:space="preserve">(The </w:t>
      </w:r>
      <w:r w:rsidR="000D4408" w:rsidRPr="000B697C">
        <w:rPr>
          <w:rFonts w:ascii="Times New Roman" w:hAnsi="Times New Roman" w:cs="Times New Roman"/>
          <w:lang w:val="en-GB"/>
        </w:rPr>
        <w:t xml:space="preserve">third book in the scholarly outstanding History of the American Cinema series discusses the impact of </w:t>
      </w:r>
      <w:r w:rsidR="000D4408" w:rsidRPr="000B697C">
        <w:rPr>
          <w:rFonts w:ascii="Times New Roman" w:hAnsi="Times New Roman" w:cs="Times New Roman"/>
          <w:i/>
          <w:lang w:val="en-GB"/>
        </w:rPr>
        <w:t>Sunrise</w:t>
      </w:r>
      <w:r w:rsidR="000D4408" w:rsidRPr="000B697C">
        <w:rPr>
          <w:rFonts w:ascii="Times New Roman" w:hAnsi="Times New Roman" w:cs="Times New Roman"/>
          <w:lang w:val="en-GB"/>
        </w:rPr>
        <w:t xml:space="preserve"> on Hollywood production techniques.)</w:t>
      </w:r>
      <w:r w:rsidRPr="000B697C">
        <w:rPr>
          <w:rFonts w:ascii="Times New Roman" w:hAnsi="Times New Roman" w:cs="Times New Roman"/>
          <w:lang w:val="en-GB"/>
        </w:rPr>
        <w:tab/>
      </w:r>
    </w:p>
    <w:p w14:paraId="3B559AE7" w14:textId="77777777" w:rsidR="00957FBD" w:rsidRPr="000B697C" w:rsidRDefault="00957FBD" w:rsidP="003F305C">
      <w:pPr>
        <w:rPr>
          <w:rFonts w:ascii="Times New Roman" w:hAnsi="Times New Roman" w:cs="Times New Roman"/>
          <w:lang w:val="en-GB"/>
        </w:rPr>
      </w:pPr>
    </w:p>
    <w:p w14:paraId="5E245BF8" w14:textId="3C3153FF" w:rsidR="00957FBD" w:rsidRPr="000B697C" w:rsidRDefault="00957FBD" w:rsidP="003F305C">
      <w:pPr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t>Fischer, L. (2006) “The Shock of the New: Electrification, Illumination, Urbanization, and the Cinema,”</w:t>
      </w:r>
      <w:r w:rsidR="003D736A" w:rsidRPr="000B697C">
        <w:rPr>
          <w:rFonts w:ascii="Times New Roman" w:hAnsi="Times New Roman" w:cs="Times New Roman"/>
          <w:lang w:val="en-GB"/>
        </w:rPr>
        <w:t xml:space="preserve"> in</w:t>
      </w:r>
      <w:r w:rsidRPr="000B697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B697C">
        <w:rPr>
          <w:rFonts w:ascii="Times New Roman" w:hAnsi="Times New Roman" w:cs="Times New Roman"/>
          <w:lang w:val="en-GB"/>
        </w:rPr>
        <w:t>Pomerance</w:t>
      </w:r>
      <w:proofErr w:type="spellEnd"/>
      <w:r w:rsidRPr="000B697C">
        <w:rPr>
          <w:rFonts w:ascii="Times New Roman" w:hAnsi="Times New Roman" w:cs="Times New Roman"/>
          <w:lang w:val="en-GB"/>
        </w:rPr>
        <w:t>, M.</w:t>
      </w:r>
      <w:r w:rsidR="004276C8" w:rsidRPr="000B697C">
        <w:rPr>
          <w:rFonts w:ascii="Times New Roman" w:hAnsi="Times New Roman" w:cs="Times New Roman"/>
          <w:lang w:val="en-GB"/>
        </w:rPr>
        <w:t xml:space="preserve">, ed. </w:t>
      </w:r>
      <w:r w:rsidR="004276C8" w:rsidRPr="000B697C">
        <w:rPr>
          <w:rFonts w:ascii="Times New Roman" w:hAnsi="Times New Roman" w:cs="Times New Roman"/>
          <w:i/>
          <w:lang w:val="en-GB"/>
        </w:rPr>
        <w:t>Cinema and Modernity</w:t>
      </w:r>
      <w:r w:rsidR="004276C8" w:rsidRPr="000B697C">
        <w:rPr>
          <w:rFonts w:ascii="Times New Roman" w:hAnsi="Times New Roman" w:cs="Times New Roman"/>
          <w:lang w:val="en-GB"/>
        </w:rPr>
        <w:t>, New Brunswick &amp; L</w:t>
      </w:r>
      <w:r w:rsidR="0093473B" w:rsidRPr="000B697C">
        <w:rPr>
          <w:rFonts w:ascii="Times New Roman" w:hAnsi="Times New Roman" w:cs="Times New Roman"/>
          <w:lang w:val="en-GB"/>
        </w:rPr>
        <w:t>ondon: Rutgers University Press: 19-37.</w:t>
      </w:r>
    </w:p>
    <w:p w14:paraId="772F005F" w14:textId="77777777" w:rsidR="000D4408" w:rsidRPr="000B697C" w:rsidRDefault="000D4408" w:rsidP="003F305C">
      <w:pPr>
        <w:rPr>
          <w:rFonts w:ascii="Times New Roman" w:hAnsi="Times New Roman" w:cs="Times New Roman"/>
          <w:lang w:val="en-GB"/>
        </w:rPr>
      </w:pPr>
    </w:p>
    <w:p w14:paraId="612E4182" w14:textId="6A43DCDC" w:rsidR="000D4408" w:rsidRDefault="000D4408" w:rsidP="000D4408">
      <w:pPr>
        <w:ind w:left="720"/>
        <w:rPr>
          <w:rFonts w:ascii="Times New Roman" w:hAnsi="Times New Roman" w:cs="Times New Roman"/>
          <w:lang w:val="en-GB"/>
        </w:rPr>
      </w:pPr>
      <w:r w:rsidRPr="000B697C">
        <w:rPr>
          <w:rFonts w:ascii="Times New Roman" w:hAnsi="Times New Roman" w:cs="Times New Roman"/>
          <w:lang w:val="en-GB"/>
        </w:rPr>
        <w:lastRenderedPageBreak/>
        <w:t xml:space="preserve">(Fischer’s essay focuses on shocking instances of modernity in early cinema, with a special emphasis on Sunrise and its </w:t>
      </w:r>
      <w:r w:rsidR="00112FE2" w:rsidRPr="000B697C">
        <w:rPr>
          <w:rFonts w:ascii="Times New Roman" w:hAnsi="Times New Roman" w:cs="Times New Roman"/>
          <w:lang w:val="en-GB"/>
        </w:rPr>
        <w:t>dialectic theme of city life versus country life.)</w:t>
      </w:r>
    </w:p>
    <w:p w14:paraId="0D2D8BFA" w14:textId="77777777" w:rsidR="009E772D" w:rsidRDefault="009E772D" w:rsidP="00B6511E">
      <w:pPr>
        <w:rPr>
          <w:rFonts w:ascii="Times New Roman" w:hAnsi="Times New Roman" w:cs="Times New Roman"/>
          <w:lang w:val="en-GB"/>
        </w:rPr>
      </w:pPr>
    </w:p>
    <w:p w14:paraId="275FB1EA" w14:textId="1D392B69" w:rsidR="009E772D" w:rsidRDefault="009E772D" w:rsidP="00B6511E">
      <w:pPr>
        <w:rPr>
          <w:rFonts w:ascii="Times New Roman" w:hAnsi="Times New Roman" w:cs="Times New Roman"/>
          <w:b/>
          <w:lang w:val="en-GB"/>
        </w:rPr>
      </w:pPr>
      <w:proofErr w:type="spellStart"/>
      <w:r w:rsidRPr="00B6511E">
        <w:rPr>
          <w:rFonts w:ascii="Times New Roman" w:hAnsi="Times New Roman" w:cs="Times New Roman"/>
          <w:b/>
          <w:lang w:val="en-GB"/>
        </w:rPr>
        <w:t>Paratextual</w:t>
      </w:r>
      <w:proofErr w:type="spellEnd"/>
      <w:r w:rsidRPr="00B6511E">
        <w:rPr>
          <w:rFonts w:ascii="Times New Roman" w:hAnsi="Times New Roman" w:cs="Times New Roman"/>
          <w:b/>
          <w:lang w:val="en-GB"/>
        </w:rPr>
        <w:t xml:space="preserve"> Material</w:t>
      </w:r>
    </w:p>
    <w:p w14:paraId="00A5DB7F" w14:textId="77777777" w:rsidR="00560EF8" w:rsidRDefault="00560EF8" w:rsidP="00B6511E">
      <w:pPr>
        <w:rPr>
          <w:rFonts w:ascii="Times New Roman" w:hAnsi="Times New Roman" w:cs="Times New Roman"/>
          <w:lang w:val="en-GB"/>
        </w:rPr>
      </w:pPr>
    </w:p>
    <w:p w14:paraId="75E253FA" w14:textId="2B7706DF" w:rsidR="00560EF8" w:rsidRDefault="00560EF8" w:rsidP="00B6511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Stills from the film </w:t>
      </w:r>
      <w:r w:rsidR="00B25436">
        <w:rPr>
          <w:rFonts w:ascii="Times New Roman" w:hAnsi="Times New Roman" w:cs="Times New Roman"/>
          <w:lang w:val="en-GB"/>
        </w:rPr>
        <w:t xml:space="preserve">and filmographies of F.W. </w:t>
      </w:r>
      <w:proofErr w:type="spellStart"/>
      <w:r w:rsidR="00B25436">
        <w:rPr>
          <w:rFonts w:ascii="Times New Roman" w:hAnsi="Times New Roman" w:cs="Times New Roman"/>
          <w:lang w:val="en-GB"/>
        </w:rPr>
        <w:t>Murnau</w:t>
      </w:r>
      <w:proofErr w:type="spellEnd"/>
      <w:r w:rsidR="00B25436">
        <w:rPr>
          <w:rFonts w:ascii="Times New Roman" w:hAnsi="Times New Roman" w:cs="Times New Roman"/>
          <w:lang w:val="en-GB"/>
        </w:rPr>
        <w:t xml:space="preserve"> and protagonists George O’Brien and Janet Gaynor</w:t>
      </w:r>
      <w:r>
        <w:rPr>
          <w:rFonts w:ascii="Times New Roman" w:hAnsi="Times New Roman" w:cs="Times New Roman"/>
          <w:lang w:val="en-GB"/>
        </w:rPr>
        <w:t xml:space="preserve"> at the British Film Institute (</w:t>
      </w:r>
      <w:hyperlink r:id="rId5" w:history="1">
        <w:r w:rsidRPr="00985ED0">
          <w:rPr>
            <w:rStyle w:val="Hyperlink"/>
            <w:rFonts w:ascii="Times New Roman" w:hAnsi="Times New Roman" w:cs="Times New Roman"/>
            <w:lang w:val="en-GB"/>
          </w:rPr>
          <w:t>http://explore.bfi.org.uk/4ce2b6b7568ee</w:t>
        </w:r>
      </w:hyperlink>
      <w:r>
        <w:rPr>
          <w:rFonts w:ascii="Times New Roman" w:hAnsi="Times New Roman" w:cs="Times New Roman"/>
          <w:lang w:val="en-GB"/>
        </w:rPr>
        <w:t>)</w:t>
      </w:r>
    </w:p>
    <w:p w14:paraId="1B7F8F17" w14:textId="77777777" w:rsidR="00560EF8" w:rsidRDefault="00560EF8" w:rsidP="00B6511E">
      <w:pPr>
        <w:rPr>
          <w:rFonts w:ascii="Times New Roman" w:hAnsi="Times New Roman" w:cs="Times New Roman"/>
          <w:lang w:val="en-GB"/>
        </w:rPr>
      </w:pPr>
    </w:p>
    <w:p w14:paraId="455236D4" w14:textId="39E7C30A" w:rsidR="00560EF8" w:rsidRDefault="00560EF8" w:rsidP="00B6511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 w:rsidR="009F2570">
        <w:rPr>
          <w:rFonts w:ascii="Times New Roman" w:hAnsi="Times New Roman" w:cs="Times New Roman"/>
          <w:lang w:val="en-GB"/>
        </w:rPr>
        <w:t xml:space="preserve">Different posters of the film at the TCM </w:t>
      </w:r>
      <w:proofErr w:type="spellStart"/>
      <w:r w:rsidR="009F2570">
        <w:rPr>
          <w:rFonts w:ascii="Times New Roman" w:hAnsi="Times New Roman" w:cs="Times New Roman"/>
          <w:lang w:val="en-GB"/>
        </w:rPr>
        <w:t>Murnau</w:t>
      </w:r>
      <w:proofErr w:type="spellEnd"/>
      <w:r w:rsidR="009F2570">
        <w:rPr>
          <w:rFonts w:ascii="Times New Roman" w:hAnsi="Times New Roman" w:cs="Times New Roman"/>
          <w:lang w:val="en-GB"/>
        </w:rPr>
        <w:t xml:space="preserve"> page (</w:t>
      </w:r>
      <w:hyperlink r:id="rId6" w:history="1">
        <w:r w:rsidR="009F2570" w:rsidRPr="00985ED0">
          <w:rPr>
            <w:rStyle w:val="Hyperlink"/>
            <w:rFonts w:ascii="Times New Roman" w:hAnsi="Times New Roman" w:cs="Times New Roman"/>
            <w:lang w:val="en-GB"/>
          </w:rPr>
          <w:t>http://www.tcm.com/tcmdb/person/137578%7C50585/F-W-Murnau/archives.html#tcmarcp-373347</w:t>
        </w:r>
      </w:hyperlink>
      <w:r w:rsidR="009F2570">
        <w:rPr>
          <w:rFonts w:ascii="Times New Roman" w:hAnsi="Times New Roman" w:cs="Times New Roman"/>
          <w:lang w:val="en-GB"/>
        </w:rPr>
        <w:t xml:space="preserve">) </w:t>
      </w:r>
    </w:p>
    <w:p w14:paraId="0B322DA1" w14:textId="77777777" w:rsidR="009F2570" w:rsidRDefault="009F2570" w:rsidP="00B6511E">
      <w:pPr>
        <w:rPr>
          <w:rFonts w:ascii="Times New Roman" w:hAnsi="Times New Roman" w:cs="Times New Roman"/>
          <w:lang w:val="en-GB"/>
        </w:rPr>
      </w:pPr>
    </w:p>
    <w:p w14:paraId="1F0D288C" w14:textId="62875D0F" w:rsidR="009F2570" w:rsidRPr="00560EF8" w:rsidRDefault="009F2570" w:rsidP="00B6511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 Watch the film at Open Culture (</w:t>
      </w:r>
      <w:hyperlink r:id="rId7" w:history="1">
        <w:r w:rsidRPr="00985ED0">
          <w:rPr>
            <w:rStyle w:val="Hyperlink"/>
            <w:rFonts w:ascii="Times New Roman" w:hAnsi="Times New Roman" w:cs="Times New Roman"/>
            <w:lang w:val="en-GB"/>
          </w:rPr>
          <w:t>http://www.openculture.com/2014/02/watch-f-w-murnaus-sunrise-free-online.html</w:t>
        </w:r>
      </w:hyperlink>
      <w:r>
        <w:rPr>
          <w:rFonts w:ascii="Times New Roman" w:hAnsi="Times New Roman" w:cs="Times New Roman"/>
          <w:lang w:val="en-GB"/>
        </w:rPr>
        <w:t xml:space="preserve">) </w:t>
      </w:r>
    </w:p>
    <w:p w14:paraId="2437B8E7" w14:textId="77777777" w:rsidR="003F305C" w:rsidRPr="000B697C" w:rsidRDefault="003F305C" w:rsidP="003F305C">
      <w:pPr>
        <w:rPr>
          <w:rFonts w:ascii="Times New Roman" w:hAnsi="Times New Roman" w:cs="Times New Roman"/>
          <w:lang w:val="en-GB"/>
        </w:rPr>
      </w:pPr>
    </w:p>
    <w:p w14:paraId="372B823D" w14:textId="77777777" w:rsidR="003F305C" w:rsidRPr="000B697C" w:rsidRDefault="003F305C" w:rsidP="003F305C">
      <w:pPr>
        <w:rPr>
          <w:rFonts w:ascii="Times New Roman" w:hAnsi="Times New Roman" w:cs="Times New Roman"/>
          <w:b/>
          <w:lang w:val="en-GB"/>
        </w:rPr>
      </w:pPr>
      <w:r w:rsidRPr="000B697C">
        <w:rPr>
          <w:rFonts w:ascii="Times New Roman" w:hAnsi="Times New Roman" w:cs="Times New Roman"/>
          <w:b/>
          <w:lang w:val="en-GB"/>
        </w:rPr>
        <w:t>Vito Adriaensens</w:t>
      </w:r>
    </w:p>
    <w:p w14:paraId="1B3039E0" w14:textId="77777777" w:rsidR="003F305C" w:rsidRPr="000B697C" w:rsidRDefault="003F305C" w:rsidP="003F305C">
      <w:pPr>
        <w:rPr>
          <w:rFonts w:ascii="Times New Roman" w:hAnsi="Times New Roman" w:cs="Times New Roman"/>
          <w:b/>
          <w:lang w:val="en-GB"/>
        </w:rPr>
      </w:pPr>
      <w:r w:rsidRPr="000B697C">
        <w:rPr>
          <w:rFonts w:ascii="Times New Roman" w:hAnsi="Times New Roman" w:cs="Times New Roman"/>
          <w:b/>
          <w:lang w:val="en-GB"/>
        </w:rPr>
        <w:t>University of Antwerp</w:t>
      </w:r>
    </w:p>
    <w:p w14:paraId="24290671" w14:textId="77777777" w:rsidR="003F305C" w:rsidRPr="000B697C" w:rsidRDefault="003F305C" w:rsidP="003F305C">
      <w:pPr>
        <w:rPr>
          <w:rFonts w:ascii="Times New Roman" w:hAnsi="Times New Roman" w:cs="Times New Roman"/>
          <w:b/>
          <w:lang w:val="en-GB"/>
        </w:rPr>
      </w:pPr>
      <w:r w:rsidRPr="000B697C">
        <w:rPr>
          <w:rFonts w:ascii="Times New Roman" w:hAnsi="Times New Roman" w:cs="Times New Roman"/>
          <w:b/>
          <w:lang w:val="en-GB"/>
        </w:rPr>
        <w:t>School of Arts, University College Ghent</w:t>
      </w:r>
    </w:p>
    <w:p w14:paraId="54E8DC24" w14:textId="77777777" w:rsidR="003F305C" w:rsidRPr="000B697C" w:rsidRDefault="003F305C" w:rsidP="00D75A83">
      <w:pPr>
        <w:rPr>
          <w:rFonts w:ascii="Times New Roman" w:hAnsi="Times New Roman" w:cs="Times New Roman"/>
        </w:rPr>
      </w:pPr>
    </w:p>
    <w:p w14:paraId="045228AC" w14:textId="77777777" w:rsidR="00D75A83" w:rsidRPr="000B697C" w:rsidRDefault="00D75A83" w:rsidP="00D75A83">
      <w:pPr>
        <w:rPr>
          <w:rFonts w:ascii="Times New Roman" w:hAnsi="Times New Roman" w:cs="Times New Roman"/>
        </w:rPr>
      </w:pPr>
    </w:p>
    <w:p w14:paraId="5EEF0EEC" w14:textId="77777777" w:rsidR="00D75A83" w:rsidRPr="000B697C" w:rsidRDefault="00D75A83" w:rsidP="00D75A83">
      <w:pPr>
        <w:rPr>
          <w:rFonts w:ascii="Times New Roman" w:hAnsi="Times New Roman" w:cs="Times New Roman"/>
        </w:rPr>
      </w:pPr>
    </w:p>
    <w:p w14:paraId="141C55AB" w14:textId="77777777" w:rsidR="00FE06F0" w:rsidRPr="003B381E" w:rsidRDefault="00FE06F0">
      <w:pPr>
        <w:rPr>
          <w:rFonts w:ascii="Times New Roman" w:hAnsi="Times New Roman" w:cs="Times New Roman"/>
        </w:rPr>
      </w:pPr>
    </w:p>
    <w:sectPr w:rsidR="00FE06F0" w:rsidRPr="003B381E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83"/>
    <w:rsid w:val="0008584B"/>
    <w:rsid w:val="000B2574"/>
    <w:rsid w:val="000B697C"/>
    <w:rsid w:val="000D4408"/>
    <w:rsid w:val="00112FE2"/>
    <w:rsid w:val="001759E1"/>
    <w:rsid w:val="00194500"/>
    <w:rsid w:val="00252B6D"/>
    <w:rsid w:val="002C04B4"/>
    <w:rsid w:val="003A112D"/>
    <w:rsid w:val="003A1B40"/>
    <w:rsid w:val="003A203F"/>
    <w:rsid w:val="003B381E"/>
    <w:rsid w:val="003D736A"/>
    <w:rsid w:val="003F305C"/>
    <w:rsid w:val="004276C8"/>
    <w:rsid w:val="00456856"/>
    <w:rsid w:val="005447C7"/>
    <w:rsid w:val="00560EF8"/>
    <w:rsid w:val="005B6A16"/>
    <w:rsid w:val="007D3DBE"/>
    <w:rsid w:val="008C009F"/>
    <w:rsid w:val="0093473B"/>
    <w:rsid w:val="00957FBD"/>
    <w:rsid w:val="009E772D"/>
    <w:rsid w:val="009F2570"/>
    <w:rsid w:val="00AB451D"/>
    <w:rsid w:val="00B25436"/>
    <w:rsid w:val="00B40C3F"/>
    <w:rsid w:val="00B43D70"/>
    <w:rsid w:val="00B6511E"/>
    <w:rsid w:val="00B65125"/>
    <w:rsid w:val="00CB14EE"/>
    <w:rsid w:val="00D75A83"/>
    <w:rsid w:val="00EB54E6"/>
    <w:rsid w:val="00FE06F0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4A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A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0E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A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0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xplore.bfi.org.uk/4ce2b6b7568ee" TargetMode="External"/><Relationship Id="rId6" Type="http://schemas.openxmlformats.org/officeDocument/2006/relationships/hyperlink" Target="http://www.tcm.com/tcmdb/person/137578%7C50585/F-W-Murnau/archives.html#tcmarcp-373347" TargetMode="External"/><Relationship Id="rId7" Type="http://schemas.openxmlformats.org/officeDocument/2006/relationships/hyperlink" Target="http://www.openculture.com/2014/02/watch-f-w-murnaus-sunrise-free-onlin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Rahul Sapra</cp:lastModifiedBy>
  <cp:revision>11</cp:revision>
  <dcterms:created xsi:type="dcterms:W3CDTF">2014-03-17T00:28:00Z</dcterms:created>
  <dcterms:modified xsi:type="dcterms:W3CDTF">2014-04-25T16:45:00Z</dcterms:modified>
</cp:coreProperties>
</file>