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98182D" w14:textId="77777777" w:rsidR="003D6D5C" w:rsidRPr="00057A58" w:rsidRDefault="009D0F9E">
      <w:pPr>
        <w:rPr>
          <w:b/>
          <w:sz w:val="40"/>
          <w:szCs w:val="40"/>
        </w:rPr>
      </w:pPr>
      <w:r w:rsidRPr="00057A58">
        <w:rPr>
          <w:b/>
          <w:noProof/>
          <w:sz w:val="40"/>
          <w:szCs w:val="40"/>
          <w:lang w:eastAsia="ja-JP"/>
        </w:rPr>
        <w:drawing>
          <wp:anchor distT="0" distB="0" distL="114300" distR="114300" simplePos="0" relativeHeight="251658240" behindDoc="1" locked="0" layoutInCell="1" allowOverlap="1" wp14:anchorId="72442007" wp14:editId="3A8DAC72">
            <wp:simplePos x="0" y="0"/>
            <wp:positionH relativeFrom="column">
              <wp:posOffset>4905375</wp:posOffset>
            </wp:positionH>
            <wp:positionV relativeFrom="paragraph">
              <wp:posOffset>219075</wp:posOffset>
            </wp:positionV>
            <wp:extent cx="1543050" cy="2162175"/>
            <wp:effectExtent l="0" t="0" r="0" b="9525"/>
            <wp:wrapThrough wrapText="bothSides">
              <wp:wrapPolygon edited="0">
                <wp:start x="0" y="0"/>
                <wp:lineTo x="0" y="21505"/>
                <wp:lineTo x="21333" y="21505"/>
                <wp:lineTo x="21333" y="0"/>
                <wp:lineTo x="0" y="0"/>
              </wp:wrapPolygon>
            </wp:wrapThrough>
            <wp:docPr id="2" name="Picture 2" descr="http://www.nobelprize.org/nobel_prizes/literature/laureates/1913/tago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www.nobelprize.org/nobel_prizes/literature/laureates/1913/tagore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27264" w:rsidRPr="00057A58">
        <w:rPr>
          <w:b/>
          <w:sz w:val="40"/>
          <w:szCs w:val="40"/>
        </w:rPr>
        <w:t>Tagore, Rabindranath (1861-1940)</w:t>
      </w:r>
    </w:p>
    <w:p w14:paraId="05E441A8" w14:textId="77777777" w:rsidR="00F22D6E" w:rsidRDefault="00227264">
      <w:r>
        <w:t>Rabindranath Tagore is India’s preeminent</w:t>
      </w:r>
      <w:r w:rsidR="003675FE">
        <w:t xml:space="preserve"> writer and the</w:t>
      </w:r>
      <w:r>
        <w:t xml:space="preserve"> first Asian to win</w:t>
      </w:r>
      <w:r w:rsidR="004B5C66">
        <w:t xml:space="preserve"> the Nobel Prize for </w:t>
      </w:r>
      <w:proofErr w:type="gramStart"/>
      <w:r w:rsidR="004B5C66">
        <w:t xml:space="preserve">Literature  </w:t>
      </w:r>
      <w:r>
        <w:t>in</w:t>
      </w:r>
      <w:proofErr w:type="gramEnd"/>
      <w:r>
        <w:t xml:space="preserve"> 1913.  He is best known for his poetry collection </w:t>
      </w:r>
      <w:proofErr w:type="spellStart"/>
      <w:proofErr w:type="gramStart"/>
      <w:r w:rsidRPr="003675FE">
        <w:rPr>
          <w:i/>
        </w:rPr>
        <w:t>Gitanjali</w:t>
      </w:r>
      <w:proofErr w:type="spellEnd"/>
      <w:r w:rsidRPr="003675FE">
        <w:rPr>
          <w:i/>
        </w:rPr>
        <w:t xml:space="preserve"> </w:t>
      </w:r>
      <w:r w:rsidR="003675FE" w:rsidRPr="003675FE">
        <w:rPr>
          <w:i/>
        </w:rPr>
        <w:t>:</w:t>
      </w:r>
      <w:proofErr w:type="gramEnd"/>
      <w:r w:rsidR="003675FE" w:rsidRPr="003675FE">
        <w:rPr>
          <w:i/>
        </w:rPr>
        <w:t xml:space="preserve"> </w:t>
      </w:r>
      <w:r w:rsidRPr="003675FE">
        <w:rPr>
          <w:i/>
        </w:rPr>
        <w:t>Song Offerings</w:t>
      </w:r>
      <w:r>
        <w:t xml:space="preserve">, which he self-translated </w:t>
      </w:r>
      <w:r w:rsidR="003675FE">
        <w:t xml:space="preserve">into English </w:t>
      </w:r>
      <w:r>
        <w:t>from Bengali.</w:t>
      </w:r>
      <w:r w:rsidR="00412F93">
        <w:t xml:space="preserve">  </w:t>
      </w:r>
      <w:r w:rsidR="003675FE">
        <w:t>Tagore introduced new verse forms into Bengali poetry</w:t>
      </w:r>
      <w:r w:rsidR="008861D4">
        <w:t xml:space="preserve">, and </w:t>
      </w:r>
      <w:r w:rsidR="000D5D44">
        <w:t>revolutionized literary</w:t>
      </w:r>
      <w:r w:rsidR="003675FE">
        <w:t xml:space="preserve"> prose by </w:t>
      </w:r>
      <w:r w:rsidR="00E94434">
        <w:t>using</w:t>
      </w:r>
      <w:r w:rsidR="003675FE">
        <w:t xml:space="preserve"> colloquial Bengali </w:t>
      </w:r>
      <w:r w:rsidR="008861D4">
        <w:t>(</w:t>
      </w:r>
      <w:proofErr w:type="spellStart"/>
      <w:r w:rsidR="008861D4">
        <w:rPr>
          <w:i/>
        </w:rPr>
        <w:t>calit</w:t>
      </w:r>
      <w:proofErr w:type="spellEnd"/>
      <w:r w:rsidR="008861D4">
        <w:rPr>
          <w:i/>
        </w:rPr>
        <w:t xml:space="preserve"> </w:t>
      </w:r>
      <w:proofErr w:type="spellStart"/>
      <w:r w:rsidR="00412F93" w:rsidRPr="00412F93">
        <w:rPr>
          <w:i/>
        </w:rPr>
        <w:t>bhas</w:t>
      </w:r>
      <w:r w:rsidR="008861D4" w:rsidRPr="00412F93">
        <w:rPr>
          <w:i/>
        </w:rPr>
        <w:t>a</w:t>
      </w:r>
      <w:proofErr w:type="spellEnd"/>
      <w:r w:rsidR="008861D4">
        <w:t xml:space="preserve">) </w:t>
      </w:r>
      <w:r w:rsidR="00E94434">
        <w:t>in</w:t>
      </w:r>
      <w:r w:rsidR="003675FE">
        <w:t xml:space="preserve"> his novels</w:t>
      </w:r>
      <w:r w:rsidR="00E94434">
        <w:t xml:space="preserve"> and short stories</w:t>
      </w:r>
      <w:r w:rsidR="003675FE">
        <w:t xml:space="preserve">.  Previously, Bengali literature had been written in </w:t>
      </w:r>
      <w:r w:rsidR="008861D4">
        <w:t>refined</w:t>
      </w:r>
      <w:r w:rsidR="003675FE">
        <w:t xml:space="preserve"> Bengali</w:t>
      </w:r>
      <w:r w:rsidR="00412F93">
        <w:t xml:space="preserve"> (</w:t>
      </w:r>
      <w:r w:rsidR="00412F93">
        <w:rPr>
          <w:i/>
        </w:rPr>
        <w:t xml:space="preserve">sadhu </w:t>
      </w:r>
      <w:proofErr w:type="spellStart"/>
      <w:r w:rsidR="00412F93">
        <w:rPr>
          <w:i/>
        </w:rPr>
        <w:t>bhasa</w:t>
      </w:r>
      <w:proofErr w:type="spellEnd"/>
      <w:r w:rsidR="00412F93">
        <w:rPr>
          <w:i/>
        </w:rPr>
        <w:t>)</w:t>
      </w:r>
      <w:r w:rsidR="00D56AC4">
        <w:t>, which</w:t>
      </w:r>
      <w:r w:rsidR="00412F93">
        <w:t xml:space="preserve"> drew on </w:t>
      </w:r>
      <w:proofErr w:type="spellStart"/>
      <w:r w:rsidR="00412F93">
        <w:t>Sanskritic</w:t>
      </w:r>
      <w:proofErr w:type="spellEnd"/>
      <w:r w:rsidR="00412F93">
        <w:t xml:space="preserve"> vocabulary and archaic grammatical forms.  </w:t>
      </w:r>
      <w:r>
        <w:t xml:space="preserve">Tagore was a strong advocate </w:t>
      </w:r>
      <w:r w:rsidR="00412F93">
        <w:t xml:space="preserve">of caste </w:t>
      </w:r>
      <w:r>
        <w:t>ref</w:t>
      </w:r>
      <w:r w:rsidR="00412F93">
        <w:t>orm in</w:t>
      </w:r>
      <w:r w:rsidR="00F22D6E">
        <w:t xml:space="preserve"> colonial</w:t>
      </w:r>
      <w:r w:rsidR="00412F93">
        <w:t xml:space="preserve"> India, a critic of nationalisms worldwide, and the founder of a</w:t>
      </w:r>
      <w:r w:rsidR="007E144A">
        <w:t>n international</w:t>
      </w:r>
      <w:r w:rsidR="00412F93">
        <w:t xml:space="preserve"> university </w:t>
      </w:r>
      <w:r w:rsidR="003675FE">
        <w:t xml:space="preserve"> </w:t>
      </w:r>
      <w:r w:rsidR="00412F93">
        <w:t>called</w:t>
      </w:r>
      <w:r w:rsidR="004B0425">
        <w:t xml:space="preserve"> </w:t>
      </w:r>
      <w:proofErr w:type="spellStart"/>
      <w:r w:rsidR="004B0425">
        <w:t>Visv</w:t>
      </w:r>
      <w:r w:rsidR="007E144A">
        <w:t>a-Bharati</w:t>
      </w:r>
      <w:proofErr w:type="spellEnd"/>
      <w:r w:rsidR="007E144A">
        <w:t xml:space="preserve"> whose motto was </w:t>
      </w:r>
      <w:proofErr w:type="spellStart"/>
      <w:r w:rsidR="00F22D6E" w:rsidRPr="00F22D6E">
        <w:rPr>
          <w:rFonts w:ascii="Times New Roman" w:hAnsi="Times New Roman" w:cs="Times New Roman"/>
          <w:i/>
          <w:iCs/>
          <w:sz w:val="24"/>
          <w:szCs w:val="24"/>
        </w:rPr>
        <w:t>Yatra</w:t>
      </w:r>
      <w:proofErr w:type="spellEnd"/>
      <w:r w:rsidR="00F22D6E" w:rsidRPr="00F22D6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F22D6E" w:rsidRPr="00F22D6E">
        <w:rPr>
          <w:rFonts w:ascii="Times New Roman" w:hAnsi="Times New Roman" w:cs="Times New Roman"/>
          <w:i/>
          <w:iCs/>
          <w:sz w:val="24"/>
          <w:szCs w:val="24"/>
        </w:rPr>
        <w:t>visvam</w:t>
      </w:r>
      <w:proofErr w:type="spellEnd"/>
      <w:r w:rsidR="00F22D6E" w:rsidRPr="00F22D6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F22D6E" w:rsidRPr="00F22D6E">
        <w:rPr>
          <w:rFonts w:ascii="Times New Roman" w:hAnsi="Times New Roman" w:cs="Times New Roman"/>
          <w:i/>
          <w:iCs/>
          <w:sz w:val="24"/>
          <w:szCs w:val="24"/>
        </w:rPr>
        <w:t>bhavatieka</w:t>
      </w:r>
      <w:proofErr w:type="spellEnd"/>
      <w:r w:rsidR="00F22D6E" w:rsidRPr="00F22D6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F22D6E" w:rsidRPr="00F22D6E">
        <w:rPr>
          <w:rFonts w:ascii="Times New Roman" w:hAnsi="Times New Roman" w:cs="Times New Roman"/>
          <w:i/>
          <w:iCs/>
          <w:sz w:val="24"/>
          <w:szCs w:val="24"/>
        </w:rPr>
        <w:t>nidam</w:t>
      </w:r>
      <w:proofErr w:type="spellEnd"/>
      <w:r w:rsidR="00F22D6E">
        <w:t xml:space="preserve"> (</w:t>
      </w:r>
      <w:r w:rsidR="007E144A">
        <w:t>“</w:t>
      </w:r>
      <w:r w:rsidR="00F22D6E">
        <w:t>Where t</w:t>
      </w:r>
      <w:r w:rsidR="007E144A">
        <w:t>he whole world meets in one nest”</w:t>
      </w:r>
      <w:r w:rsidR="00F22D6E">
        <w:t>).</w:t>
      </w:r>
      <w:r w:rsidR="00D56AC4">
        <w:t xml:space="preserve">  </w:t>
      </w:r>
      <w:r w:rsidR="004B5C66">
        <w:t xml:space="preserve"> </w:t>
      </w:r>
    </w:p>
    <w:p w14:paraId="20B78334" w14:textId="77777777" w:rsidR="009D0F9E" w:rsidRDefault="009D0F9E">
      <w:pPr>
        <w:rPr>
          <w:u w:val="single"/>
        </w:rPr>
      </w:pPr>
    </w:p>
    <w:p w14:paraId="3B312C12" w14:textId="77777777" w:rsidR="0098592F" w:rsidRPr="005E7344" w:rsidRDefault="0098592F">
      <w:pPr>
        <w:rPr>
          <w:b/>
          <w:sz w:val="28"/>
          <w:szCs w:val="28"/>
        </w:rPr>
      </w:pPr>
      <w:r w:rsidRPr="005E7344">
        <w:rPr>
          <w:b/>
          <w:sz w:val="28"/>
          <w:szCs w:val="28"/>
        </w:rPr>
        <w:t>Timeline of Life</w:t>
      </w:r>
    </w:p>
    <w:p w14:paraId="687481A2" w14:textId="77777777" w:rsidR="003855C5" w:rsidRDefault="009455D3">
      <w:r>
        <w:rPr>
          <w:noProof/>
          <w:u w:val="single"/>
          <w:lang w:eastAsia="ja-JP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81D6DA6" wp14:editId="4C046A25">
                <wp:simplePos x="0" y="0"/>
                <wp:positionH relativeFrom="column">
                  <wp:posOffset>95250</wp:posOffset>
                </wp:positionH>
                <wp:positionV relativeFrom="paragraph">
                  <wp:posOffset>227965</wp:posOffset>
                </wp:positionV>
                <wp:extent cx="5829300" cy="0"/>
                <wp:effectExtent l="0" t="0" r="1905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29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7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.5pt,17.95pt" to="466.5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" strokecolor="#4579b8 [3044]"/>
            </w:pict>
          </mc:Fallback>
        </mc:AlternateContent>
      </w:r>
      <w:r w:rsidR="0098592F">
        <w:rPr>
          <w:noProof/>
          <w:u w:val="single"/>
          <w:lang w:eastAsia="ja-JP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068FC69" wp14:editId="36A8225C">
                <wp:simplePos x="0" y="0"/>
                <wp:positionH relativeFrom="column">
                  <wp:posOffset>5686425</wp:posOffset>
                </wp:positionH>
                <wp:positionV relativeFrom="paragraph">
                  <wp:posOffset>227965</wp:posOffset>
                </wp:positionV>
                <wp:extent cx="0" cy="180975"/>
                <wp:effectExtent l="0" t="0" r="19050" b="952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4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7.75pt,17.95pt" to="447.75pt,3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" strokecolor="#4579b8 [3044]"/>
            </w:pict>
          </mc:Fallback>
        </mc:AlternateContent>
      </w:r>
      <w:r w:rsidR="0098592F">
        <w:rPr>
          <w:noProof/>
          <w:u w:val="single"/>
          <w:lang w:eastAsia="ja-JP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B3AF192" wp14:editId="4F525930">
                <wp:simplePos x="0" y="0"/>
                <wp:positionH relativeFrom="column">
                  <wp:posOffset>4552950</wp:posOffset>
                </wp:positionH>
                <wp:positionV relativeFrom="paragraph">
                  <wp:posOffset>227965</wp:posOffset>
                </wp:positionV>
                <wp:extent cx="0" cy="190500"/>
                <wp:effectExtent l="0" t="0" r="19050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3" o:spid="_x0000_s1026" style="position:absolute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58.5pt,17.95pt" to="358.5pt,3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" strokecolor="#4579b8 [3044]"/>
            </w:pict>
          </mc:Fallback>
        </mc:AlternateContent>
      </w:r>
      <w:r w:rsidR="0098592F">
        <w:rPr>
          <w:noProof/>
          <w:u w:val="single"/>
          <w:lang w:eastAsia="ja-JP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53456B0" wp14:editId="63EE6604">
                <wp:simplePos x="0" y="0"/>
                <wp:positionH relativeFrom="column">
                  <wp:posOffset>3409950</wp:posOffset>
                </wp:positionH>
                <wp:positionV relativeFrom="paragraph">
                  <wp:posOffset>227965</wp:posOffset>
                </wp:positionV>
                <wp:extent cx="0" cy="180975"/>
                <wp:effectExtent l="0" t="0" r="19050" b="952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2" o:spid="_x0000_s1026" style="position:absolute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68.5pt,17.95pt" to="268.5pt,3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" strokecolor="#4579b8 [3044]"/>
            </w:pict>
          </mc:Fallback>
        </mc:AlternateContent>
      </w:r>
      <w:r w:rsidR="0098592F">
        <w:rPr>
          <w:noProof/>
          <w:u w:val="single"/>
          <w:lang w:eastAsia="ja-JP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BCC9D9D" wp14:editId="03C77B09">
                <wp:simplePos x="0" y="0"/>
                <wp:positionH relativeFrom="column">
                  <wp:posOffset>2247900</wp:posOffset>
                </wp:positionH>
                <wp:positionV relativeFrom="paragraph">
                  <wp:posOffset>227965</wp:posOffset>
                </wp:positionV>
                <wp:extent cx="0" cy="200025"/>
                <wp:effectExtent l="0" t="0" r="19050" b="952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1" o:spid="_x0000_s1026" style="position:absolute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77pt,17.95pt" to="177pt,3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" strokecolor="#4579b8 [3044]"/>
            </w:pict>
          </mc:Fallback>
        </mc:AlternateContent>
      </w:r>
      <w:r w:rsidR="0098592F">
        <w:rPr>
          <w:noProof/>
          <w:u w:val="single"/>
          <w:lang w:eastAsia="ja-JP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6C7CA6F" wp14:editId="09ADC6B7">
                <wp:simplePos x="0" y="0"/>
                <wp:positionH relativeFrom="column">
                  <wp:posOffset>1295400</wp:posOffset>
                </wp:positionH>
                <wp:positionV relativeFrom="paragraph">
                  <wp:posOffset>227965</wp:posOffset>
                </wp:positionV>
                <wp:extent cx="0" cy="180975"/>
                <wp:effectExtent l="0" t="0" r="19050" b="952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9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2pt,17.95pt" to="102pt,3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" strokecolor="#4579b8 [3044]"/>
            </w:pict>
          </mc:Fallback>
        </mc:AlternateContent>
      </w:r>
      <w:r w:rsidR="0098592F">
        <w:rPr>
          <w:noProof/>
          <w:u w:val="single"/>
          <w:lang w:eastAsia="ja-JP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AD0B68" wp14:editId="0B9B8614">
                <wp:simplePos x="0" y="0"/>
                <wp:positionH relativeFrom="column">
                  <wp:posOffset>295275</wp:posOffset>
                </wp:positionH>
                <wp:positionV relativeFrom="paragraph">
                  <wp:posOffset>227965</wp:posOffset>
                </wp:positionV>
                <wp:extent cx="0" cy="180975"/>
                <wp:effectExtent l="0" t="0" r="19050" b="952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6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.25pt,17.95pt" to="23.25pt,3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" strokecolor="#4579b8 [3044]"/>
            </w:pict>
          </mc:Fallback>
        </mc:AlternateContent>
      </w:r>
      <w:r>
        <w:t xml:space="preserve">      1861</w:t>
      </w:r>
      <w:r>
        <w:tab/>
        <w:t xml:space="preserve">       1883</w:t>
      </w:r>
      <w:r>
        <w:tab/>
        <w:t xml:space="preserve">         1913                           1919</w:t>
      </w:r>
      <w:r>
        <w:tab/>
      </w:r>
      <w:r>
        <w:tab/>
        <w:t xml:space="preserve">         1921                            1941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</w:p>
    <w:p w14:paraId="589E0E8C" w14:textId="77777777" w:rsidR="00027102" w:rsidRDefault="00232A97">
      <w:r>
        <w:t xml:space="preserve">     </w:t>
      </w:r>
      <w:r w:rsidR="009455D3">
        <w:t>Born</w:t>
      </w:r>
      <w:r w:rsidR="009455D3">
        <w:tab/>
      </w:r>
      <w:r w:rsidR="009455D3">
        <w:tab/>
      </w:r>
      <w:r w:rsidR="00BC1BBA">
        <w:t xml:space="preserve">  Marries</w:t>
      </w:r>
      <w:r w:rsidR="00BC1BBA">
        <w:tab/>
      </w:r>
      <w:r w:rsidR="009455D3">
        <w:t>Wins Nobel</w:t>
      </w:r>
      <w:r w:rsidR="009455D3">
        <w:tab/>
        <w:t xml:space="preserve">    Returns Knighthood</w:t>
      </w:r>
      <w:r w:rsidR="009455D3">
        <w:tab/>
        <w:t xml:space="preserve">     Founds University</w:t>
      </w:r>
      <w:r w:rsidR="009455D3">
        <w:tab/>
        <w:t xml:space="preserve">   Dies</w:t>
      </w:r>
      <w:r w:rsidR="00896494">
        <w:tab/>
      </w:r>
    </w:p>
    <w:p w14:paraId="42A103E0" w14:textId="77777777" w:rsidR="00232A97" w:rsidRDefault="00232A97"/>
    <w:p w14:paraId="361E7B3F" w14:textId="77777777" w:rsidR="00B21016" w:rsidRDefault="00F843DF">
      <w:r>
        <w:t xml:space="preserve">Rabindranath Tagore was born May 7, 1861 to </w:t>
      </w:r>
      <w:proofErr w:type="spellStart"/>
      <w:r>
        <w:t>Debendranath</w:t>
      </w:r>
      <w:proofErr w:type="spellEnd"/>
      <w:r>
        <w:t xml:space="preserve"> and his wife </w:t>
      </w:r>
      <w:proofErr w:type="spellStart"/>
      <w:r>
        <w:t>Sarada</w:t>
      </w:r>
      <w:proofErr w:type="spellEnd"/>
      <w:r>
        <w:t xml:space="preserve"> Devi.  </w:t>
      </w:r>
      <w:r w:rsidR="00B21016">
        <w:t xml:space="preserve">The surname Tagore is an Anglicization of “Thakur” which means lord in Bengali.  </w:t>
      </w:r>
      <w:r>
        <w:t xml:space="preserve">His </w:t>
      </w:r>
      <w:r w:rsidR="00B21016">
        <w:t xml:space="preserve">father was an influential member of the </w:t>
      </w:r>
      <w:proofErr w:type="spellStart"/>
      <w:r w:rsidR="00B21016">
        <w:t>Brahmo</w:t>
      </w:r>
      <w:proofErr w:type="spellEnd"/>
      <w:r w:rsidR="00B21016">
        <w:t xml:space="preserve"> </w:t>
      </w:r>
      <w:proofErr w:type="spellStart"/>
      <w:r w:rsidR="00B21016">
        <w:t>Samaj</w:t>
      </w:r>
      <w:proofErr w:type="spellEnd"/>
      <w:r w:rsidR="00B21016">
        <w:t xml:space="preserve">, </w:t>
      </w:r>
      <w:r w:rsidR="007B2375">
        <w:t xml:space="preserve">a </w:t>
      </w:r>
      <w:r w:rsidR="006A5208">
        <w:t xml:space="preserve">religious </w:t>
      </w:r>
      <w:r w:rsidR="007B2375">
        <w:t>society dedicated to</w:t>
      </w:r>
      <w:r w:rsidR="006A5208">
        <w:t xml:space="preserve"> reforming</w:t>
      </w:r>
      <w:r w:rsidR="00B21016">
        <w:t xml:space="preserve"> Hi</w:t>
      </w:r>
      <w:r w:rsidR="006A5208">
        <w:t>nduism</w:t>
      </w:r>
      <w:r w:rsidR="007B2375">
        <w:t xml:space="preserve">. </w:t>
      </w:r>
      <w:r w:rsidR="00B21016">
        <w:t xml:space="preserve"> </w:t>
      </w:r>
      <w:proofErr w:type="spellStart"/>
      <w:r w:rsidR="00B21016">
        <w:t>Brahmois</w:t>
      </w:r>
      <w:r w:rsidR="007B2375">
        <w:t>m’s</w:t>
      </w:r>
      <w:proofErr w:type="spellEnd"/>
      <w:r w:rsidR="00B21016">
        <w:t xml:space="preserve"> tenets of caste and marriage reform </w:t>
      </w:r>
      <w:r w:rsidR="002A1ECC">
        <w:t>can be seen in the</w:t>
      </w:r>
      <w:r w:rsidR="00B21016">
        <w:t xml:space="preserve"> development of </w:t>
      </w:r>
      <w:r w:rsidR="00792D63">
        <w:t>Tagore</w:t>
      </w:r>
      <w:r w:rsidR="00B21016">
        <w:t>’s short stories and novels</w:t>
      </w:r>
      <w:r w:rsidR="003705BC">
        <w:t xml:space="preserve"> from </w:t>
      </w:r>
      <w:proofErr w:type="spellStart"/>
      <w:r w:rsidR="003705BC">
        <w:rPr>
          <w:i/>
        </w:rPr>
        <w:t>Chokher</w:t>
      </w:r>
      <w:proofErr w:type="spellEnd"/>
      <w:r w:rsidR="003705BC">
        <w:rPr>
          <w:i/>
        </w:rPr>
        <w:t xml:space="preserve"> Bali </w:t>
      </w:r>
      <w:r w:rsidR="00E17DFF">
        <w:t>[</w:t>
      </w:r>
      <w:r w:rsidR="003705BC">
        <w:rPr>
          <w:i/>
        </w:rPr>
        <w:t>Gr</w:t>
      </w:r>
      <w:r w:rsidR="00E17DFF">
        <w:rPr>
          <w:i/>
        </w:rPr>
        <w:t>ain of Sand</w:t>
      </w:r>
      <w:r w:rsidR="00E17DFF">
        <w:t>]</w:t>
      </w:r>
      <w:r w:rsidR="003705BC">
        <w:rPr>
          <w:i/>
        </w:rPr>
        <w:t xml:space="preserve"> </w:t>
      </w:r>
      <w:r w:rsidR="003705BC">
        <w:t xml:space="preserve">in 1903 to Char </w:t>
      </w:r>
      <w:proofErr w:type="spellStart"/>
      <w:r w:rsidR="003705BC">
        <w:t>Adhyay</w:t>
      </w:r>
      <w:proofErr w:type="spellEnd"/>
      <w:r w:rsidR="003705BC">
        <w:t xml:space="preserve"> [</w:t>
      </w:r>
      <w:r w:rsidR="003705BC">
        <w:rPr>
          <w:i/>
        </w:rPr>
        <w:t>Four Chapters</w:t>
      </w:r>
      <w:r w:rsidR="003705BC">
        <w:t>]</w:t>
      </w:r>
      <w:r w:rsidR="00E17DFF">
        <w:t xml:space="preserve"> in 1934</w:t>
      </w:r>
      <w:r w:rsidR="00B21016">
        <w:t xml:space="preserve">. </w:t>
      </w:r>
    </w:p>
    <w:p w14:paraId="4A6AF5AE" w14:textId="77777777" w:rsidR="009D0F9E" w:rsidRDefault="003E6037">
      <w:r>
        <w:rPr>
          <w:noProof/>
          <w:lang w:eastAsia="ja-JP"/>
        </w:rPr>
        <w:drawing>
          <wp:anchor distT="0" distB="0" distL="114300" distR="114300" simplePos="0" relativeHeight="251659264" behindDoc="1" locked="0" layoutInCell="1" allowOverlap="1" wp14:anchorId="687352F4" wp14:editId="2B42427E">
            <wp:simplePos x="0" y="0"/>
            <wp:positionH relativeFrom="column">
              <wp:posOffset>0</wp:posOffset>
            </wp:positionH>
            <wp:positionV relativeFrom="paragraph">
              <wp:posOffset>588010</wp:posOffset>
            </wp:positionV>
            <wp:extent cx="2143125" cy="2143125"/>
            <wp:effectExtent l="0" t="0" r="9525" b="9525"/>
            <wp:wrapTight wrapText="bothSides">
              <wp:wrapPolygon edited="0">
                <wp:start x="0" y="0"/>
                <wp:lineTo x="0" y="21504"/>
                <wp:lineTo x="21504" y="21504"/>
                <wp:lineTo x="21504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www.britishmuseum.org/images/22576_m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62D1D">
        <w:t xml:space="preserve">Tagore published his first book of poems, </w:t>
      </w:r>
      <w:proofErr w:type="spellStart"/>
      <w:r w:rsidR="00F843DF">
        <w:rPr>
          <w:i/>
          <w:iCs/>
        </w:rPr>
        <w:t>Kabi</w:t>
      </w:r>
      <w:proofErr w:type="spellEnd"/>
      <w:r w:rsidR="00F843DF">
        <w:rPr>
          <w:i/>
          <w:iCs/>
        </w:rPr>
        <w:t xml:space="preserve"> </w:t>
      </w:r>
      <w:proofErr w:type="spellStart"/>
      <w:r w:rsidR="00F843DF">
        <w:rPr>
          <w:i/>
          <w:iCs/>
        </w:rPr>
        <w:t>Kahini</w:t>
      </w:r>
      <w:proofErr w:type="spellEnd"/>
      <w:r w:rsidR="00562D1D">
        <w:rPr>
          <w:iCs/>
        </w:rPr>
        <w:t>,</w:t>
      </w:r>
      <w:r w:rsidR="00F843DF">
        <w:t xml:space="preserve"> </w:t>
      </w:r>
      <w:proofErr w:type="gramStart"/>
      <w:r w:rsidR="00F843DF">
        <w:t>( tale</w:t>
      </w:r>
      <w:proofErr w:type="gramEnd"/>
      <w:r w:rsidR="00F843DF">
        <w:t xml:space="preserve"> of a poet ) in 1878. </w:t>
      </w:r>
      <w:r w:rsidR="00562D1D">
        <w:t xml:space="preserve"> </w:t>
      </w:r>
      <w:r w:rsidR="00F843DF">
        <w:t xml:space="preserve">In the same year, he </w:t>
      </w:r>
      <w:r w:rsidR="00562D1D">
        <w:t>left for E</w:t>
      </w:r>
      <w:r w:rsidR="00FA4471">
        <w:t xml:space="preserve">ngland to study at University College London though he did not finish his schooling.  </w:t>
      </w:r>
      <w:r w:rsidR="00F843DF">
        <w:t xml:space="preserve"> </w:t>
      </w:r>
      <w:r w:rsidR="00FA4471">
        <w:t xml:space="preserve">He first received significant attention as a writer for his 1882 poetry collection </w:t>
      </w:r>
      <w:proofErr w:type="spellStart"/>
      <w:r w:rsidR="00F843DF">
        <w:rPr>
          <w:i/>
          <w:iCs/>
        </w:rPr>
        <w:t>Sandhya</w:t>
      </w:r>
      <w:proofErr w:type="spellEnd"/>
      <w:r w:rsidR="00F843DF">
        <w:rPr>
          <w:i/>
          <w:iCs/>
        </w:rPr>
        <w:t xml:space="preserve"> </w:t>
      </w:r>
      <w:proofErr w:type="spellStart"/>
      <w:r w:rsidR="00F843DF">
        <w:rPr>
          <w:i/>
          <w:iCs/>
        </w:rPr>
        <w:t>Sangeet</w:t>
      </w:r>
      <w:proofErr w:type="spellEnd"/>
      <w:r w:rsidR="00FA4471">
        <w:t xml:space="preserve"> </w:t>
      </w:r>
      <w:proofErr w:type="gramStart"/>
      <w:r w:rsidR="00FA4471">
        <w:t>( Evening</w:t>
      </w:r>
      <w:proofErr w:type="gramEnd"/>
      <w:r w:rsidR="00FA4471">
        <w:t xml:space="preserve"> </w:t>
      </w:r>
      <w:r>
        <w:t xml:space="preserve"> </w:t>
      </w:r>
      <w:r w:rsidR="00FA4471">
        <w:t>Songs</w:t>
      </w:r>
      <w:r w:rsidR="00F843DF">
        <w:t>)</w:t>
      </w:r>
      <w:r w:rsidR="00895A29">
        <w:t xml:space="preserve">, which was praised by leading Bengali writer </w:t>
      </w:r>
      <w:proofErr w:type="spellStart"/>
      <w:r w:rsidR="00895A29">
        <w:t>Bankimchandra</w:t>
      </w:r>
      <w:proofErr w:type="spellEnd"/>
      <w:r w:rsidR="00895A29">
        <w:t xml:space="preserve"> </w:t>
      </w:r>
      <w:proofErr w:type="spellStart"/>
      <w:r w:rsidR="00895A29">
        <w:t>Chatterjee</w:t>
      </w:r>
      <w:proofErr w:type="spellEnd"/>
      <w:r w:rsidR="00FA4471">
        <w:t xml:space="preserve">.  Tagore wrote prolifically and in a variety of genres, producing countless poems, over </w:t>
      </w:r>
      <w:r w:rsidR="00BA67FA">
        <w:t xml:space="preserve">two thousand songs, </w:t>
      </w:r>
      <w:r w:rsidR="00FA4471">
        <w:t xml:space="preserve">ninety short stories, </w:t>
      </w:r>
      <w:r w:rsidR="00BA67FA">
        <w:t>novels, plays, and translations</w:t>
      </w:r>
      <w:r w:rsidR="00112C7B">
        <w:t xml:space="preserve"> from Bengali to English and English to Bengali</w:t>
      </w:r>
      <w:r w:rsidR="00BA67FA">
        <w:t xml:space="preserve">.  </w:t>
      </w:r>
      <w:r w:rsidR="00895A29">
        <w:t>His written works com</w:t>
      </w:r>
      <w:r w:rsidR="000F23B5">
        <w:t>prise</w:t>
      </w:r>
      <w:r w:rsidR="00895A29">
        <w:t xml:space="preserve"> thirty-two volumes in Bengali.  </w:t>
      </w:r>
      <w:r w:rsidR="00BA67FA">
        <w:t>He began painting in his 60s</w:t>
      </w:r>
      <w:r w:rsidR="00325579">
        <w:t>.  H</w:t>
      </w:r>
      <w:r w:rsidR="00895A29">
        <w:t>is visual art shows the</w:t>
      </w:r>
      <w:r w:rsidR="0051238B">
        <w:t xml:space="preserve"> influence of both primitivism and folk art traditions</w:t>
      </w:r>
      <w:r w:rsidR="00895A29">
        <w:t>.</w:t>
      </w:r>
    </w:p>
    <w:p w14:paraId="045FED3B" w14:textId="77777777" w:rsidR="003E6037" w:rsidRDefault="003E6037">
      <w:r>
        <w:lastRenderedPageBreak/>
        <w:br/>
      </w:r>
    </w:p>
    <w:p w14:paraId="6F1C9BD1" w14:textId="77777777" w:rsidR="003E6037" w:rsidRDefault="003E6037"/>
    <w:p w14:paraId="37928149" w14:textId="77777777" w:rsidR="006450C8" w:rsidRDefault="00BA67FA">
      <w:r>
        <w:t>Tagore</w:t>
      </w:r>
      <w:r w:rsidR="00895A29">
        <w:t xml:space="preserve"> </w:t>
      </w:r>
      <w:r w:rsidR="002F4EF8">
        <w:t xml:space="preserve">achieved international celebrity with the publication of </w:t>
      </w:r>
      <w:r w:rsidR="00851D7F">
        <w:t xml:space="preserve">the collection </w:t>
      </w:r>
      <w:proofErr w:type="spellStart"/>
      <w:r w:rsidR="002F4EF8">
        <w:rPr>
          <w:i/>
        </w:rPr>
        <w:t>Gitanjali</w:t>
      </w:r>
      <w:proofErr w:type="spellEnd"/>
      <w:r w:rsidR="002F4EF8">
        <w:rPr>
          <w:i/>
        </w:rPr>
        <w:t xml:space="preserve"> </w:t>
      </w:r>
      <w:r w:rsidR="002F4EF8">
        <w:t>in 1913</w:t>
      </w:r>
      <w:r w:rsidR="0008347A">
        <w:t xml:space="preserve"> with an introduction by W.B. Yeats</w:t>
      </w:r>
      <w:r w:rsidR="002F4EF8">
        <w:t>.</w:t>
      </w:r>
      <w:r w:rsidR="00851D7F">
        <w:t xml:space="preserve">  Prior to that, Ezra Pound had published Tagore’s first English-language poem in </w:t>
      </w:r>
      <w:r w:rsidR="00851D7F">
        <w:rPr>
          <w:i/>
          <w:iCs/>
        </w:rPr>
        <w:t>Poetry</w:t>
      </w:r>
      <w:r w:rsidR="00851D7F">
        <w:t xml:space="preserve"> Magazine.  Six poems</w:t>
      </w:r>
      <w:r w:rsidR="00536512">
        <w:t xml:space="preserve"> from</w:t>
      </w:r>
      <w:r w:rsidR="00851D7F">
        <w:t xml:space="preserve"> </w:t>
      </w:r>
      <w:proofErr w:type="spellStart"/>
      <w:r w:rsidR="00851D7F">
        <w:rPr>
          <w:i/>
          <w:iCs/>
        </w:rPr>
        <w:t>Gitanjali</w:t>
      </w:r>
      <w:proofErr w:type="spellEnd"/>
      <w:r w:rsidR="00851D7F">
        <w:t xml:space="preserve"> also appeared in </w:t>
      </w:r>
      <w:r w:rsidR="00851D7F">
        <w:rPr>
          <w:i/>
          <w:iCs/>
        </w:rPr>
        <w:t>Poetry</w:t>
      </w:r>
      <w:r w:rsidR="00BB7935">
        <w:t xml:space="preserve"> in December of 1912</w:t>
      </w:r>
      <w:r w:rsidR="00851D7F">
        <w:t xml:space="preserve">. </w:t>
      </w:r>
      <w:r w:rsidR="00827C95">
        <w:t xml:space="preserve"> </w:t>
      </w:r>
      <w:r w:rsidR="0090312B">
        <w:t>Tagore translated these poems</w:t>
      </w:r>
      <w:r w:rsidR="00827C95">
        <w:t xml:space="preserve"> and the rest of </w:t>
      </w:r>
      <w:proofErr w:type="spellStart"/>
      <w:r w:rsidR="00827C95">
        <w:rPr>
          <w:i/>
        </w:rPr>
        <w:t>Gitanjali</w:t>
      </w:r>
      <w:proofErr w:type="spellEnd"/>
      <w:r w:rsidR="00827C95">
        <w:rPr>
          <w:i/>
        </w:rPr>
        <w:t xml:space="preserve"> </w:t>
      </w:r>
      <w:r w:rsidR="0090312B">
        <w:t xml:space="preserve">from Bengali verse into English </w:t>
      </w:r>
      <w:r w:rsidR="00E45A83">
        <w:t>prose-poems</w:t>
      </w:r>
      <w:r w:rsidR="0008347A">
        <w:t xml:space="preserve">.  </w:t>
      </w:r>
      <w:r w:rsidR="00E45A83">
        <w:t>He would later</w:t>
      </w:r>
      <w:r w:rsidR="0090312B">
        <w:t xml:space="preserve"> import the prose-poem style back into </w:t>
      </w:r>
      <w:r w:rsidR="001223B9">
        <w:t xml:space="preserve">the </w:t>
      </w:r>
      <w:r w:rsidR="0090312B">
        <w:t>Bengali</w:t>
      </w:r>
      <w:r w:rsidR="001223B9">
        <w:t xml:space="preserve"> language</w:t>
      </w:r>
      <w:r w:rsidR="000D1924">
        <w:t xml:space="preserve"> in</w:t>
      </w:r>
      <w:r w:rsidR="0090312B">
        <w:t xml:space="preserve"> the </w:t>
      </w:r>
      <w:r w:rsidR="00E45A83">
        <w:t>collection</w:t>
      </w:r>
      <w:r w:rsidR="0090312B">
        <w:t xml:space="preserve"> </w:t>
      </w:r>
      <w:proofErr w:type="spellStart"/>
      <w:r w:rsidR="0090312B">
        <w:rPr>
          <w:i/>
        </w:rPr>
        <w:t>Lipika</w:t>
      </w:r>
      <w:proofErr w:type="spellEnd"/>
      <w:r w:rsidR="00E45A83">
        <w:rPr>
          <w:i/>
        </w:rPr>
        <w:t xml:space="preserve"> </w:t>
      </w:r>
      <w:r w:rsidR="00E45A83">
        <w:t>(1922)</w:t>
      </w:r>
      <w:r w:rsidR="006E3A30">
        <w:t>, innovating a</w:t>
      </w:r>
      <w:r w:rsidR="001223B9">
        <w:t xml:space="preserve"> </w:t>
      </w:r>
      <w:r w:rsidR="0099243D">
        <w:t>new form for</w:t>
      </w:r>
      <w:r w:rsidR="001223B9">
        <w:t xml:space="preserve"> Bengali poetry</w:t>
      </w:r>
      <w:r w:rsidR="0090312B">
        <w:rPr>
          <w:i/>
        </w:rPr>
        <w:t>.</w:t>
      </w:r>
      <w:r w:rsidR="009C30F0">
        <w:rPr>
          <w:i/>
        </w:rPr>
        <w:t xml:space="preserve"> </w:t>
      </w:r>
      <w:r w:rsidR="00085BD6">
        <w:rPr>
          <w:i/>
        </w:rPr>
        <w:t xml:space="preserve"> </w:t>
      </w:r>
      <w:r w:rsidR="000D5D44">
        <w:t>In 1914, his</w:t>
      </w:r>
      <w:r w:rsidR="006450C8">
        <w:t xml:space="preserve"> short story </w:t>
      </w:r>
      <w:proofErr w:type="spellStart"/>
      <w:r w:rsidR="006450C8">
        <w:rPr>
          <w:i/>
        </w:rPr>
        <w:t>Strir</w:t>
      </w:r>
      <w:proofErr w:type="spellEnd"/>
      <w:r w:rsidR="006450C8">
        <w:rPr>
          <w:i/>
        </w:rPr>
        <w:t xml:space="preserve"> </w:t>
      </w:r>
      <w:proofErr w:type="spellStart"/>
      <w:r w:rsidR="006450C8">
        <w:rPr>
          <w:i/>
        </w:rPr>
        <w:t>Patra</w:t>
      </w:r>
      <w:proofErr w:type="spellEnd"/>
      <w:r w:rsidR="006450C8">
        <w:rPr>
          <w:i/>
        </w:rPr>
        <w:t xml:space="preserve"> </w:t>
      </w:r>
      <w:r w:rsidR="006450C8">
        <w:t>[“The Wife’s Letter] broke new ground by using vernacular, spoken Bengali (</w:t>
      </w:r>
      <w:proofErr w:type="spellStart"/>
      <w:r w:rsidR="006450C8">
        <w:rPr>
          <w:i/>
        </w:rPr>
        <w:t>calit</w:t>
      </w:r>
      <w:proofErr w:type="spellEnd"/>
      <w:r w:rsidR="006450C8">
        <w:rPr>
          <w:i/>
        </w:rPr>
        <w:t xml:space="preserve"> </w:t>
      </w:r>
      <w:proofErr w:type="spellStart"/>
      <w:r w:rsidR="006450C8">
        <w:rPr>
          <w:i/>
        </w:rPr>
        <w:t>bhasa</w:t>
      </w:r>
      <w:proofErr w:type="spellEnd"/>
      <w:r w:rsidR="006450C8">
        <w:t xml:space="preserve">) as the main prose style.  Previously, prose literature has been written in </w:t>
      </w:r>
      <w:r w:rsidR="009C30F0">
        <w:t xml:space="preserve">formal, </w:t>
      </w:r>
      <w:proofErr w:type="spellStart"/>
      <w:r w:rsidR="009C30F0">
        <w:t>Sanskritized</w:t>
      </w:r>
      <w:proofErr w:type="spellEnd"/>
      <w:r w:rsidR="009C30F0">
        <w:t xml:space="preserve"> Bengali (</w:t>
      </w:r>
      <w:r w:rsidR="009C30F0">
        <w:rPr>
          <w:i/>
        </w:rPr>
        <w:t xml:space="preserve">sadhu </w:t>
      </w:r>
      <w:proofErr w:type="spellStart"/>
      <w:r w:rsidR="009C30F0">
        <w:rPr>
          <w:i/>
        </w:rPr>
        <w:t>bhasa</w:t>
      </w:r>
      <w:proofErr w:type="spellEnd"/>
      <w:r w:rsidR="009C30F0">
        <w:rPr>
          <w:i/>
        </w:rPr>
        <w:t>)</w:t>
      </w:r>
      <w:r w:rsidR="006450C8">
        <w:t xml:space="preserve">.  Tagore </w:t>
      </w:r>
      <w:r w:rsidR="0054236B">
        <w:t>would continue to use this style in his novels.</w:t>
      </w:r>
    </w:p>
    <w:p w14:paraId="0A7697C7" w14:textId="77777777" w:rsidR="00AA61E9" w:rsidRPr="00B154B9" w:rsidRDefault="009C30F0">
      <w:r>
        <w:t xml:space="preserve">His most highly regarded novels in English are </w:t>
      </w:r>
      <w:r>
        <w:rPr>
          <w:i/>
        </w:rPr>
        <w:t xml:space="preserve">Gora </w:t>
      </w:r>
      <w:r w:rsidR="00B6413B">
        <w:t xml:space="preserve">(1910) </w:t>
      </w:r>
      <w:r>
        <w:t xml:space="preserve">and </w:t>
      </w:r>
      <w:r>
        <w:rPr>
          <w:i/>
        </w:rPr>
        <w:t>The Home and the World</w:t>
      </w:r>
      <w:r w:rsidR="00B6413B">
        <w:rPr>
          <w:i/>
        </w:rPr>
        <w:t xml:space="preserve"> </w:t>
      </w:r>
      <w:r w:rsidR="00B6413B">
        <w:t>(1916)</w:t>
      </w:r>
      <w:r>
        <w:rPr>
          <w:i/>
        </w:rPr>
        <w:t xml:space="preserve">, </w:t>
      </w:r>
      <w:r>
        <w:t xml:space="preserve">the latter </w:t>
      </w:r>
      <w:r w:rsidR="00C073B6">
        <w:t>self-</w:t>
      </w:r>
      <w:r>
        <w:t xml:space="preserve">translated in collaboration with his nephew </w:t>
      </w:r>
      <w:proofErr w:type="spellStart"/>
      <w:r>
        <w:t>Surendranath</w:t>
      </w:r>
      <w:proofErr w:type="spellEnd"/>
      <w:r>
        <w:t>.  Tagore wrote both novels after cutting ties with the Indian nationalist movement, and they respond critically to the nativism and ethnocentrism he saw flourishing within certain factions.</w:t>
      </w:r>
      <w:r w:rsidR="00B154B9">
        <w:t xml:space="preserve">  </w:t>
      </w:r>
      <w:r w:rsidR="00B154B9">
        <w:rPr>
          <w:i/>
        </w:rPr>
        <w:t xml:space="preserve">Gora </w:t>
      </w:r>
      <w:r w:rsidR="00B154B9">
        <w:t>features a protagonist</w:t>
      </w:r>
      <w:r w:rsidR="00EE7280">
        <w:t xml:space="preserve"> who is a devoted Hindu</w:t>
      </w:r>
      <w:r w:rsidR="00B154B9">
        <w:t xml:space="preserve"> nationalist</w:t>
      </w:r>
      <w:r w:rsidR="00C073B6">
        <w:t>.  He</w:t>
      </w:r>
      <w:r w:rsidR="00EE7280">
        <w:t xml:space="preserve"> advocates the evacuation of English infl</w:t>
      </w:r>
      <w:r w:rsidR="00C073B6">
        <w:t>uence from an independent India; h</w:t>
      </w:r>
      <w:r w:rsidR="00EE7280">
        <w:t xml:space="preserve">owever, these beliefs are brought into crisis when Gora discovers that he is </w:t>
      </w:r>
      <w:r w:rsidR="00B154B9">
        <w:t xml:space="preserve">of foreign origins, the son of an Irish soldier.  </w:t>
      </w:r>
      <w:r w:rsidR="00B154B9">
        <w:rPr>
          <w:i/>
        </w:rPr>
        <w:t xml:space="preserve">The Home and the World </w:t>
      </w:r>
      <w:r w:rsidR="00B6413B">
        <w:t xml:space="preserve">aligns domestic strife with political agitation.  It </w:t>
      </w:r>
      <w:r w:rsidR="00B154B9">
        <w:t>features a married woman who betrays her husband and is drawn into the nationalist movement by a charismatic but corrupt leader.</w:t>
      </w:r>
      <w:r w:rsidR="006450C8">
        <w:t xml:space="preserve">  </w:t>
      </w:r>
    </w:p>
    <w:p w14:paraId="02A960FF" w14:textId="77777777" w:rsidR="008542DC" w:rsidRDefault="009C3238" w:rsidP="00851D7F">
      <w:pPr>
        <w:rPr>
          <w:i/>
        </w:rPr>
      </w:pPr>
      <w:r>
        <w:t xml:space="preserve">From 1916 onwards </w:t>
      </w:r>
      <w:r w:rsidR="00851D7F">
        <w:t>Tagore</w:t>
      </w:r>
      <w:r>
        <w:t xml:space="preserve"> </w:t>
      </w:r>
      <w:r w:rsidR="00344406">
        <w:t xml:space="preserve">lectured internationally on a range of topics.  The collection </w:t>
      </w:r>
      <w:r>
        <w:rPr>
          <w:i/>
        </w:rPr>
        <w:t>Nationalism</w:t>
      </w:r>
      <w:r w:rsidR="00344406">
        <w:t>, published in 1916, offers a strong crit</w:t>
      </w:r>
      <w:r w:rsidR="005375E2">
        <w:t>ique of the ideology as it took shape across</w:t>
      </w:r>
      <w:r w:rsidR="00344406">
        <w:t xml:space="preserve"> Europe, Japan, and India.  The collections </w:t>
      </w:r>
      <w:r w:rsidR="00344406">
        <w:rPr>
          <w:i/>
        </w:rPr>
        <w:t xml:space="preserve">Personality </w:t>
      </w:r>
      <w:r w:rsidR="00344406">
        <w:t xml:space="preserve">and </w:t>
      </w:r>
      <w:r w:rsidR="00344406" w:rsidRPr="00344406">
        <w:rPr>
          <w:i/>
        </w:rPr>
        <w:t>Creative Unity</w:t>
      </w:r>
      <w:r w:rsidRPr="00344406">
        <w:rPr>
          <w:i/>
        </w:rPr>
        <w:t xml:space="preserve"> </w:t>
      </w:r>
      <w:r w:rsidR="00E06EC8">
        <w:t>contain essays o</w:t>
      </w:r>
      <w:r w:rsidR="00C073B6">
        <w:t>n aesthetics, poetics,</w:t>
      </w:r>
      <w:r w:rsidR="00344406">
        <w:t xml:space="preserve"> education</w:t>
      </w:r>
      <w:r w:rsidR="00C073B6">
        <w:t>, and women’s rights</w:t>
      </w:r>
      <w:r w:rsidR="00344406">
        <w:t xml:space="preserve">.  His </w:t>
      </w:r>
      <w:r w:rsidR="002069D4">
        <w:t xml:space="preserve">last </w:t>
      </w:r>
      <w:r w:rsidR="008542DC">
        <w:t>lecture</w:t>
      </w:r>
      <w:r w:rsidR="002069D4">
        <w:t>, published in 1941</w:t>
      </w:r>
      <w:r w:rsidR="008542DC">
        <w:t>,</w:t>
      </w:r>
      <w:r w:rsidR="002069D4">
        <w:t xml:space="preserve"> was </w:t>
      </w:r>
      <w:r w:rsidR="002069D4">
        <w:rPr>
          <w:i/>
        </w:rPr>
        <w:t xml:space="preserve">The Crisis of Civilization.  </w:t>
      </w:r>
      <w:r w:rsidR="002069D4">
        <w:t>It contained Tagore’s</w:t>
      </w:r>
      <w:r w:rsidR="008542DC">
        <w:t xml:space="preserve"> reactions</w:t>
      </w:r>
      <w:r w:rsidR="002069D4">
        <w:t xml:space="preserve"> to </w:t>
      </w:r>
      <w:r w:rsidR="008542DC">
        <w:t xml:space="preserve">the rising tide of </w:t>
      </w:r>
      <w:r w:rsidR="002069D4">
        <w:t>World War II</w:t>
      </w:r>
      <w:r w:rsidR="008542DC">
        <w:t xml:space="preserve"> and a condemnation of British imperialism for betraying the ideals of Western civilization</w:t>
      </w:r>
      <w:r w:rsidR="002069D4">
        <w:t xml:space="preserve">.  </w:t>
      </w:r>
    </w:p>
    <w:p w14:paraId="36FAD6DA" w14:textId="77777777" w:rsidR="004B0425" w:rsidRDefault="00934936">
      <w:r>
        <w:t xml:space="preserve">In 1919, </w:t>
      </w:r>
      <w:r w:rsidR="002069D4">
        <w:t xml:space="preserve">Tagore drew controversy in Europe and praise in India for returning his knighthood to Britain in the wake of the </w:t>
      </w:r>
      <w:r w:rsidR="000D5D44">
        <w:t>Amritsar</w:t>
      </w:r>
      <w:r w:rsidR="002069D4">
        <w:t xml:space="preserve"> Massacre i</w:t>
      </w:r>
      <w:r w:rsidR="008542DC">
        <w:t xml:space="preserve">n which </w:t>
      </w:r>
      <w:r w:rsidR="004C3395">
        <w:t>British officers</w:t>
      </w:r>
      <w:r w:rsidR="008542DC">
        <w:t xml:space="preserve"> opened fire on</w:t>
      </w:r>
      <w:r w:rsidR="002069D4">
        <w:t xml:space="preserve"> unarmed Indian protesters.  </w:t>
      </w:r>
      <w:r w:rsidR="004C3395">
        <w:t xml:space="preserve"> However, he matched his critique of imperialism with a rejection of</w:t>
      </w:r>
      <w:r w:rsidR="002069D4">
        <w:t xml:space="preserve"> Indian nationalism</w:t>
      </w:r>
      <w:r w:rsidR="004C3395">
        <w:t>, and this</w:t>
      </w:r>
      <w:r w:rsidR="002069D4">
        <w:t xml:space="preserve"> made him a polarizing figure in India during the 1920s-30s. </w:t>
      </w:r>
      <w:r w:rsidR="00506DC0">
        <w:t xml:space="preserve"> T</w:t>
      </w:r>
      <w:r w:rsidR="00DD66C2">
        <w:t xml:space="preserve">agore died on August 7, 1941 </w:t>
      </w:r>
      <w:r w:rsidR="00506DC0">
        <w:t xml:space="preserve">in Calcutta at the age of 81.  </w:t>
      </w:r>
      <w:r w:rsidR="00851D7F">
        <w:t>Beyond his</w:t>
      </w:r>
      <w:r w:rsidR="00E8501E">
        <w:t xml:space="preserve"> immense</w:t>
      </w:r>
      <w:r w:rsidR="00851D7F">
        <w:t xml:space="preserve"> literary output, </w:t>
      </w:r>
      <w:r w:rsidR="00506DC0">
        <w:t>he is best</w:t>
      </w:r>
      <w:r w:rsidR="00DD66C2">
        <w:t xml:space="preserve"> remembered for authoring India</w:t>
      </w:r>
      <w:r w:rsidR="00E8501E">
        <w:t xml:space="preserve">’s </w:t>
      </w:r>
      <w:r w:rsidR="00506DC0">
        <w:t xml:space="preserve">and </w:t>
      </w:r>
      <w:r w:rsidR="000D5D44">
        <w:t>Bangladesh’s</w:t>
      </w:r>
      <w:r w:rsidR="00506DC0">
        <w:t xml:space="preserve"> national anthems and for the founding of the </w:t>
      </w:r>
      <w:r w:rsidR="004C3395">
        <w:t xml:space="preserve">university </w:t>
      </w:r>
      <w:proofErr w:type="spellStart"/>
      <w:r w:rsidR="00506DC0">
        <w:t>Visv</w:t>
      </w:r>
      <w:r w:rsidR="00F843DF">
        <w:t>a</w:t>
      </w:r>
      <w:r w:rsidR="00506DC0">
        <w:t>-B</w:t>
      </w:r>
      <w:r w:rsidR="00F843DF">
        <w:t>harati</w:t>
      </w:r>
      <w:proofErr w:type="spellEnd"/>
      <w:r w:rsidR="00506DC0">
        <w:t xml:space="preserve"> in his native Bengal</w:t>
      </w:r>
      <w:r w:rsidR="00F843DF">
        <w:t xml:space="preserve">. </w:t>
      </w:r>
      <w:r w:rsidR="00506DC0">
        <w:t xml:space="preserve"> </w:t>
      </w:r>
      <w:r w:rsidR="00F843DF">
        <w:br/>
      </w:r>
    </w:p>
    <w:p w14:paraId="50113639" w14:textId="77777777" w:rsidR="00F42EC5" w:rsidRDefault="00AD5D5B">
      <w:pPr>
        <w:rPr>
          <w:b/>
        </w:rPr>
      </w:pPr>
      <w:r>
        <w:rPr>
          <w:b/>
        </w:rPr>
        <w:t>Key Biographies of Rabindranath Tagore</w:t>
      </w:r>
    </w:p>
    <w:p w14:paraId="3F5A0F0F" w14:textId="77777777" w:rsidR="003E1073" w:rsidRDefault="003E1073">
      <w:pPr>
        <w:rPr>
          <w:i/>
        </w:rPr>
      </w:pPr>
      <w:proofErr w:type="spellStart"/>
      <w:r w:rsidRPr="003E1073">
        <w:t>Dutta</w:t>
      </w:r>
      <w:proofErr w:type="spellEnd"/>
      <w:r w:rsidRPr="003E1073">
        <w:t>, Krishna</w:t>
      </w:r>
      <w:r>
        <w:t xml:space="preserve"> and Andrew Robinson. </w:t>
      </w:r>
      <w:r>
        <w:rPr>
          <w:i/>
        </w:rPr>
        <w:t>Rabindranath Tagore: The Myriad-Minded Man</w:t>
      </w:r>
    </w:p>
    <w:p w14:paraId="7D0090EE" w14:textId="77777777" w:rsidR="003E1073" w:rsidRPr="003E1073" w:rsidRDefault="003E1073">
      <w:proofErr w:type="spellStart"/>
      <w:r>
        <w:lastRenderedPageBreak/>
        <w:t>Kripalani</w:t>
      </w:r>
      <w:proofErr w:type="spellEnd"/>
      <w:r>
        <w:t xml:space="preserve">, Krishna. </w:t>
      </w:r>
      <w:r>
        <w:rPr>
          <w:i/>
        </w:rPr>
        <w:t>Rabindranath Tagore: A Biography</w:t>
      </w:r>
      <w:r>
        <w:t xml:space="preserve"> </w:t>
      </w:r>
    </w:p>
    <w:p w14:paraId="19C4FC8A" w14:textId="77777777" w:rsidR="005B59A8" w:rsidRPr="00B45F28" w:rsidRDefault="005B59A8">
      <w:pPr>
        <w:rPr>
          <w:rFonts w:cstheme="minorHAnsi"/>
          <w:b/>
        </w:rPr>
      </w:pPr>
      <w:r w:rsidRPr="00B45F28">
        <w:rPr>
          <w:rFonts w:cstheme="minorHAnsi"/>
          <w:b/>
        </w:rPr>
        <w:t>Key Anthologies of Tagore’</w:t>
      </w:r>
      <w:r w:rsidR="003E1073" w:rsidRPr="00B45F28">
        <w:rPr>
          <w:rFonts w:cstheme="minorHAnsi"/>
          <w:b/>
        </w:rPr>
        <w:t>s Writing</w:t>
      </w:r>
    </w:p>
    <w:p w14:paraId="3518FA33" w14:textId="77777777" w:rsidR="00C54854" w:rsidRPr="00B45F28" w:rsidRDefault="005B59A8" w:rsidP="00AC469A">
      <w:pPr>
        <w:spacing w:before="100" w:beforeAutospacing="1" w:after="100" w:afterAutospacing="1" w:line="240" w:lineRule="auto"/>
        <w:outlineLvl w:val="2"/>
        <w:rPr>
          <w:rFonts w:cstheme="minorHAnsi"/>
          <w:i/>
        </w:rPr>
      </w:pPr>
      <w:proofErr w:type="spellStart"/>
      <w:r w:rsidRPr="00B45F28">
        <w:rPr>
          <w:rFonts w:eastAsia="Times New Roman" w:cstheme="minorHAnsi"/>
          <w:bCs/>
        </w:rPr>
        <w:t>Alam</w:t>
      </w:r>
      <w:proofErr w:type="spellEnd"/>
      <w:r w:rsidRPr="00B45F28">
        <w:rPr>
          <w:rFonts w:eastAsia="Times New Roman" w:cstheme="minorHAnsi"/>
          <w:bCs/>
        </w:rPr>
        <w:t xml:space="preserve">, </w:t>
      </w:r>
      <w:proofErr w:type="spellStart"/>
      <w:r w:rsidRPr="00B45F28">
        <w:rPr>
          <w:rFonts w:eastAsia="Times New Roman" w:cstheme="minorHAnsi"/>
          <w:bCs/>
        </w:rPr>
        <w:t>Fakrul</w:t>
      </w:r>
      <w:proofErr w:type="spellEnd"/>
      <w:r w:rsidRPr="00B45F28">
        <w:rPr>
          <w:rFonts w:eastAsia="Times New Roman" w:cstheme="minorHAnsi"/>
          <w:bCs/>
        </w:rPr>
        <w:t xml:space="preserve">, </w:t>
      </w:r>
      <w:proofErr w:type="spellStart"/>
      <w:r w:rsidRPr="00B45F28">
        <w:rPr>
          <w:rFonts w:eastAsia="Times New Roman" w:cstheme="minorHAnsi"/>
          <w:bCs/>
        </w:rPr>
        <w:t>Radha</w:t>
      </w:r>
      <w:proofErr w:type="spellEnd"/>
      <w:r w:rsidRPr="00B45F28">
        <w:rPr>
          <w:rFonts w:eastAsia="Times New Roman" w:cstheme="minorHAnsi"/>
          <w:bCs/>
        </w:rPr>
        <w:t xml:space="preserve"> </w:t>
      </w:r>
      <w:proofErr w:type="spellStart"/>
      <w:r w:rsidRPr="00B45F28">
        <w:rPr>
          <w:rFonts w:eastAsia="Times New Roman" w:cstheme="minorHAnsi"/>
          <w:bCs/>
        </w:rPr>
        <w:t>Chakravarty</w:t>
      </w:r>
      <w:proofErr w:type="spellEnd"/>
      <w:r w:rsidRPr="00B45F28">
        <w:rPr>
          <w:rFonts w:eastAsia="Times New Roman" w:cstheme="minorHAnsi"/>
          <w:bCs/>
        </w:rPr>
        <w:t xml:space="preserve"> and </w:t>
      </w:r>
      <w:proofErr w:type="spellStart"/>
      <w:r w:rsidRPr="00B45F28">
        <w:rPr>
          <w:rFonts w:eastAsia="Times New Roman" w:cstheme="minorHAnsi"/>
          <w:bCs/>
        </w:rPr>
        <w:t>Amit</w:t>
      </w:r>
      <w:proofErr w:type="spellEnd"/>
      <w:r w:rsidRPr="00B45F28">
        <w:rPr>
          <w:rFonts w:eastAsia="Times New Roman" w:cstheme="minorHAnsi"/>
          <w:bCs/>
        </w:rPr>
        <w:t xml:space="preserve"> </w:t>
      </w:r>
      <w:proofErr w:type="spellStart"/>
      <w:r w:rsidRPr="00B45F28">
        <w:rPr>
          <w:rFonts w:eastAsia="Times New Roman" w:cstheme="minorHAnsi"/>
          <w:bCs/>
        </w:rPr>
        <w:t>Chaudhuri</w:t>
      </w:r>
      <w:proofErr w:type="spellEnd"/>
      <w:r w:rsidR="00604585" w:rsidRPr="00B45F28">
        <w:rPr>
          <w:rFonts w:eastAsia="Times New Roman" w:cstheme="minorHAnsi"/>
          <w:bCs/>
        </w:rPr>
        <w:t xml:space="preserve"> (</w:t>
      </w:r>
      <w:proofErr w:type="spellStart"/>
      <w:r w:rsidR="00604585" w:rsidRPr="00B45F28">
        <w:rPr>
          <w:rFonts w:eastAsia="Times New Roman" w:cstheme="minorHAnsi"/>
          <w:bCs/>
        </w:rPr>
        <w:t>eds</w:t>
      </w:r>
      <w:proofErr w:type="spellEnd"/>
      <w:r w:rsidR="00604585" w:rsidRPr="00B45F28">
        <w:rPr>
          <w:rFonts w:eastAsia="Times New Roman" w:cstheme="minorHAnsi"/>
          <w:bCs/>
        </w:rPr>
        <w:t>)</w:t>
      </w:r>
      <w:r w:rsidRPr="00B45F28">
        <w:rPr>
          <w:rFonts w:eastAsia="Times New Roman" w:cstheme="minorHAnsi"/>
          <w:bCs/>
        </w:rPr>
        <w:t xml:space="preserve">. </w:t>
      </w:r>
      <w:r w:rsidRPr="00B45F28">
        <w:rPr>
          <w:rFonts w:cstheme="minorHAnsi"/>
          <w:i/>
        </w:rPr>
        <w:t>The Essential Tagore</w:t>
      </w:r>
    </w:p>
    <w:p w14:paraId="1A43359F" w14:textId="77777777" w:rsidR="00C54854" w:rsidRPr="00B45F28" w:rsidRDefault="005B59A8" w:rsidP="005B59A8">
      <w:pPr>
        <w:spacing w:before="100" w:beforeAutospacing="1" w:after="100" w:afterAutospacing="1" w:line="240" w:lineRule="auto"/>
        <w:outlineLvl w:val="2"/>
        <w:rPr>
          <w:rFonts w:cstheme="minorHAnsi"/>
          <w:i/>
        </w:rPr>
      </w:pPr>
      <w:proofErr w:type="spellStart"/>
      <w:r w:rsidRPr="00B45F28">
        <w:rPr>
          <w:rFonts w:cstheme="minorHAnsi"/>
        </w:rPr>
        <w:t>Radice</w:t>
      </w:r>
      <w:proofErr w:type="spellEnd"/>
      <w:r w:rsidRPr="00B45F28">
        <w:rPr>
          <w:rFonts w:cstheme="minorHAnsi"/>
        </w:rPr>
        <w:t xml:space="preserve">, William (trans.) </w:t>
      </w:r>
      <w:r w:rsidRPr="00B45F28">
        <w:rPr>
          <w:rFonts w:cstheme="minorHAnsi"/>
          <w:i/>
        </w:rPr>
        <w:t>Selected Short Stories</w:t>
      </w:r>
      <w:r w:rsidR="00F73118" w:rsidRPr="00B45F28">
        <w:rPr>
          <w:rFonts w:cstheme="minorHAnsi"/>
          <w:i/>
        </w:rPr>
        <w:t xml:space="preserve"> </w:t>
      </w:r>
      <w:r w:rsidR="00F73118" w:rsidRPr="00B45F28">
        <w:rPr>
          <w:rFonts w:cstheme="minorHAnsi"/>
        </w:rPr>
        <w:t xml:space="preserve">and </w:t>
      </w:r>
      <w:r w:rsidR="00F73118" w:rsidRPr="00B45F28">
        <w:rPr>
          <w:rFonts w:cstheme="minorHAnsi"/>
          <w:i/>
        </w:rPr>
        <w:t>Selected Poems</w:t>
      </w:r>
    </w:p>
    <w:p w14:paraId="1F6CC5FE" w14:textId="77777777" w:rsidR="00C54854" w:rsidRPr="00B45F28" w:rsidRDefault="00C54854" w:rsidP="005B59A8">
      <w:pPr>
        <w:spacing w:before="100" w:beforeAutospacing="1" w:after="100" w:afterAutospacing="1" w:line="240" w:lineRule="auto"/>
        <w:outlineLvl w:val="2"/>
        <w:rPr>
          <w:rFonts w:cstheme="minorHAnsi"/>
        </w:rPr>
      </w:pPr>
      <w:proofErr w:type="spellStart"/>
      <w:r w:rsidRPr="00B45F28">
        <w:rPr>
          <w:rFonts w:cstheme="minorHAnsi"/>
        </w:rPr>
        <w:t>Chaudhuri</w:t>
      </w:r>
      <w:proofErr w:type="spellEnd"/>
      <w:r w:rsidRPr="00B45F28">
        <w:rPr>
          <w:rFonts w:cstheme="minorHAnsi"/>
        </w:rPr>
        <w:t xml:space="preserve">, </w:t>
      </w:r>
      <w:proofErr w:type="spellStart"/>
      <w:r w:rsidRPr="00B45F28">
        <w:rPr>
          <w:rFonts w:cstheme="minorHAnsi"/>
        </w:rPr>
        <w:t>Sukanta</w:t>
      </w:r>
      <w:proofErr w:type="spellEnd"/>
      <w:r w:rsidR="003E1073" w:rsidRPr="00B45F28">
        <w:rPr>
          <w:rFonts w:cstheme="minorHAnsi"/>
        </w:rPr>
        <w:t xml:space="preserve"> (ed</w:t>
      </w:r>
      <w:r w:rsidRPr="00B45F28">
        <w:rPr>
          <w:rFonts w:cstheme="minorHAnsi"/>
        </w:rPr>
        <w:t>.</w:t>
      </w:r>
      <w:r w:rsidR="003E1073" w:rsidRPr="00B45F28">
        <w:rPr>
          <w:rFonts w:cstheme="minorHAnsi"/>
        </w:rPr>
        <w:t xml:space="preserve">) </w:t>
      </w:r>
      <w:r w:rsidR="00B1431F" w:rsidRPr="00B45F28">
        <w:rPr>
          <w:rFonts w:cstheme="minorHAnsi"/>
          <w:i/>
        </w:rPr>
        <w:t>The Oxford Tagore Translations Box Set</w:t>
      </w:r>
      <w:r w:rsidR="00E552D4" w:rsidRPr="00B45F28">
        <w:rPr>
          <w:rFonts w:cstheme="minorHAnsi"/>
        </w:rPr>
        <w:t xml:space="preserve">. Four volumes </w:t>
      </w:r>
    </w:p>
    <w:p w14:paraId="2AF461B7" w14:textId="77777777" w:rsidR="005B59A8" w:rsidRPr="00B45F28" w:rsidRDefault="00C05D60" w:rsidP="005B59A8">
      <w:pPr>
        <w:spacing w:before="100" w:beforeAutospacing="1" w:after="100" w:afterAutospacing="1" w:line="240" w:lineRule="auto"/>
        <w:outlineLvl w:val="2"/>
        <w:rPr>
          <w:rFonts w:cstheme="minorHAnsi"/>
          <w:i/>
        </w:rPr>
      </w:pPr>
      <w:r w:rsidRPr="00B45F28">
        <w:rPr>
          <w:rFonts w:cstheme="minorHAnsi"/>
        </w:rPr>
        <w:t xml:space="preserve">Das, </w:t>
      </w:r>
      <w:proofErr w:type="spellStart"/>
      <w:r w:rsidRPr="00B45F28">
        <w:rPr>
          <w:rFonts w:cstheme="minorHAnsi"/>
        </w:rPr>
        <w:t>Sisir</w:t>
      </w:r>
      <w:proofErr w:type="spellEnd"/>
      <w:r w:rsidRPr="00B45F28">
        <w:rPr>
          <w:rFonts w:cstheme="minorHAnsi"/>
        </w:rPr>
        <w:t xml:space="preserve"> Kumar </w:t>
      </w:r>
      <w:r w:rsidR="00B1431F" w:rsidRPr="00B45F28">
        <w:rPr>
          <w:rFonts w:cstheme="minorHAnsi"/>
        </w:rPr>
        <w:t>(</w:t>
      </w:r>
      <w:proofErr w:type="spellStart"/>
      <w:r w:rsidR="00B1431F" w:rsidRPr="00B45F28">
        <w:rPr>
          <w:rFonts w:cstheme="minorHAnsi"/>
        </w:rPr>
        <w:t>ed</w:t>
      </w:r>
      <w:proofErr w:type="spellEnd"/>
      <w:r w:rsidR="00B1431F" w:rsidRPr="00B45F28">
        <w:rPr>
          <w:rFonts w:cstheme="minorHAnsi"/>
        </w:rPr>
        <w:t>)</w:t>
      </w:r>
      <w:r w:rsidR="005144AB" w:rsidRPr="00B45F28">
        <w:rPr>
          <w:rFonts w:cstheme="minorHAnsi"/>
        </w:rPr>
        <w:t>.</w:t>
      </w:r>
      <w:r w:rsidRPr="00B45F28">
        <w:rPr>
          <w:rFonts w:cstheme="minorHAnsi"/>
        </w:rPr>
        <w:t xml:space="preserve"> </w:t>
      </w:r>
      <w:proofErr w:type="gramStart"/>
      <w:r w:rsidR="00E552D4" w:rsidRPr="00B45F28">
        <w:rPr>
          <w:rFonts w:cstheme="minorHAnsi"/>
          <w:i/>
        </w:rPr>
        <w:t>The English Writings of Rabindranath Tagore</w:t>
      </w:r>
      <w:r w:rsidR="00113051" w:rsidRPr="00B45F28">
        <w:rPr>
          <w:rFonts w:cstheme="minorHAnsi"/>
          <w:i/>
        </w:rPr>
        <w:t>.</w:t>
      </w:r>
      <w:proofErr w:type="gramEnd"/>
      <w:r w:rsidR="00E552D4" w:rsidRPr="00B45F28">
        <w:rPr>
          <w:rFonts w:cstheme="minorHAnsi"/>
          <w:i/>
        </w:rPr>
        <w:t xml:space="preserve"> </w:t>
      </w:r>
      <w:r w:rsidR="00E552D4" w:rsidRPr="00B45F28">
        <w:rPr>
          <w:rFonts w:cstheme="minorHAnsi"/>
        </w:rPr>
        <w:t xml:space="preserve"> Three volumes</w:t>
      </w:r>
      <w:r w:rsidR="00C54854" w:rsidRPr="00B45F28">
        <w:rPr>
          <w:rFonts w:cstheme="minorHAnsi"/>
          <w:i/>
        </w:rPr>
        <w:t xml:space="preserve"> </w:t>
      </w:r>
    </w:p>
    <w:p w14:paraId="7C55650C" w14:textId="77777777" w:rsidR="00F73118" w:rsidRPr="00B45F28" w:rsidRDefault="00F73118" w:rsidP="00AC469A">
      <w:pPr>
        <w:spacing w:before="100" w:beforeAutospacing="1" w:after="100" w:afterAutospacing="1" w:line="240" w:lineRule="auto"/>
        <w:outlineLvl w:val="2"/>
        <w:rPr>
          <w:rFonts w:cstheme="minorHAnsi"/>
        </w:rPr>
      </w:pPr>
      <w:proofErr w:type="spellStart"/>
      <w:r w:rsidRPr="00B45F28">
        <w:rPr>
          <w:rFonts w:cstheme="minorHAnsi"/>
        </w:rPr>
        <w:t>Dutta</w:t>
      </w:r>
      <w:proofErr w:type="spellEnd"/>
      <w:r w:rsidRPr="00B45F28">
        <w:rPr>
          <w:rFonts w:cstheme="minorHAnsi"/>
        </w:rPr>
        <w:t xml:space="preserve">, Krishna and Andrew Robinson.  </w:t>
      </w:r>
      <w:r w:rsidRPr="00B45F28">
        <w:rPr>
          <w:rFonts w:cstheme="minorHAnsi"/>
          <w:i/>
        </w:rPr>
        <w:t>Selected Letters of Rabindranath Tagore</w:t>
      </w:r>
    </w:p>
    <w:p w14:paraId="731266B5" w14:textId="77777777" w:rsidR="00AD5D5B" w:rsidRPr="00B45F28" w:rsidRDefault="00AD5D5B">
      <w:pPr>
        <w:rPr>
          <w:rFonts w:cstheme="minorHAnsi"/>
          <w:b/>
        </w:rPr>
      </w:pPr>
      <w:r w:rsidRPr="00B45F28">
        <w:rPr>
          <w:rFonts w:cstheme="minorHAnsi"/>
          <w:b/>
        </w:rPr>
        <w:t xml:space="preserve">Chronology of Major Works </w:t>
      </w:r>
      <w:r w:rsidR="00F42EC5" w:rsidRPr="00B45F28">
        <w:rPr>
          <w:rFonts w:cstheme="minorHAnsi"/>
          <w:b/>
        </w:rPr>
        <w:t xml:space="preserve">available </w:t>
      </w:r>
      <w:r w:rsidRPr="00B45F28">
        <w:rPr>
          <w:rFonts w:cstheme="minorHAnsi"/>
          <w:b/>
        </w:rPr>
        <w:t>in English</w:t>
      </w:r>
      <w:r w:rsidR="00EA6C46" w:rsidRPr="00B45F28">
        <w:rPr>
          <w:rFonts w:cstheme="minorHAnsi"/>
          <w:b/>
        </w:rPr>
        <w:t xml:space="preserve"> </w:t>
      </w:r>
      <w:r w:rsidRPr="00B45F28">
        <w:rPr>
          <w:rFonts w:cstheme="minorHAnsi"/>
          <w:b/>
        </w:rPr>
        <w:t>(Selected)</w:t>
      </w:r>
    </w:p>
    <w:p w14:paraId="23FB1695" w14:textId="77777777" w:rsidR="00AD5D5B" w:rsidRPr="00B45F28" w:rsidRDefault="00AD5D5B">
      <w:pPr>
        <w:rPr>
          <w:rFonts w:cstheme="minorHAnsi"/>
          <w:u w:val="single"/>
        </w:rPr>
      </w:pPr>
      <w:r w:rsidRPr="00B45F28">
        <w:rPr>
          <w:rFonts w:cstheme="minorHAnsi"/>
          <w:u w:val="single"/>
        </w:rPr>
        <w:t>Poetry</w:t>
      </w:r>
      <w:r w:rsidR="002A5533" w:rsidRPr="00B45F28">
        <w:rPr>
          <w:rFonts w:cstheme="minorHAnsi"/>
          <w:b/>
          <w:u w:val="single"/>
        </w:rPr>
        <w:t xml:space="preserve"> </w:t>
      </w:r>
      <w:r w:rsidR="002A5533" w:rsidRPr="00B45F28">
        <w:rPr>
          <w:rFonts w:cstheme="minorHAnsi"/>
          <w:b/>
        </w:rPr>
        <w:t xml:space="preserve"> </w:t>
      </w:r>
    </w:p>
    <w:p w14:paraId="729E0A19" w14:textId="77777777" w:rsidR="00AD5D5B" w:rsidRPr="00B45F28" w:rsidRDefault="00F42EC5">
      <w:pPr>
        <w:rPr>
          <w:rFonts w:cstheme="minorHAnsi"/>
        </w:rPr>
      </w:pPr>
      <w:r w:rsidRPr="00B45F28">
        <w:rPr>
          <w:rFonts w:cstheme="minorHAnsi"/>
          <w:i/>
        </w:rPr>
        <w:t>GITANJALI</w:t>
      </w:r>
      <w:r w:rsidR="00AD5D5B" w:rsidRPr="00B45F28">
        <w:rPr>
          <w:rFonts w:cstheme="minorHAnsi"/>
          <w:i/>
        </w:rPr>
        <w:t xml:space="preserve"> </w:t>
      </w:r>
      <w:r w:rsidR="00536512">
        <w:rPr>
          <w:rFonts w:cstheme="minorHAnsi"/>
        </w:rPr>
        <w:t xml:space="preserve">(SONG OFFERINGS, </w:t>
      </w:r>
      <w:r w:rsidRPr="00B45F28">
        <w:rPr>
          <w:rFonts w:cstheme="minorHAnsi"/>
        </w:rPr>
        <w:t>1912</w:t>
      </w:r>
      <w:r w:rsidR="00536512">
        <w:rPr>
          <w:rFonts w:cstheme="minorHAnsi"/>
        </w:rPr>
        <w:t>)</w:t>
      </w:r>
      <w:bookmarkStart w:id="0" w:name="_GoBack"/>
      <w:bookmarkEnd w:id="0"/>
    </w:p>
    <w:p w14:paraId="33F65539" w14:textId="77777777" w:rsidR="00AD5D5B" w:rsidRPr="00B45F28" w:rsidRDefault="00F42EC5">
      <w:pPr>
        <w:rPr>
          <w:rFonts w:cstheme="minorHAnsi"/>
        </w:rPr>
      </w:pPr>
      <w:r w:rsidRPr="00B45F28">
        <w:rPr>
          <w:rFonts w:cstheme="minorHAnsi"/>
          <w:i/>
        </w:rPr>
        <w:t xml:space="preserve">THE GARDENER </w:t>
      </w:r>
      <w:r w:rsidRPr="00B45F28">
        <w:rPr>
          <w:rFonts w:cstheme="minorHAnsi"/>
        </w:rPr>
        <w:t xml:space="preserve"> (1913)</w:t>
      </w:r>
    </w:p>
    <w:p w14:paraId="0C30342B" w14:textId="77777777" w:rsidR="00F42EC5" w:rsidRPr="00B45F28" w:rsidRDefault="00F42EC5">
      <w:pPr>
        <w:rPr>
          <w:rFonts w:cstheme="minorHAnsi"/>
        </w:rPr>
      </w:pPr>
      <w:r w:rsidRPr="00B45F28">
        <w:rPr>
          <w:rFonts w:cstheme="minorHAnsi"/>
          <w:i/>
        </w:rPr>
        <w:t xml:space="preserve">THE CRESCENT-MOON </w:t>
      </w:r>
      <w:r w:rsidRPr="00B45F28">
        <w:rPr>
          <w:rFonts w:cstheme="minorHAnsi"/>
        </w:rPr>
        <w:t>(1913)</w:t>
      </w:r>
    </w:p>
    <w:p w14:paraId="304DFB89" w14:textId="77777777" w:rsidR="00F42EC5" w:rsidRPr="00B45F28" w:rsidRDefault="00F42EC5">
      <w:pPr>
        <w:rPr>
          <w:rFonts w:cstheme="minorHAnsi"/>
        </w:rPr>
      </w:pPr>
      <w:r w:rsidRPr="00B45F28">
        <w:rPr>
          <w:rFonts w:cstheme="minorHAnsi"/>
          <w:i/>
        </w:rPr>
        <w:t xml:space="preserve">FRUIT GATHERING </w:t>
      </w:r>
      <w:r w:rsidRPr="00B45F28">
        <w:rPr>
          <w:rFonts w:cstheme="minorHAnsi"/>
        </w:rPr>
        <w:t>(1916)</w:t>
      </w:r>
    </w:p>
    <w:p w14:paraId="3AB78D2A" w14:textId="77777777" w:rsidR="00D760FD" w:rsidRPr="00B45F28" w:rsidRDefault="00D760FD">
      <w:pPr>
        <w:rPr>
          <w:rFonts w:cstheme="minorHAnsi"/>
        </w:rPr>
      </w:pPr>
      <w:r w:rsidRPr="00B45F28">
        <w:rPr>
          <w:rFonts w:cstheme="minorHAnsi"/>
          <w:i/>
        </w:rPr>
        <w:t xml:space="preserve">LIPIKA </w:t>
      </w:r>
      <w:r w:rsidR="00BE3FCF">
        <w:rPr>
          <w:rFonts w:cstheme="minorHAnsi"/>
        </w:rPr>
        <w:t>(1919</w:t>
      </w:r>
      <w:r w:rsidRPr="00B45F28">
        <w:rPr>
          <w:rFonts w:cstheme="minorHAnsi"/>
        </w:rPr>
        <w:t>)</w:t>
      </w:r>
    </w:p>
    <w:p w14:paraId="2EAF484B" w14:textId="77777777" w:rsidR="00AD5D5B" w:rsidRPr="00B45F28" w:rsidRDefault="00AD5D5B">
      <w:pPr>
        <w:rPr>
          <w:rFonts w:cstheme="minorHAnsi"/>
          <w:b/>
          <w:u w:val="single"/>
        </w:rPr>
      </w:pPr>
      <w:r w:rsidRPr="00B45F28">
        <w:rPr>
          <w:rFonts w:cstheme="minorHAnsi"/>
          <w:u w:val="single"/>
        </w:rPr>
        <w:t>Novels</w:t>
      </w:r>
    </w:p>
    <w:p w14:paraId="15753C64" w14:textId="77777777" w:rsidR="00F62EE4" w:rsidRPr="00B45F28" w:rsidRDefault="00F62EE4">
      <w:pPr>
        <w:rPr>
          <w:rFonts w:cstheme="minorHAnsi"/>
          <w:i/>
        </w:rPr>
      </w:pPr>
      <w:r w:rsidRPr="00B45F28">
        <w:rPr>
          <w:rFonts w:cstheme="minorHAnsi"/>
          <w:i/>
        </w:rPr>
        <w:t xml:space="preserve">CHOKHER BALI </w:t>
      </w:r>
      <w:r w:rsidRPr="00B45F28">
        <w:rPr>
          <w:rFonts w:cstheme="minorHAnsi"/>
        </w:rPr>
        <w:t>(1903)</w:t>
      </w:r>
      <w:r w:rsidR="00B23193" w:rsidRPr="00B45F28">
        <w:rPr>
          <w:rFonts w:cstheme="minorHAnsi"/>
        </w:rPr>
        <w:t xml:space="preserve"> trans. </w:t>
      </w:r>
      <w:r w:rsidR="00B23193" w:rsidRPr="00B45F28">
        <w:rPr>
          <w:rFonts w:cstheme="minorHAnsi"/>
          <w:i/>
        </w:rPr>
        <w:t xml:space="preserve">GRAIN </w:t>
      </w:r>
      <w:r w:rsidR="002A5533" w:rsidRPr="00B45F28">
        <w:rPr>
          <w:rFonts w:cstheme="minorHAnsi"/>
          <w:i/>
        </w:rPr>
        <w:t>OF SAND</w:t>
      </w:r>
    </w:p>
    <w:p w14:paraId="4D9A8552" w14:textId="77777777" w:rsidR="009D4DE4" w:rsidRPr="00B45F28" w:rsidRDefault="009D4DE4">
      <w:pPr>
        <w:rPr>
          <w:rFonts w:cstheme="minorHAnsi"/>
          <w:i/>
        </w:rPr>
      </w:pPr>
      <w:r w:rsidRPr="00B45F28">
        <w:rPr>
          <w:rFonts w:cstheme="minorHAnsi"/>
          <w:i/>
        </w:rPr>
        <w:t xml:space="preserve">GORA </w:t>
      </w:r>
      <w:r w:rsidRPr="00B45F28">
        <w:rPr>
          <w:rFonts w:cstheme="minorHAnsi"/>
        </w:rPr>
        <w:t>(1910</w:t>
      </w:r>
      <w:r w:rsidR="005B59A8" w:rsidRPr="00B45F28">
        <w:rPr>
          <w:rFonts w:cstheme="minorHAnsi"/>
        </w:rPr>
        <w:t>)</w:t>
      </w:r>
      <w:r w:rsidR="00E87CFF" w:rsidRPr="00B45F28">
        <w:rPr>
          <w:rFonts w:cstheme="minorHAnsi"/>
        </w:rPr>
        <w:t xml:space="preserve"> trans.</w:t>
      </w:r>
      <w:r w:rsidR="005B59A8" w:rsidRPr="00B45F28">
        <w:rPr>
          <w:rFonts w:cstheme="minorHAnsi"/>
        </w:rPr>
        <w:t xml:space="preserve"> </w:t>
      </w:r>
      <w:r w:rsidR="005B59A8" w:rsidRPr="00B45F28">
        <w:rPr>
          <w:rFonts w:cstheme="minorHAnsi"/>
          <w:i/>
        </w:rPr>
        <w:t xml:space="preserve">GORA </w:t>
      </w:r>
    </w:p>
    <w:p w14:paraId="3BF96F15" w14:textId="77777777" w:rsidR="00AA61E9" w:rsidRPr="00B45F28" w:rsidRDefault="00AA61E9">
      <w:pPr>
        <w:rPr>
          <w:rFonts w:cstheme="minorHAnsi"/>
          <w:i/>
        </w:rPr>
      </w:pPr>
      <w:r w:rsidRPr="00B45F28">
        <w:rPr>
          <w:rFonts w:cstheme="minorHAnsi"/>
          <w:i/>
        </w:rPr>
        <w:t xml:space="preserve">CHATURANGA </w:t>
      </w:r>
      <w:r w:rsidRPr="00B45F28">
        <w:rPr>
          <w:rFonts w:cstheme="minorHAnsi"/>
        </w:rPr>
        <w:t>(1916)</w:t>
      </w:r>
      <w:r w:rsidR="00B90640" w:rsidRPr="00B45F28">
        <w:rPr>
          <w:rFonts w:cstheme="minorHAnsi"/>
        </w:rPr>
        <w:t xml:space="preserve"> trans. </w:t>
      </w:r>
      <w:r w:rsidR="00B90640" w:rsidRPr="00B45F28">
        <w:rPr>
          <w:rFonts w:cstheme="minorHAnsi"/>
          <w:i/>
        </w:rPr>
        <w:t>QUARTET</w:t>
      </w:r>
    </w:p>
    <w:p w14:paraId="6B275FBA" w14:textId="77777777" w:rsidR="009D4DE4" w:rsidRPr="00B45F28" w:rsidRDefault="005B59A8">
      <w:pPr>
        <w:rPr>
          <w:rFonts w:cstheme="minorHAnsi"/>
          <w:i/>
        </w:rPr>
      </w:pPr>
      <w:r w:rsidRPr="00B45F28">
        <w:rPr>
          <w:rFonts w:cstheme="minorHAnsi"/>
          <w:i/>
        </w:rPr>
        <w:t xml:space="preserve">GHARE-BAIRE </w:t>
      </w:r>
      <w:r w:rsidRPr="00B45F28">
        <w:rPr>
          <w:rFonts w:cstheme="minorHAnsi"/>
        </w:rPr>
        <w:t>(1916)</w:t>
      </w:r>
      <w:r w:rsidRPr="00B45F28">
        <w:rPr>
          <w:rFonts w:cstheme="minorHAnsi"/>
          <w:i/>
        </w:rPr>
        <w:t xml:space="preserve"> </w:t>
      </w:r>
      <w:r w:rsidRPr="00B45F28">
        <w:rPr>
          <w:rFonts w:cstheme="minorHAnsi"/>
        </w:rPr>
        <w:t>trans.</w:t>
      </w:r>
      <w:r w:rsidRPr="00B45F28">
        <w:rPr>
          <w:rFonts w:cstheme="minorHAnsi"/>
          <w:i/>
        </w:rPr>
        <w:t xml:space="preserve"> THE </w:t>
      </w:r>
      <w:r w:rsidR="009D4DE4" w:rsidRPr="00B45F28">
        <w:rPr>
          <w:rFonts w:cstheme="minorHAnsi"/>
          <w:i/>
        </w:rPr>
        <w:t xml:space="preserve">HOME AND THE WORLD </w:t>
      </w:r>
    </w:p>
    <w:p w14:paraId="60906060" w14:textId="77777777" w:rsidR="00FA4471" w:rsidRPr="00B45F28" w:rsidRDefault="00FA4471">
      <w:pPr>
        <w:rPr>
          <w:rFonts w:cstheme="minorHAnsi"/>
        </w:rPr>
      </w:pPr>
      <w:r w:rsidRPr="00B45F28">
        <w:rPr>
          <w:rFonts w:cstheme="minorHAnsi"/>
          <w:i/>
        </w:rPr>
        <w:t xml:space="preserve">SESHER KAVITA </w:t>
      </w:r>
      <w:r w:rsidRPr="00B45F28">
        <w:rPr>
          <w:rFonts w:cstheme="minorHAnsi"/>
        </w:rPr>
        <w:t xml:space="preserve">(1929) trans. </w:t>
      </w:r>
      <w:r w:rsidRPr="00B45F28">
        <w:rPr>
          <w:rFonts w:cstheme="minorHAnsi"/>
          <w:i/>
        </w:rPr>
        <w:t xml:space="preserve">FAREWELL MY FRIEND </w:t>
      </w:r>
    </w:p>
    <w:p w14:paraId="1DCE1BD1" w14:textId="77777777" w:rsidR="005B59A8" w:rsidRPr="00B45F28" w:rsidRDefault="005B59A8">
      <w:pPr>
        <w:rPr>
          <w:rFonts w:cstheme="minorHAnsi"/>
          <w:i/>
        </w:rPr>
      </w:pPr>
      <w:r w:rsidRPr="00B45F28">
        <w:rPr>
          <w:rFonts w:cstheme="minorHAnsi"/>
          <w:i/>
        </w:rPr>
        <w:t xml:space="preserve">JOGAJOG </w:t>
      </w:r>
      <w:r w:rsidRPr="00B45F28">
        <w:rPr>
          <w:rFonts w:cstheme="minorHAnsi"/>
        </w:rPr>
        <w:t>(1929)</w:t>
      </w:r>
      <w:r w:rsidR="00F62EE4" w:rsidRPr="00B45F28">
        <w:rPr>
          <w:rFonts w:cstheme="minorHAnsi"/>
        </w:rPr>
        <w:t xml:space="preserve"> trans. </w:t>
      </w:r>
      <w:r w:rsidR="00F62EE4" w:rsidRPr="00B45F28">
        <w:rPr>
          <w:rFonts w:cstheme="minorHAnsi"/>
          <w:i/>
        </w:rPr>
        <w:t xml:space="preserve">RELATIONSHIPS </w:t>
      </w:r>
    </w:p>
    <w:p w14:paraId="070DEBB5" w14:textId="77777777" w:rsidR="00092CE8" w:rsidRPr="00B45F28" w:rsidRDefault="005B59A8">
      <w:pPr>
        <w:rPr>
          <w:rFonts w:cstheme="minorHAnsi"/>
        </w:rPr>
      </w:pPr>
      <w:r w:rsidRPr="00B45F28">
        <w:rPr>
          <w:rFonts w:cstheme="minorHAnsi"/>
        </w:rPr>
        <w:t xml:space="preserve">CHAR ADHYAY (1934) trans. </w:t>
      </w:r>
      <w:r w:rsidR="00092CE8" w:rsidRPr="00B45F28">
        <w:rPr>
          <w:rFonts w:cstheme="minorHAnsi"/>
          <w:i/>
        </w:rPr>
        <w:t xml:space="preserve">FOUR CHAPTERS </w:t>
      </w:r>
    </w:p>
    <w:p w14:paraId="3C183CDF" w14:textId="77777777" w:rsidR="00F42EC5" w:rsidRPr="00B45F28" w:rsidRDefault="00F42EC5">
      <w:pPr>
        <w:rPr>
          <w:rFonts w:cstheme="minorHAnsi"/>
          <w:u w:val="single"/>
        </w:rPr>
      </w:pPr>
      <w:r w:rsidRPr="00B45F28">
        <w:rPr>
          <w:rFonts w:cstheme="minorHAnsi"/>
          <w:u w:val="single"/>
        </w:rPr>
        <w:t>Short Stories</w:t>
      </w:r>
    </w:p>
    <w:p w14:paraId="08E400BF" w14:textId="77777777" w:rsidR="00F42EC5" w:rsidRPr="00B45F28" w:rsidRDefault="00F42EC5">
      <w:pPr>
        <w:rPr>
          <w:rFonts w:cstheme="minorHAnsi"/>
        </w:rPr>
      </w:pPr>
      <w:r w:rsidRPr="00B45F28">
        <w:rPr>
          <w:rFonts w:cstheme="minorHAnsi"/>
          <w:i/>
        </w:rPr>
        <w:t xml:space="preserve">THE HUNGRY STONES AND OTHER STORIES </w:t>
      </w:r>
      <w:r w:rsidRPr="00B45F28">
        <w:rPr>
          <w:rFonts w:cstheme="minorHAnsi"/>
        </w:rPr>
        <w:t>(1916)</w:t>
      </w:r>
    </w:p>
    <w:p w14:paraId="2DFD48AC" w14:textId="77777777" w:rsidR="00F42EC5" w:rsidRPr="00B45F28" w:rsidRDefault="009D4DE4">
      <w:pPr>
        <w:rPr>
          <w:rFonts w:cstheme="minorHAnsi"/>
        </w:rPr>
      </w:pPr>
      <w:r w:rsidRPr="00B45F28">
        <w:rPr>
          <w:rFonts w:cstheme="minorHAnsi"/>
          <w:i/>
        </w:rPr>
        <w:t xml:space="preserve">MASHI AND OTHER SHORT STORIES </w:t>
      </w:r>
      <w:r w:rsidRPr="00B45F28">
        <w:rPr>
          <w:rFonts w:cstheme="minorHAnsi"/>
        </w:rPr>
        <w:t>(1918)</w:t>
      </w:r>
    </w:p>
    <w:p w14:paraId="68D9CB8B" w14:textId="77777777" w:rsidR="00AD5D5B" w:rsidRPr="00B45F28" w:rsidRDefault="00AD5D5B">
      <w:pPr>
        <w:rPr>
          <w:rFonts w:cstheme="minorHAnsi"/>
          <w:u w:val="single"/>
        </w:rPr>
      </w:pPr>
      <w:r w:rsidRPr="00B45F28">
        <w:rPr>
          <w:rFonts w:cstheme="minorHAnsi"/>
          <w:u w:val="single"/>
        </w:rPr>
        <w:lastRenderedPageBreak/>
        <w:t>Drama</w:t>
      </w:r>
    </w:p>
    <w:p w14:paraId="06628444" w14:textId="77777777" w:rsidR="00F42EC5" w:rsidRPr="00B45F28" w:rsidRDefault="00F42EC5">
      <w:pPr>
        <w:rPr>
          <w:rFonts w:cstheme="minorHAnsi"/>
        </w:rPr>
      </w:pPr>
      <w:r w:rsidRPr="00B45F28">
        <w:rPr>
          <w:rFonts w:cstheme="minorHAnsi"/>
          <w:i/>
        </w:rPr>
        <w:t xml:space="preserve">CHITRA </w:t>
      </w:r>
      <w:r w:rsidRPr="00B45F28">
        <w:rPr>
          <w:rFonts w:cstheme="minorHAnsi"/>
        </w:rPr>
        <w:t>(1913)</w:t>
      </w:r>
    </w:p>
    <w:p w14:paraId="0C78E658" w14:textId="77777777" w:rsidR="00F42EC5" w:rsidRPr="00B45F28" w:rsidRDefault="00F42EC5">
      <w:pPr>
        <w:rPr>
          <w:rFonts w:cstheme="minorHAnsi"/>
        </w:rPr>
      </w:pPr>
      <w:r w:rsidRPr="00B45F28">
        <w:rPr>
          <w:rFonts w:cstheme="minorHAnsi"/>
          <w:i/>
        </w:rPr>
        <w:t xml:space="preserve">THE KING OF THE DARK CHAMBER </w:t>
      </w:r>
      <w:r w:rsidRPr="00B45F28">
        <w:rPr>
          <w:rFonts w:cstheme="minorHAnsi"/>
        </w:rPr>
        <w:t>(1914)</w:t>
      </w:r>
    </w:p>
    <w:p w14:paraId="152975F1" w14:textId="77777777" w:rsidR="00F42EC5" w:rsidRPr="00B45F28" w:rsidRDefault="00F42EC5">
      <w:pPr>
        <w:rPr>
          <w:rFonts w:cstheme="minorHAnsi"/>
        </w:rPr>
      </w:pPr>
      <w:r w:rsidRPr="00B45F28">
        <w:rPr>
          <w:rFonts w:cstheme="minorHAnsi"/>
          <w:i/>
        </w:rPr>
        <w:t xml:space="preserve">THE POST OFFICE </w:t>
      </w:r>
      <w:r w:rsidRPr="00B45F28">
        <w:rPr>
          <w:rFonts w:cstheme="minorHAnsi"/>
        </w:rPr>
        <w:t>(1914)</w:t>
      </w:r>
    </w:p>
    <w:p w14:paraId="729E6C53" w14:textId="77777777" w:rsidR="00092CE8" w:rsidRPr="00B45F28" w:rsidRDefault="00092CE8">
      <w:pPr>
        <w:rPr>
          <w:rFonts w:cstheme="minorHAnsi"/>
        </w:rPr>
      </w:pPr>
      <w:r w:rsidRPr="00B45F28">
        <w:rPr>
          <w:rFonts w:cstheme="minorHAnsi"/>
          <w:i/>
        </w:rPr>
        <w:t xml:space="preserve">RED OLEANDERS </w:t>
      </w:r>
      <w:r w:rsidRPr="00B45F28">
        <w:rPr>
          <w:rFonts w:cstheme="minorHAnsi"/>
        </w:rPr>
        <w:t>(1924)</w:t>
      </w:r>
    </w:p>
    <w:p w14:paraId="42AE9AD2" w14:textId="77777777" w:rsidR="00F42EC5" w:rsidRPr="00B45F28" w:rsidRDefault="00F42EC5">
      <w:pPr>
        <w:rPr>
          <w:rFonts w:cstheme="minorHAnsi"/>
          <w:u w:val="single"/>
        </w:rPr>
      </w:pPr>
      <w:r w:rsidRPr="00B45F28">
        <w:rPr>
          <w:rFonts w:cstheme="minorHAnsi"/>
          <w:u w:val="single"/>
        </w:rPr>
        <w:t>Autobiography</w:t>
      </w:r>
    </w:p>
    <w:p w14:paraId="3F764F11" w14:textId="77777777" w:rsidR="00F42EC5" w:rsidRPr="00B45F28" w:rsidRDefault="009D4DE4">
      <w:pPr>
        <w:rPr>
          <w:rFonts w:cstheme="minorHAnsi"/>
        </w:rPr>
      </w:pPr>
      <w:r w:rsidRPr="00B45F28">
        <w:rPr>
          <w:rFonts w:cstheme="minorHAnsi"/>
          <w:i/>
        </w:rPr>
        <w:t>MY REMINSCENCES</w:t>
      </w:r>
      <w:r w:rsidRPr="00B45F28">
        <w:rPr>
          <w:rFonts w:cstheme="minorHAnsi"/>
        </w:rPr>
        <w:t xml:space="preserve"> (1917)</w:t>
      </w:r>
    </w:p>
    <w:p w14:paraId="38C424C8" w14:textId="77777777" w:rsidR="00AD5D5B" w:rsidRPr="00B45F28" w:rsidRDefault="00092CE8">
      <w:pPr>
        <w:rPr>
          <w:rFonts w:cstheme="minorHAnsi"/>
        </w:rPr>
      </w:pPr>
      <w:r w:rsidRPr="00B45F28">
        <w:rPr>
          <w:rFonts w:cstheme="minorHAnsi"/>
          <w:i/>
        </w:rPr>
        <w:t xml:space="preserve">MY BOYHOOD DAYS </w:t>
      </w:r>
      <w:r w:rsidRPr="00B45F28">
        <w:rPr>
          <w:rFonts w:cstheme="minorHAnsi"/>
        </w:rPr>
        <w:t>(1940)</w:t>
      </w:r>
    </w:p>
    <w:p w14:paraId="57C3CBD2" w14:textId="77777777" w:rsidR="00AD5D5B" w:rsidRPr="00B45F28" w:rsidRDefault="009D4DE4">
      <w:pPr>
        <w:rPr>
          <w:rFonts w:cstheme="minorHAnsi"/>
          <w:u w:val="single"/>
        </w:rPr>
      </w:pPr>
      <w:r w:rsidRPr="00B45F28">
        <w:rPr>
          <w:rFonts w:cstheme="minorHAnsi"/>
          <w:u w:val="single"/>
        </w:rPr>
        <w:t>Essays and Lectures</w:t>
      </w:r>
    </w:p>
    <w:p w14:paraId="0D6F15DA" w14:textId="77777777" w:rsidR="009D4DE4" w:rsidRPr="00B45F28" w:rsidRDefault="009D4DE4">
      <w:pPr>
        <w:rPr>
          <w:rFonts w:cstheme="minorHAnsi"/>
        </w:rPr>
      </w:pPr>
      <w:r w:rsidRPr="00B45F28">
        <w:rPr>
          <w:rFonts w:cstheme="minorHAnsi"/>
          <w:i/>
        </w:rPr>
        <w:t xml:space="preserve">NATIONALISM </w:t>
      </w:r>
      <w:r w:rsidRPr="00B45F28">
        <w:rPr>
          <w:rFonts w:cstheme="minorHAnsi"/>
        </w:rPr>
        <w:t>(1917)</w:t>
      </w:r>
    </w:p>
    <w:p w14:paraId="79A60882" w14:textId="77777777" w:rsidR="009D4DE4" w:rsidRPr="00B45F28" w:rsidRDefault="009D4DE4">
      <w:pPr>
        <w:rPr>
          <w:rFonts w:cstheme="minorHAnsi"/>
        </w:rPr>
      </w:pPr>
      <w:r w:rsidRPr="00B45F28">
        <w:rPr>
          <w:rFonts w:cstheme="minorHAnsi"/>
          <w:i/>
        </w:rPr>
        <w:t>PERSONALITY</w:t>
      </w:r>
      <w:r w:rsidRPr="00B45F28">
        <w:rPr>
          <w:rFonts w:cstheme="minorHAnsi"/>
        </w:rPr>
        <w:t xml:space="preserve"> (1917)</w:t>
      </w:r>
    </w:p>
    <w:p w14:paraId="71A16BE5" w14:textId="77777777" w:rsidR="009D4DE4" w:rsidRPr="00B45F28" w:rsidRDefault="009D4DE4">
      <w:pPr>
        <w:rPr>
          <w:rFonts w:cstheme="minorHAnsi"/>
        </w:rPr>
      </w:pPr>
      <w:r w:rsidRPr="00B45F28">
        <w:rPr>
          <w:rFonts w:cstheme="minorHAnsi"/>
          <w:i/>
        </w:rPr>
        <w:t xml:space="preserve">CREATIVE UNITY </w:t>
      </w:r>
      <w:r w:rsidRPr="00B45F28">
        <w:rPr>
          <w:rFonts w:cstheme="minorHAnsi"/>
        </w:rPr>
        <w:t>(1922)</w:t>
      </w:r>
    </w:p>
    <w:p w14:paraId="58B51605" w14:textId="77777777" w:rsidR="00092CE8" w:rsidRPr="00B45F28" w:rsidRDefault="00092CE8">
      <w:pPr>
        <w:rPr>
          <w:rFonts w:cstheme="minorHAnsi"/>
        </w:rPr>
      </w:pPr>
      <w:r w:rsidRPr="00B45F28">
        <w:rPr>
          <w:rFonts w:cstheme="minorHAnsi"/>
          <w:i/>
        </w:rPr>
        <w:t xml:space="preserve">THE RELIGION OF MAN </w:t>
      </w:r>
      <w:r w:rsidRPr="00B45F28">
        <w:rPr>
          <w:rFonts w:cstheme="minorHAnsi"/>
        </w:rPr>
        <w:t>(1931)</w:t>
      </w:r>
    </w:p>
    <w:p w14:paraId="361A91F6" w14:textId="77777777" w:rsidR="00092CE8" w:rsidRPr="00B45F28" w:rsidRDefault="00092CE8">
      <w:pPr>
        <w:rPr>
          <w:rFonts w:cstheme="minorHAnsi"/>
        </w:rPr>
      </w:pPr>
      <w:r w:rsidRPr="00B45F28">
        <w:rPr>
          <w:rFonts w:cstheme="minorHAnsi"/>
          <w:i/>
        </w:rPr>
        <w:t xml:space="preserve">CRISIS IN CIVILIZATION </w:t>
      </w:r>
      <w:r w:rsidRPr="00B45F28">
        <w:rPr>
          <w:rFonts w:cstheme="minorHAnsi"/>
        </w:rPr>
        <w:t>(1941)</w:t>
      </w:r>
    </w:p>
    <w:p w14:paraId="345E6388" w14:textId="77777777" w:rsidR="009D4DE4" w:rsidRPr="00B45F28" w:rsidRDefault="009D4DE4">
      <w:pPr>
        <w:rPr>
          <w:rFonts w:cstheme="minorHAnsi"/>
          <w:u w:val="single"/>
        </w:rPr>
      </w:pPr>
      <w:r w:rsidRPr="00B45F28">
        <w:rPr>
          <w:rFonts w:cstheme="minorHAnsi"/>
          <w:u w:val="single"/>
        </w:rPr>
        <w:t xml:space="preserve">Letters </w:t>
      </w:r>
    </w:p>
    <w:p w14:paraId="241D3817" w14:textId="77777777" w:rsidR="009D4DE4" w:rsidRPr="00B45F28" w:rsidRDefault="009D4DE4">
      <w:pPr>
        <w:rPr>
          <w:rFonts w:cstheme="minorHAnsi"/>
        </w:rPr>
      </w:pPr>
      <w:r w:rsidRPr="00B45F28">
        <w:rPr>
          <w:rFonts w:cstheme="minorHAnsi"/>
          <w:i/>
        </w:rPr>
        <w:t xml:space="preserve">GLIMPSES OF BENGAL </w:t>
      </w:r>
      <w:r w:rsidRPr="00B45F28">
        <w:rPr>
          <w:rFonts w:cstheme="minorHAnsi"/>
        </w:rPr>
        <w:t>(1921)</w:t>
      </w:r>
    </w:p>
    <w:p w14:paraId="0FFDA279" w14:textId="77777777" w:rsidR="009D4DE4" w:rsidRPr="00B45F28" w:rsidRDefault="009D4DE4">
      <w:pPr>
        <w:rPr>
          <w:rFonts w:cstheme="minorHAnsi"/>
        </w:rPr>
      </w:pPr>
      <w:r w:rsidRPr="00B45F28">
        <w:rPr>
          <w:rFonts w:cstheme="minorHAnsi"/>
          <w:i/>
        </w:rPr>
        <w:t>LETTERS FROM ABROAD</w:t>
      </w:r>
      <w:r w:rsidRPr="00B45F28">
        <w:rPr>
          <w:rFonts w:cstheme="minorHAnsi"/>
        </w:rPr>
        <w:t xml:space="preserve"> (1921)</w:t>
      </w:r>
    </w:p>
    <w:p w14:paraId="104EC6D0" w14:textId="77777777" w:rsidR="009D4DE4" w:rsidRPr="00B45F28" w:rsidRDefault="002B0D13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</w:p>
    <w:p w14:paraId="392DDEA6" w14:textId="77777777" w:rsidR="00AD5D5B" w:rsidRPr="00B45F28" w:rsidRDefault="00AD5D5B">
      <w:pPr>
        <w:rPr>
          <w:rFonts w:cstheme="minorHAnsi"/>
        </w:rPr>
      </w:pPr>
    </w:p>
    <w:p w14:paraId="2FC34BEA" w14:textId="77777777" w:rsidR="00AD5D5B" w:rsidRPr="00B45F28" w:rsidRDefault="00AD5D5B">
      <w:pPr>
        <w:rPr>
          <w:rFonts w:cstheme="minorHAnsi"/>
        </w:rPr>
      </w:pPr>
    </w:p>
    <w:sectPr w:rsidR="00AD5D5B" w:rsidRPr="00B45F28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17DBE61" w14:textId="77777777" w:rsidR="00EE7EF7" w:rsidRDefault="00EE7EF7" w:rsidP="002B0D13">
      <w:pPr>
        <w:spacing w:after="0" w:line="240" w:lineRule="auto"/>
      </w:pPr>
      <w:r>
        <w:separator/>
      </w:r>
    </w:p>
  </w:endnote>
  <w:endnote w:type="continuationSeparator" w:id="0">
    <w:p w14:paraId="1983C11E" w14:textId="77777777" w:rsidR="00EE7EF7" w:rsidRDefault="00EE7EF7" w:rsidP="002B0D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7FDAC2C" w14:textId="77777777" w:rsidR="00EE7EF7" w:rsidRDefault="00EE7EF7" w:rsidP="002B0D13">
      <w:pPr>
        <w:spacing w:after="0" w:line="240" w:lineRule="auto"/>
      </w:pPr>
      <w:r>
        <w:separator/>
      </w:r>
    </w:p>
  </w:footnote>
  <w:footnote w:type="continuationSeparator" w:id="0">
    <w:p w14:paraId="5597EFEB" w14:textId="77777777" w:rsidR="00EE7EF7" w:rsidRDefault="00EE7EF7" w:rsidP="002B0D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B259A3" w14:textId="77777777" w:rsidR="002B0D13" w:rsidRDefault="002B0D13">
    <w:pPr>
      <w:pStyle w:val="Header"/>
    </w:pPr>
    <w:r>
      <w:tab/>
    </w:r>
    <w:r>
      <w:tab/>
    </w:r>
    <w:proofErr w:type="spellStart"/>
    <w:r>
      <w:t>Vadde</w:t>
    </w:r>
    <w:proofErr w:type="spellEnd"/>
  </w:p>
  <w:p w14:paraId="2B259683" w14:textId="77777777" w:rsidR="002B0D13" w:rsidRDefault="002B0D1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7264"/>
    <w:rsid w:val="00027102"/>
    <w:rsid w:val="00057A58"/>
    <w:rsid w:val="0008347A"/>
    <w:rsid w:val="00085BD6"/>
    <w:rsid w:val="00092CE8"/>
    <w:rsid w:val="000D1924"/>
    <w:rsid w:val="000D5D44"/>
    <w:rsid w:val="000F23B5"/>
    <w:rsid w:val="00112C7B"/>
    <w:rsid w:val="00113051"/>
    <w:rsid w:val="001223B9"/>
    <w:rsid w:val="001374CE"/>
    <w:rsid w:val="002069D4"/>
    <w:rsid w:val="00227264"/>
    <w:rsid w:val="00232A97"/>
    <w:rsid w:val="002A1ECC"/>
    <w:rsid w:val="002A5533"/>
    <w:rsid w:val="002A7158"/>
    <w:rsid w:val="002B0D13"/>
    <w:rsid w:val="002D2BCB"/>
    <w:rsid w:val="002F4EF8"/>
    <w:rsid w:val="00325579"/>
    <w:rsid w:val="00344406"/>
    <w:rsid w:val="003675FE"/>
    <w:rsid w:val="003705BC"/>
    <w:rsid w:val="003855C5"/>
    <w:rsid w:val="003D6D5C"/>
    <w:rsid w:val="003E1073"/>
    <w:rsid w:val="003E6037"/>
    <w:rsid w:val="00412F93"/>
    <w:rsid w:val="004B0425"/>
    <w:rsid w:val="004B5C66"/>
    <w:rsid w:val="004C3395"/>
    <w:rsid w:val="00506DC0"/>
    <w:rsid w:val="0051238B"/>
    <w:rsid w:val="005144AB"/>
    <w:rsid w:val="00536512"/>
    <w:rsid w:val="005375E2"/>
    <w:rsid w:val="0054236B"/>
    <w:rsid w:val="00562D1D"/>
    <w:rsid w:val="005B59A8"/>
    <w:rsid w:val="005E0C4E"/>
    <w:rsid w:val="005E7344"/>
    <w:rsid w:val="00604585"/>
    <w:rsid w:val="00630920"/>
    <w:rsid w:val="006450C8"/>
    <w:rsid w:val="00657980"/>
    <w:rsid w:val="006A0315"/>
    <w:rsid w:val="006A5208"/>
    <w:rsid w:val="006C48C7"/>
    <w:rsid w:val="006E3A30"/>
    <w:rsid w:val="00702D4C"/>
    <w:rsid w:val="00767A01"/>
    <w:rsid w:val="00792D63"/>
    <w:rsid w:val="007A196D"/>
    <w:rsid w:val="007B2375"/>
    <w:rsid w:val="007E144A"/>
    <w:rsid w:val="0080012D"/>
    <w:rsid w:val="008155CA"/>
    <w:rsid w:val="00827C95"/>
    <w:rsid w:val="00851D7F"/>
    <w:rsid w:val="008542DC"/>
    <w:rsid w:val="008861D4"/>
    <w:rsid w:val="00895A29"/>
    <w:rsid w:val="00896494"/>
    <w:rsid w:val="0090312B"/>
    <w:rsid w:val="00907EA3"/>
    <w:rsid w:val="00934936"/>
    <w:rsid w:val="00942FF4"/>
    <w:rsid w:val="009455D3"/>
    <w:rsid w:val="0098592F"/>
    <w:rsid w:val="0099243D"/>
    <w:rsid w:val="009A04CD"/>
    <w:rsid w:val="009C30F0"/>
    <w:rsid w:val="009C3238"/>
    <w:rsid w:val="009D0F9E"/>
    <w:rsid w:val="009D4DE4"/>
    <w:rsid w:val="00A718BF"/>
    <w:rsid w:val="00A90D4D"/>
    <w:rsid w:val="00AA61E9"/>
    <w:rsid w:val="00AC469A"/>
    <w:rsid w:val="00AD3964"/>
    <w:rsid w:val="00AD5D5B"/>
    <w:rsid w:val="00B1431F"/>
    <w:rsid w:val="00B154B9"/>
    <w:rsid w:val="00B21016"/>
    <w:rsid w:val="00B23193"/>
    <w:rsid w:val="00B42473"/>
    <w:rsid w:val="00B45F28"/>
    <w:rsid w:val="00B6413B"/>
    <w:rsid w:val="00B90640"/>
    <w:rsid w:val="00BA67FA"/>
    <w:rsid w:val="00BB7935"/>
    <w:rsid w:val="00BC1BBA"/>
    <w:rsid w:val="00BE19D9"/>
    <w:rsid w:val="00BE3FCF"/>
    <w:rsid w:val="00C05D60"/>
    <w:rsid w:val="00C073B6"/>
    <w:rsid w:val="00C54854"/>
    <w:rsid w:val="00CE35FB"/>
    <w:rsid w:val="00D071CF"/>
    <w:rsid w:val="00D233CD"/>
    <w:rsid w:val="00D56AC4"/>
    <w:rsid w:val="00D760FD"/>
    <w:rsid w:val="00DD66C2"/>
    <w:rsid w:val="00E06EC8"/>
    <w:rsid w:val="00E17DFF"/>
    <w:rsid w:val="00E45A83"/>
    <w:rsid w:val="00E552D4"/>
    <w:rsid w:val="00E8501E"/>
    <w:rsid w:val="00E87CFF"/>
    <w:rsid w:val="00E94434"/>
    <w:rsid w:val="00EA6C46"/>
    <w:rsid w:val="00ED57C4"/>
    <w:rsid w:val="00EE7280"/>
    <w:rsid w:val="00EE7EF7"/>
    <w:rsid w:val="00F22D6E"/>
    <w:rsid w:val="00F42EC5"/>
    <w:rsid w:val="00F62EE4"/>
    <w:rsid w:val="00F73118"/>
    <w:rsid w:val="00F843DF"/>
    <w:rsid w:val="00FA4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>
      <v:textbox inset="5.85pt,.7pt,5.85pt,.7pt"/>
    </o:shapedefaults>
    <o:shapelayout v:ext="edit">
      <o:idmap v:ext="edit" data="1"/>
    </o:shapelayout>
  </w:shapeDefaults>
  <w:decimalSymbol w:val="."/>
  <w:listSeparator w:val=","/>
  <w14:docId w14:val="6A1416D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B59A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B59A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ed">
    <w:name w:val="med"/>
    <w:basedOn w:val="DefaultParagraphFont"/>
    <w:rsid w:val="005B59A8"/>
  </w:style>
  <w:style w:type="paragraph" w:styleId="BalloonText">
    <w:name w:val="Balloon Text"/>
    <w:basedOn w:val="Normal"/>
    <w:link w:val="BalloonTextChar"/>
    <w:uiPriority w:val="99"/>
    <w:semiHidden/>
    <w:unhideWhenUsed/>
    <w:rsid w:val="004B5C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5C6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AA61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A61E9"/>
    <w:rPr>
      <w:color w:val="0000FF"/>
      <w:u w:val="single"/>
    </w:rPr>
  </w:style>
  <w:style w:type="character" w:customStyle="1" w:styleId="unicode">
    <w:name w:val="unicode"/>
    <w:basedOn w:val="DefaultParagraphFont"/>
    <w:rsid w:val="00AA61E9"/>
  </w:style>
  <w:style w:type="paragraph" w:styleId="Header">
    <w:name w:val="header"/>
    <w:basedOn w:val="Normal"/>
    <w:link w:val="HeaderChar"/>
    <w:uiPriority w:val="99"/>
    <w:unhideWhenUsed/>
    <w:rsid w:val="002B0D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0D13"/>
  </w:style>
  <w:style w:type="paragraph" w:styleId="Footer">
    <w:name w:val="footer"/>
    <w:basedOn w:val="Normal"/>
    <w:link w:val="FooterChar"/>
    <w:uiPriority w:val="99"/>
    <w:unhideWhenUsed/>
    <w:rsid w:val="002B0D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0D13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B59A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B59A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ed">
    <w:name w:val="med"/>
    <w:basedOn w:val="DefaultParagraphFont"/>
    <w:rsid w:val="005B59A8"/>
  </w:style>
  <w:style w:type="paragraph" w:styleId="BalloonText">
    <w:name w:val="Balloon Text"/>
    <w:basedOn w:val="Normal"/>
    <w:link w:val="BalloonTextChar"/>
    <w:uiPriority w:val="99"/>
    <w:semiHidden/>
    <w:unhideWhenUsed/>
    <w:rsid w:val="004B5C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5C6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AA61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A61E9"/>
    <w:rPr>
      <w:color w:val="0000FF"/>
      <w:u w:val="single"/>
    </w:rPr>
  </w:style>
  <w:style w:type="character" w:customStyle="1" w:styleId="unicode">
    <w:name w:val="unicode"/>
    <w:basedOn w:val="DefaultParagraphFont"/>
    <w:rsid w:val="00AA61E9"/>
  </w:style>
  <w:style w:type="paragraph" w:styleId="Header">
    <w:name w:val="header"/>
    <w:basedOn w:val="Normal"/>
    <w:link w:val="HeaderChar"/>
    <w:uiPriority w:val="99"/>
    <w:unhideWhenUsed/>
    <w:rsid w:val="002B0D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0D13"/>
  </w:style>
  <w:style w:type="paragraph" w:styleId="Footer">
    <w:name w:val="footer"/>
    <w:basedOn w:val="Normal"/>
    <w:link w:val="FooterChar"/>
    <w:uiPriority w:val="99"/>
    <w:unhideWhenUsed/>
    <w:rsid w:val="002B0D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0D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872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0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image" Target="media/image2.jp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A7919A-E303-6446-B81C-D50242304A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1200</TotalTime>
  <Pages>4</Pages>
  <Words>1067</Words>
  <Characters>5670</Characters>
  <Application>Microsoft Macintosh Word</Application>
  <DocSecurity>0</DocSecurity>
  <Lines>94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7Copy</dc:creator>
  <cp:lastModifiedBy>Department of French &amp; Italian</cp:lastModifiedBy>
  <cp:revision>92</cp:revision>
  <dcterms:created xsi:type="dcterms:W3CDTF">2012-05-14T22:55:00Z</dcterms:created>
  <dcterms:modified xsi:type="dcterms:W3CDTF">2013-09-05T17:51:00Z</dcterms:modified>
</cp:coreProperties>
</file>