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31940" w14:textId="77777777" w:rsidR="00117A0A" w:rsidRPr="00117A0A" w:rsidRDefault="00117A0A" w:rsidP="00202E4C">
      <w:pPr>
        <w:spacing w:line="360" w:lineRule="auto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17A0A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>Yonna</w:t>
      </w:r>
      <w:proofErr w:type="spellEnd"/>
      <w:r w:rsidRPr="00117A0A">
        <w:rPr>
          <w:rFonts w:ascii="Calibri" w:eastAsia="Times New Roman" w:hAnsi="Calibri" w:cs="Times New Roman"/>
          <w:b/>
          <w:bCs/>
          <w:color w:val="000000"/>
          <w:sz w:val="20"/>
          <w:szCs w:val="20"/>
        </w:rPr>
        <w:t xml:space="preserve"> Wallach</w:t>
      </w:r>
      <w:r w:rsidRPr="00117A0A">
        <w:rPr>
          <w:rFonts w:ascii="Calibri" w:eastAsia="Times New Roman" w:hAnsi="Calibri" w:cs="Times New Roman"/>
          <w:color w:val="000000"/>
          <w:sz w:val="20"/>
          <w:szCs w:val="20"/>
        </w:rPr>
        <w:t xml:space="preserve"> (1944-1985), born in Mandatory Palestine, is known as one of the most prominent and influential poets in Israeli poetry. She lived most of he</w:t>
      </w:r>
      <w:r w:rsidR="00971073">
        <w:rPr>
          <w:rFonts w:ascii="Calibri" w:eastAsia="Times New Roman" w:hAnsi="Calibri" w:cs="Times New Roman"/>
          <w:color w:val="000000"/>
          <w:sz w:val="20"/>
          <w:szCs w:val="20"/>
        </w:rPr>
        <w:t>r life in her mother’s home in </w:t>
      </w:r>
      <w:r w:rsidRPr="00117A0A">
        <w:rPr>
          <w:rFonts w:ascii="Calibri" w:eastAsia="Times New Roman" w:hAnsi="Calibri" w:cs="Times New Roman"/>
          <w:color w:val="000000"/>
          <w:sz w:val="20"/>
          <w:szCs w:val="20"/>
        </w:rPr>
        <w:t xml:space="preserve">the town of </w:t>
      </w:r>
      <w:proofErr w:type="spellStart"/>
      <w:r w:rsidRPr="00117A0A">
        <w:rPr>
          <w:rFonts w:ascii="Calibri" w:eastAsia="Times New Roman" w:hAnsi="Calibri" w:cs="Times New Roman"/>
          <w:color w:val="000000"/>
          <w:sz w:val="20"/>
          <w:szCs w:val="20"/>
        </w:rPr>
        <w:t>Kiryat</w:t>
      </w:r>
      <w:proofErr w:type="spellEnd"/>
      <w:r w:rsidRPr="00117A0A">
        <w:rPr>
          <w:rFonts w:ascii="Calibri" w:eastAsia="Times New Roman" w:hAnsi="Calibri" w:cs="Times New Roman"/>
          <w:color w:val="000000"/>
          <w:sz w:val="20"/>
          <w:szCs w:val="20"/>
        </w:rPr>
        <w:t xml:space="preserve"> </w:t>
      </w:r>
      <w:proofErr w:type="gramStart"/>
      <w:r w:rsidRPr="00117A0A">
        <w:rPr>
          <w:rFonts w:ascii="Calibri" w:eastAsia="Times New Roman" w:hAnsi="Calibri" w:cs="Times New Roman"/>
          <w:color w:val="000000"/>
          <w:sz w:val="20"/>
          <w:szCs w:val="20"/>
        </w:rPr>
        <w:t>Ono ,</w:t>
      </w:r>
      <w:proofErr w:type="gramEnd"/>
      <w:r w:rsidRPr="00117A0A">
        <w:rPr>
          <w:rFonts w:ascii="Calibri" w:eastAsia="Times New Roman" w:hAnsi="Calibri" w:cs="Times New Roman"/>
          <w:color w:val="000000"/>
          <w:sz w:val="20"/>
          <w:szCs w:val="20"/>
        </w:rPr>
        <w:t xml:space="preserve"> located on a street  named after her late father </w:t>
      </w:r>
      <w:r w:rsidR="008F260F" w:rsidRPr="00FC5690">
        <w:rPr>
          <w:rFonts w:asciiTheme="majorHAnsi" w:hAnsiTheme="majorHAnsi"/>
          <w:sz w:val="20"/>
          <w:szCs w:val="20"/>
          <w:lang w:bidi="he-IL"/>
        </w:rPr>
        <w:t xml:space="preserve"> </w:t>
      </w:r>
      <w:r w:rsidR="006A5AC8" w:rsidRPr="00FC5690">
        <w:rPr>
          <w:rFonts w:asciiTheme="majorHAnsi" w:hAnsiTheme="majorHAnsi"/>
          <w:sz w:val="20"/>
          <w:szCs w:val="20"/>
          <w:lang w:bidi="he-IL"/>
        </w:rPr>
        <w:t>(</w:t>
      </w:r>
      <w:r w:rsidR="008F260F" w:rsidRPr="00FC5690">
        <w:rPr>
          <w:rFonts w:asciiTheme="majorHAnsi" w:hAnsiTheme="majorHAnsi"/>
          <w:sz w:val="20"/>
          <w:szCs w:val="20"/>
          <w:lang w:bidi="he-IL"/>
        </w:rPr>
        <w:t>killed in</w:t>
      </w:r>
      <w:r>
        <w:rPr>
          <w:rFonts w:asciiTheme="majorHAnsi" w:hAnsiTheme="majorHAnsi"/>
          <w:sz w:val="20"/>
          <w:szCs w:val="20"/>
          <w:lang w:bidi="he-IL"/>
        </w:rPr>
        <w:t xml:space="preserve"> the</w:t>
      </w:r>
      <w:r w:rsidR="008F260F" w:rsidRPr="00FC5690">
        <w:rPr>
          <w:rFonts w:asciiTheme="majorHAnsi" w:hAnsiTheme="majorHAnsi"/>
          <w:sz w:val="20"/>
          <w:szCs w:val="20"/>
          <w:lang w:bidi="he-IL"/>
        </w:rPr>
        <w:t xml:space="preserve"> </w:t>
      </w:r>
      <w:r>
        <w:rPr>
          <w:rFonts w:asciiTheme="majorHAnsi" w:hAnsiTheme="majorHAnsi"/>
          <w:sz w:val="20"/>
          <w:szCs w:val="20"/>
          <w:lang w:bidi="he-IL"/>
        </w:rPr>
        <w:t xml:space="preserve">Israeli Independent War in </w:t>
      </w:r>
      <w:r w:rsidRPr="00FC5690">
        <w:rPr>
          <w:rFonts w:asciiTheme="majorHAnsi" w:hAnsiTheme="majorHAnsi"/>
          <w:sz w:val="20"/>
          <w:szCs w:val="20"/>
          <w:lang w:bidi="he-IL"/>
        </w:rPr>
        <w:t xml:space="preserve"> </w:t>
      </w:r>
      <w:r w:rsidR="008F260F" w:rsidRPr="00FC5690">
        <w:rPr>
          <w:rFonts w:asciiTheme="majorHAnsi" w:hAnsiTheme="majorHAnsi"/>
          <w:sz w:val="20"/>
          <w:szCs w:val="20"/>
          <w:lang w:bidi="he-IL"/>
        </w:rPr>
        <w:t>1948 when Wallach was 4 years old</w:t>
      </w:r>
      <w:r w:rsidR="006A5AC8" w:rsidRPr="00FC5690">
        <w:rPr>
          <w:rFonts w:asciiTheme="majorHAnsi" w:hAnsiTheme="majorHAnsi"/>
          <w:sz w:val="20"/>
          <w:szCs w:val="20"/>
          <w:lang w:bidi="he-IL"/>
        </w:rPr>
        <w:t>)</w:t>
      </w:r>
      <w:r w:rsidR="008F260F" w:rsidRPr="00FC5690">
        <w:rPr>
          <w:rFonts w:asciiTheme="majorHAnsi" w:hAnsiTheme="majorHAnsi"/>
          <w:sz w:val="20"/>
          <w:szCs w:val="20"/>
          <w:lang w:bidi="he-IL"/>
        </w:rPr>
        <w:t xml:space="preserve">.  </w:t>
      </w:r>
    </w:p>
    <w:p w14:paraId="6DCC7959" w14:textId="77777777" w:rsidR="00F7041B" w:rsidRPr="00FC5690" w:rsidRDefault="00117A0A" w:rsidP="00117A0A">
      <w:pPr>
        <w:spacing w:line="360" w:lineRule="auto"/>
        <w:rPr>
          <w:rFonts w:asciiTheme="majorHAnsi" w:hAnsiTheme="majorHAnsi" w:cs="Times New Roman"/>
          <w:sz w:val="20"/>
          <w:szCs w:val="20"/>
          <w:lang w:bidi="he-IL"/>
        </w:rPr>
      </w:pPr>
      <w:r>
        <w:rPr>
          <w:rFonts w:asciiTheme="majorHAnsi" w:hAnsiTheme="majorHAnsi"/>
          <w:sz w:val="20"/>
          <w:szCs w:val="20"/>
          <w:lang w:bidi="he-IL"/>
        </w:rPr>
        <w:t>Wallach</w:t>
      </w:r>
      <w:r w:rsidR="00FB577F" w:rsidRPr="00FC5690">
        <w:rPr>
          <w:rFonts w:asciiTheme="majorHAnsi" w:hAnsiTheme="majorHAnsi"/>
          <w:sz w:val="20"/>
          <w:szCs w:val="20"/>
          <w:lang w:bidi="he-IL"/>
        </w:rPr>
        <w:t xml:space="preserve"> was known as</w:t>
      </w:r>
      <w:r w:rsidR="006B67A2" w:rsidRPr="00FC5690">
        <w:rPr>
          <w:rFonts w:asciiTheme="majorHAnsi" w:hAnsiTheme="majorHAnsi"/>
          <w:sz w:val="20"/>
          <w:szCs w:val="20"/>
          <w:lang w:bidi="he-IL"/>
        </w:rPr>
        <w:t xml:space="preserve"> an eccentric figure whose life</w:t>
      </w:r>
      <w:r w:rsidR="00FB577F" w:rsidRPr="00FC5690">
        <w:rPr>
          <w:rFonts w:asciiTheme="majorHAnsi" w:hAnsiTheme="majorHAnsi"/>
          <w:sz w:val="20"/>
          <w:szCs w:val="20"/>
          <w:lang w:bidi="he-IL"/>
        </w:rPr>
        <w:t xml:space="preserve">style was exceptionally </w:t>
      </w:r>
      <w:r w:rsidR="00407E6B" w:rsidRPr="00FC5690">
        <w:rPr>
          <w:rFonts w:asciiTheme="majorHAnsi" w:hAnsiTheme="majorHAnsi"/>
          <w:sz w:val="20"/>
          <w:szCs w:val="20"/>
          <w:lang w:bidi="he-IL"/>
        </w:rPr>
        <w:t>extroverted</w:t>
      </w:r>
      <w:r w:rsidR="00FB577F" w:rsidRPr="00FC5690">
        <w:rPr>
          <w:rFonts w:asciiTheme="majorHAnsi" w:hAnsiTheme="majorHAnsi"/>
          <w:sz w:val="20"/>
          <w:szCs w:val="20"/>
          <w:lang w:bidi="he-IL"/>
        </w:rPr>
        <w:t xml:space="preserve">, even </w:t>
      </w:r>
      <w:r w:rsidR="006B67A2" w:rsidRPr="00FC5690">
        <w:rPr>
          <w:rFonts w:asciiTheme="majorHAnsi" w:hAnsiTheme="majorHAnsi"/>
          <w:sz w:val="20"/>
          <w:szCs w:val="20"/>
          <w:lang w:bidi="he-IL"/>
        </w:rPr>
        <w:t>among</w:t>
      </w:r>
      <w:r w:rsidR="00FB577F" w:rsidRPr="00FC5690">
        <w:rPr>
          <w:rFonts w:asciiTheme="majorHAnsi" w:hAnsiTheme="majorHAnsi"/>
          <w:sz w:val="20"/>
          <w:szCs w:val="20"/>
          <w:lang w:bidi="he-IL"/>
        </w:rPr>
        <w:t xml:space="preserve"> the bohemian circles in which she was involved. Her </w:t>
      </w:r>
      <w:r w:rsidR="00FB577F" w:rsidRPr="00FC5690">
        <w:rPr>
          <w:rFonts w:asciiTheme="majorHAnsi" w:hAnsiTheme="majorHAnsi" w:cs="Times New Roman"/>
          <w:sz w:val="20"/>
          <w:szCs w:val="20"/>
          <w:lang w:bidi="he-IL"/>
        </w:rPr>
        <w:t>stormy and intense rel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>ationship</w:t>
      </w:r>
      <w:r w:rsidR="00AD3240" w:rsidRPr="00FC5690">
        <w:rPr>
          <w:rFonts w:asciiTheme="majorHAnsi" w:hAnsiTheme="majorHAnsi" w:cs="Times New Roman"/>
          <w:sz w:val="20"/>
          <w:szCs w:val="20"/>
          <w:lang w:bidi="he-IL"/>
        </w:rPr>
        <w:t>s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with </w:t>
      </w:r>
      <w:r w:rsidR="00FB577F" w:rsidRPr="00FC5690">
        <w:rPr>
          <w:rFonts w:asciiTheme="majorHAnsi" w:hAnsiTheme="majorHAnsi" w:cs="Times New Roman"/>
          <w:sz w:val="20"/>
          <w:szCs w:val="20"/>
          <w:lang w:bidi="he-IL"/>
        </w:rPr>
        <w:t>both men and women, free and open sex life, experience</w:t>
      </w:r>
      <w:r w:rsidR="00AD3240" w:rsidRPr="00FC5690">
        <w:rPr>
          <w:rFonts w:asciiTheme="majorHAnsi" w:hAnsiTheme="majorHAnsi" w:cs="Times New Roman"/>
          <w:sz w:val="20"/>
          <w:szCs w:val="20"/>
          <w:lang w:bidi="he-IL"/>
        </w:rPr>
        <w:t>s</w:t>
      </w:r>
      <w:r w:rsidR="00FB577F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with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r w:rsidR="00FB577F" w:rsidRPr="00FC5690">
        <w:rPr>
          <w:rFonts w:asciiTheme="majorHAnsi" w:hAnsiTheme="majorHAnsi" w:cs="Times New Roman"/>
          <w:sz w:val="20"/>
          <w:szCs w:val="20"/>
          <w:lang w:bidi="he-IL"/>
        </w:rPr>
        <w:t>dr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>u</w:t>
      </w:r>
      <w:r w:rsidR="00FB577F" w:rsidRPr="00FC5690">
        <w:rPr>
          <w:rFonts w:asciiTheme="majorHAnsi" w:hAnsiTheme="majorHAnsi" w:cs="Times New Roman"/>
          <w:sz w:val="20"/>
          <w:szCs w:val="20"/>
          <w:lang w:bidi="he-IL"/>
        </w:rPr>
        <w:t>g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>s</w:t>
      </w:r>
      <w:r w:rsidR="006A5AC8" w:rsidRPr="00FC5690">
        <w:rPr>
          <w:rFonts w:asciiTheme="majorHAnsi" w:hAnsiTheme="majorHAnsi" w:cs="Times New Roman"/>
          <w:sz w:val="20"/>
          <w:szCs w:val="20"/>
          <w:lang w:bidi="he-IL"/>
        </w:rPr>
        <w:t>,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r w:rsidR="00FB577F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and frequent hospitalizations in psychiatric institutions are described 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>in</w:t>
      </w:r>
      <w:r w:rsidR="00FB577F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detail in</w:t>
      </w:r>
      <w:r w:rsidR="00F7041B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proofErr w:type="spellStart"/>
      <w:r w:rsidR="00F7041B" w:rsidRPr="00FC5690">
        <w:rPr>
          <w:rFonts w:asciiTheme="majorHAnsi" w:hAnsiTheme="majorHAnsi" w:cs="Times New Roman"/>
          <w:sz w:val="20"/>
          <w:szCs w:val="20"/>
          <w:lang w:bidi="he-IL"/>
        </w:rPr>
        <w:t>Yigal</w:t>
      </w:r>
      <w:proofErr w:type="spellEnd"/>
      <w:r w:rsidR="00F7041B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Serna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>’s</w:t>
      </w:r>
      <w:r w:rsidR="00F7041B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1993</w:t>
      </w:r>
      <w:r w:rsidR="00FB577F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biography</w:t>
      </w:r>
      <w:r w:rsidR="00F7041B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. </w:t>
      </w:r>
    </w:p>
    <w:p w14:paraId="58584803" w14:textId="77777777" w:rsidR="00400051" w:rsidRPr="00FC5690" w:rsidRDefault="00F7041B" w:rsidP="009B5105">
      <w:pPr>
        <w:spacing w:line="360" w:lineRule="auto"/>
        <w:rPr>
          <w:rFonts w:asciiTheme="majorHAnsi" w:hAnsiTheme="majorHAnsi" w:cs="Times New Roman"/>
          <w:sz w:val="20"/>
          <w:szCs w:val="20"/>
          <w:lang w:bidi="he-IL"/>
        </w:rPr>
      </w:pP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Her first poems </w:t>
      </w:r>
      <w:r w:rsidR="001F6D0E" w:rsidRPr="00FC5690">
        <w:rPr>
          <w:rFonts w:asciiTheme="majorHAnsi" w:hAnsiTheme="majorHAnsi" w:cs="Times New Roman"/>
          <w:sz w:val="20"/>
          <w:szCs w:val="20"/>
          <w:lang w:bidi="he-IL"/>
        </w:rPr>
        <w:t>appeared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in 1964 </w:t>
      </w:r>
      <w:r w:rsidR="003C308E" w:rsidRPr="00FC5690">
        <w:rPr>
          <w:rFonts w:asciiTheme="majorHAnsi" w:hAnsiTheme="majorHAnsi" w:cs="Times New Roman"/>
          <w:sz w:val="20"/>
          <w:szCs w:val="20"/>
          <w:lang w:bidi="he-IL"/>
        </w:rPr>
        <w:t>and her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first </w:t>
      </w:r>
      <w:r w:rsidR="00407E6B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collection of 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poetry, </w:t>
      </w:r>
      <w:r w:rsidRPr="00FC5690">
        <w:rPr>
          <w:rFonts w:asciiTheme="majorHAnsi" w:hAnsiTheme="majorHAnsi" w:cs="Times New Roman"/>
          <w:i/>
          <w:sz w:val="20"/>
          <w:szCs w:val="20"/>
          <w:lang w:bidi="he-IL"/>
        </w:rPr>
        <w:t>Devarim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(</w:t>
      </w:r>
      <w:r w:rsidR="00407E6B" w:rsidRPr="00FC5690">
        <w:rPr>
          <w:rFonts w:asciiTheme="majorHAnsi" w:hAnsiTheme="majorHAnsi" w:cs="Times New Roman"/>
          <w:sz w:val="20"/>
          <w:szCs w:val="20"/>
          <w:lang w:bidi="he-IL"/>
        </w:rPr>
        <w:t>“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>Words</w:t>
      </w:r>
      <w:r w:rsidR="00407E6B" w:rsidRPr="00FC5690">
        <w:rPr>
          <w:rFonts w:asciiTheme="majorHAnsi" w:hAnsiTheme="majorHAnsi" w:cs="Times New Roman"/>
          <w:sz w:val="20"/>
          <w:szCs w:val="20"/>
          <w:lang w:bidi="he-IL"/>
        </w:rPr>
        <w:t>,”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or </w:t>
      </w:r>
      <w:r w:rsidR="00407E6B" w:rsidRPr="00FC5690">
        <w:rPr>
          <w:rFonts w:asciiTheme="majorHAnsi" w:hAnsiTheme="majorHAnsi" w:cs="Times New Roman"/>
          <w:sz w:val="20"/>
          <w:szCs w:val="20"/>
          <w:lang w:bidi="he-IL"/>
        </w:rPr>
        <w:t>“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>Things</w:t>
      </w:r>
      <w:r w:rsidR="00407E6B" w:rsidRPr="00FC5690">
        <w:rPr>
          <w:rFonts w:asciiTheme="majorHAnsi" w:hAnsiTheme="majorHAnsi" w:cs="Times New Roman"/>
          <w:sz w:val="20"/>
          <w:szCs w:val="20"/>
          <w:lang w:bidi="he-IL"/>
        </w:rPr>
        <w:t>”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), </w:t>
      </w:r>
      <w:r w:rsidR="00AD3240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was published 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>in 1966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>.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>S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>cholars and criti</w:t>
      </w:r>
      <w:r w:rsidR="00407E6B" w:rsidRPr="00FC5690">
        <w:rPr>
          <w:rFonts w:asciiTheme="majorHAnsi" w:hAnsiTheme="majorHAnsi" w:cs="Times New Roman"/>
          <w:sz w:val="20"/>
          <w:szCs w:val="20"/>
          <w:lang w:bidi="he-IL"/>
        </w:rPr>
        <w:t>cs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were fascinated by </w:t>
      </w:r>
      <w:r w:rsidR="00400051" w:rsidRPr="00FC5690">
        <w:rPr>
          <w:rFonts w:asciiTheme="majorHAnsi" w:hAnsiTheme="majorHAnsi" w:cs="Times New Roman"/>
          <w:sz w:val="20"/>
          <w:szCs w:val="20"/>
          <w:lang w:bidi="he-IL"/>
        </w:rPr>
        <w:t>the</w:t>
      </w:r>
      <w:r w:rsidR="001C02A9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>richness</w:t>
      </w:r>
      <w:r w:rsidR="00400051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of the poems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>, and stressed</w:t>
      </w:r>
      <w:r w:rsidR="00400051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r w:rsidR="00407E6B" w:rsidRPr="00FC5690">
        <w:rPr>
          <w:rFonts w:asciiTheme="majorHAnsi" w:hAnsiTheme="majorHAnsi" w:cs="Times New Roman"/>
          <w:sz w:val="20"/>
          <w:szCs w:val="20"/>
          <w:lang w:bidi="he-IL"/>
        </w:rPr>
        <w:t>their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original and enigmatic imagism</w:t>
      </w:r>
      <w:r w:rsidR="00400051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as well as their 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>erotic, existential, metaphysic</w:t>
      </w:r>
      <w:r w:rsidR="001C02A9" w:rsidRPr="00FC5690">
        <w:rPr>
          <w:rFonts w:asciiTheme="majorHAnsi" w:hAnsiTheme="majorHAnsi" w:cs="Times New Roman"/>
          <w:sz w:val="20"/>
          <w:szCs w:val="20"/>
          <w:lang w:bidi="he-IL"/>
        </w:rPr>
        <w:t>al</w:t>
      </w:r>
      <w:r w:rsidR="003C308E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, </w:t>
      </w:r>
      <w:r w:rsidR="006B67A2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feminist and social </w:t>
      </w:r>
      <w:r w:rsidR="00407E6B" w:rsidRPr="00FC5690">
        <w:rPr>
          <w:rFonts w:asciiTheme="majorHAnsi" w:hAnsiTheme="majorHAnsi" w:cs="Times New Roman"/>
          <w:sz w:val="20"/>
          <w:szCs w:val="20"/>
          <w:lang w:bidi="he-IL"/>
        </w:rPr>
        <w:t>concerns</w:t>
      </w:r>
      <w:r w:rsidR="00400051" w:rsidRPr="00FC5690">
        <w:rPr>
          <w:rFonts w:asciiTheme="majorHAnsi" w:hAnsiTheme="majorHAnsi" w:cs="Times New Roman"/>
          <w:sz w:val="20"/>
          <w:szCs w:val="20"/>
          <w:lang w:bidi="he-IL"/>
        </w:rPr>
        <w:t>.</w:t>
      </w:r>
      <w:r w:rsidR="00117A0A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r w:rsidR="005C15B2" w:rsidRPr="00AE2FE4">
        <w:rPr>
          <w:rFonts w:asciiTheme="majorHAnsi" w:hAnsiTheme="majorHAnsi" w:cs="Times New Roman"/>
          <w:bCs/>
          <w:sz w:val="20"/>
          <w:szCs w:val="20"/>
          <w:lang w:bidi="he-IL"/>
        </w:rPr>
        <w:t xml:space="preserve">The esthetic and emotional visions appearing in her </w:t>
      </w:r>
      <w:proofErr w:type="gramStart"/>
      <w:r w:rsidR="005C15B2" w:rsidRPr="00AE2FE4">
        <w:rPr>
          <w:rFonts w:asciiTheme="majorHAnsi" w:hAnsiTheme="majorHAnsi" w:cs="Times New Roman"/>
          <w:bCs/>
          <w:sz w:val="20"/>
          <w:szCs w:val="20"/>
          <w:lang w:bidi="he-IL"/>
        </w:rPr>
        <w:t>poems,</w:t>
      </w:r>
      <w:proofErr w:type="gramEnd"/>
      <w:r w:rsidR="005C15B2" w:rsidRPr="00AE2FE4">
        <w:rPr>
          <w:rFonts w:asciiTheme="majorHAnsi" w:hAnsiTheme="majorHAnsi" w:cs="Times New Roman"/>
          <w:bCs/>
          <w:sz w:val="20"/>
          <w:szCs w:val="20"/>
          <w:lang w:bidi="he-IL"/>
        </w:rPr>
        <w:t xml:space="preserve"> have been at times deciphered as abstract </w:t>
      </w:r>
      <w:r w:rsidR="00AE2FE4" w:rsidRPr="00AE2FE4">
        <w:rPr>
          <w:rFonts w:asciiTheme="majorHAnsi" w:hAnsiTheme="majorHAnsi" w:cs="Times New Roman"/>
          <w:bCs/>
          <w:sz w:val="20"/>
          <w:szCs w:val="20"/>
          <w:lang w:bidi="he-IL"/>
        </w:rPr>
        <w:t>depiction</w:t>
      </w:r>
      <w:r w:rsidR="005C15B2" w:rsidRPr="00AE2FE4">
        <w:rPr>
          <w:rFonts w:asciiTheme="majorHAnsi" w:hAnsiTheme="majorHAnsi" w:cs="Times New Roman"/>
          <w:bCs/>
          <w:sz w:val="20"/>
          <w:szCs w:val="20"/>
          <w:lang w:bidi="he-IL"/>
        </w:rPr>
        <w:t>s of actual and concrete events in Wallach’s life, and at times as expositions of all revealing inner confessions.</w:t>
      </w:r>
      <w:r w:rsidR="005C15B2" w:rsidRPr="005C15B2">
        <w:rPr>
          <w:rFonts w:asciiTheme="majorHAnsi" w:hAnsiTheme="majorHAnsi" w:cs="Times New Roman"/>
          <w:b/>
          <w:bCs/>
          <w:sz w:val="20"/>
          <w:szCs w:val="20"/>
          <w:lang w:bidi="he-IL"/>
        </w:rPr>
        <w:t xml:space="preserve"> </w:t>
      </w:r>
      <w:r w:rsidR="00400051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Wallach’s </w:t>
      </w:r>
      <w:r w:rsidR="00EC4EE7" w:rsidRPr="00FC5690">
        <w:rPr>
          <w:rFonts w:asciiTheme="majorHAnsi" w:hAnsiTheme="majorHAnsi" w:cs="Times New Roman"/>
          <w:sz w:val="20"/>
          <w:szCs w:val="20"/>
          <w:lang w:bidi="he-IL"/>
        </w:rPr>
        <w:t>original poetic</w:t>
      </w:r>
      <w:r w:rsidR="00400051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voice </w:t>
      </w:r>
      <w:r w:rsidR="003C308E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combines a direct </w:t>
      </w:r>
      <w:r w:rsidR="00EC4EE7" w:rsidRPr="00FC5690">
        <w:rPr>
          <w:rFonts w:asciiTheme="majorHAnsi" w:hAnsiTheme="majorHAnsi" w:cs="Times New Roman"/>
          <w:sz w:val="20"/>
          <w:szCs w:val="20"/>
          <w:lang w:bidi="he-IL"/>
        </w:rPr>
        <w:t>conversational</w:t>
      </w:r>
      <w:r w:rsidR="00B25923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tone</w:t>
      </w:r>
      <w:r w:rsidR="003C308E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with multi-layered, rich and coded language </w:t>
      </w:r>
      <w:r w:rsidR="00EC4EE7" w:rsidRPr="00FC5690">
        <w:rPr>
          <w:rFonts w:asciiTheme="majorHAnsi" w:hAnsiTheme="majorHAnsi" w:cs="Times New Roman"/>
          <w:sz w:val="20"/>
          <w:szCs w:val="20"/>
          <w:lang w:bidi="he-IL"/>
        </w:rPr>
        <w:t>imbued</w:t>
      </w:r>
      <w:r w:rsidR="003C308E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with</w:t>
      </w:r>
      <w:r w:rsidR="00EC4EE7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multi-</w:t>
      </w:r>
      <w:r w:rsidR="003C308E" w:rsidRPr="00FC5690">
        <w:rPr>
          <w:rFonts w:asciiTheme="majorHAnsi" w:hAnsiTheme="majorHAnsi" w:cs="Times New Roman"/>
          <w:sz w:val="20"/>
          <w:szCs w:val="20"/>
          <w:lang w:bidi="he-IL"/>
        </w:rPr>
        <w:t>cultural allusions. Her syntax breaks</w:t>
      </w:r>
      <w:r w:rsidR="00EC4EE7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linguistic</w:t>
      </w:r>
      <w:r w:rsidR="003C308E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conventions and creates a sense of obscurity </w:t>
      </w:r>
      <w:r w:rsidR="00202E4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and </w:t>
      </w:r>
      <w:r w:rsidR="00202E4C">
        <w:rPr>
          <w:rFonts w:asciiTheme="majorHAnsi" w:hAnsiTheme="majorHAnsi" w:cs="Times New Roman"/>
          <w:sz w:val="20"/>
          <w:szCs w:val="20"/>
          <w:lang w:bidi="he-IL"/>
        </w:rPr>
        <w:t>multiple</w:t>
      </w:r>
      <w:r w:rsidR="00615029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r w:rsidR="003C308E" w:rsidRPr="00FC5690">
        <w:rPr>
          <w:rFonts w:asciiTheme="majorHAnsi" w:hAnsiTheme="majorHAnsi" w:cs="Times New Roman"/>
          <w:sz w:val="20"/>
          <w:szCs w:val="20"/>
          <w:lang w:bidi="he-IL"/>
        </w:rPr>
        <w:t>meaning</w:t>
      </w:r>
      <w:r w:rsidR="00615029">
        <w:rPr>
          <w:rFonts w:asciiTheme="majorHAnsi" w:hAnsiTheme="majorHAnsi" w:cs="Times New Roman"/>
          <w:sz w:val="20"/>
          <w:szCs w:val="20"/>
          <w:lang w:bidi="he-IL"/>
        </w:rPr>
        <w:t>s</w:t>
      </w:r>
      <w:r w:rsidR="003C308E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. </w:t>
      </w:r>
      <w:r w:rsidR="00EC4EE7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The result is a </w:t>
      </w:r>
      <w:r w:rsidR="00B25923" w:rsidRPr="00FC5690">
        <w:rPr>
          <w:rFonts w:asciiTheme="majorHAnsi" w:hAnsiTheme="majorHAnsi" w:cs="Times New Roman"/>
          <w:sz w:val="20"/>
          <w:szCs w:val="20"/>
          <w:lang w:bidi="he-IL"/>
        </w:rPr>
        <w:t>complex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>,</w:t>
      </w:r>
      <w:r w:rsidR="00EC4EE7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musical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>, and</w:t>
      </w:r>
      <w:r w:rsidR="00EC4EE7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idiosyncratic poetic experience.  </w:t>
      </w:r>
    </w:p>
    <w:p w14:paraId="4DCF7E85" w14:textId="77777777" w:rsidR="00BA77D6" w:rsidRDefault="00EC4EE7" w:rsidP="00F7041B">
      <w:pPr>
        <w:spacing w:line="360" w:lineRule="auto"/>
        <w:rPr>
          <w:rFonts w:asciiTheme="majorHAnsi" w:hAnsiTheme="majorHAnsi" w:cs="Times New Roman"/>
          <w:sz w:val="20"/>
          <w:szCs w:val="20"/>
          <w:lang w:bidi="he-IL"/>
        </w:rPr>
      </w:pP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Her second 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>collection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, </w:t>
      </w:r>
      <w:proofErr w:type="spellStart"/>
      <w:r w:rsidRPr="00FC5690">
        <w:rPr>
          <w:rFonts w:asciiTheme="majorHAnsi" w:hAnsiTheme="majorHAnsi" w:cs="Times New Roman"/>
          <w:i/>
          <w:sz w:val="20"/>
          <w:szCs w:val="20"/>
          <w:lang w:bidi="he-IL"/>
        </w:rPr>
        <w:t>Shney</w:t>
      </w:r>
      <w:proofErr w:type="spellEnd"/>
      <w:r w:rsidRPr="00FC5690">
        <w:rPr>
          <w:rFonts w:asciiTheme="majorHAnsi" w:hAnsiTheme="majorHAnsi" w:cs="Times New Roman"/>
          <w:i/>
          <w:sz w:val="20"/>
          <w:szCs w:val="20"/>
          <w:lang w:bidi="he-IL"/>
        </w:rPr>
        <w:t xml:space="preserve"> </w:t>
      </w:r>
      <w:proofErr w:type="spellStart"/>
      <w:r w:rsidRPr="00FC5690">
        <w:rPr>
          <w:rFonts w:asciiTheme="majorHAnsi" w:hAnsiTheme="majorHAnsi" w:cs="Times New Roman"/>
          <w:i/>
          <w:sz w:val="20"/>
          <w:szCs w:val="20"/>
          <w:lang w:bidi="he-IL"/>
        </w:rPr>
        <w:t>Ganim</w:t>
      </w:r>
      <w:proofErr w:type="spellEnd"/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(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>“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>Two Gardens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>”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) can </w:t>
      </w:r>
      <w:r w:rsidR="00AF40DF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also 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be characterized as </w:t>
      </w:r>
      <w:r w:rsidR="00AA37FA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a unique </w:t>
      </w:r>
      <w:r w:rsidR="00912221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and surprising </w:t>
      </w:r>
      <w:r w:rsidR="00AA37FA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combination 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of </w:t>
      </w:r>
      <w:r w:rsidR="00AA37FA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various elements: </w:t>
      </w:r>
      <w:r w:rsidR="00D01237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the abstract </w:t>
      </w:r>
      <w:r w:rsidR="00AA37FA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with the concrete, linguistic and thematic </w:t>
      </w:r>
      <w:r w:rsidR="00AA37FA" w:rsidRPr="00FC5690">
        <w:rPr>
          <w:rFonts w:asciiTheme="majorHAnsi" w:eastAsia="Times New Roman" w:hAnsiTheme="majorHAnsi" w:cs="Times New Roman"/>
          <w:sz w:val="20"/>
          <w:szCs w:val="20"/>
        </w:rPr>
        <w:t>roughness</w:t>
      </w:r>
      <w:r w:rsidR="00AA37FA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r w:rsidR="00912221" w:rsidRPr="00FC5690">
        <w:rPr>
          <w:rFonts w:asciiTheme="majorHAnsi" w:hAnsiTheme="majorHAnsi" w:cs="Times New Roman"/>
          <w:sz w:val="20"/>
          <w:szCs w:val="20"/>
          <w:lang w:bidi="he-IL"/>
        </w:rPr>
        <w:t>with</w:t>
      </w:r>
      <w:r w:rsidR="00D01237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delicate lyrics, </w:t>
      </w:r>
      <w:r w:rsidR="00AA37FA" w:rsidRPr="00FC5690">
        <w:rPr>
          <w:rFonts w:asciiTheme="majorHAnsi" w:eastAsia="Times New Roman" w:hAnsiTheme="majorHAnsi" w:cs="Times New Roman"/>
          <w:sz w:val="20"/>
          <w:szCs w:val="20"/>
        </w:rPr>
        <w:t>psychedelic</w:t>
      </w:r>
      <w:r w:rsidR="00D01237" w:rsidRPr="00FC5690">
        <w:rPr>
          <w:rFonts w:asciiTheme="majorHAnsi" w:eastAsia="Times New Roman" w:hAnsiTheme="majorHAnsi" w:cs="Times New Roman"/>
          <w:sz w:val="20"/>
          <w:szCs w:val="20"/>
        </w:rPr>
        <w:t xml:space="preserve"> visions</w:t>
      </w:r>
      <w:r w:rsidR="00AA37FA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  <w:r w:rsidR="00D01237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combined with </w:t>
      </w:r>
      <w:r w:rsidR="00AF40DF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a sense of realism</w:t>
      </w:r>
      <w:r w:rsidR="00912221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,</w:t>
      </w:r>
      <w:r w:rsidR="00134BE5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  <w:r w:rsidR="00134BE5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venerability and softness </w:t>
      </w:r>
      <w:r w:rsidR="00912221" w:rsidRPr="00FC5690">
        <w:rPr>
          <w:rFonts w:asciiTheme="majorHAnsi" w:hAnsiTheme="majorHAnsi" w:cs="Times New Roman"/>
          <w:sz w:val="20"/>
          <w:szCs w:val="20"/>
          <w:lang w:bidi="he-IL"/>
        </w:rPr>
        <w:t>with</w:t>
      </w:r>
      <w:r w:rsidR="00134BE5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sexual and violent valor. Here she developed innovative and </w:t>
      </w:r>
      <w:r w:rsidR="00912221" w:rsidRPr="00FC5690">
        <w:rPr>
          <w:rFonts w:asciiTheme="majorHAnsi" w:hAnsiTheme="majorHAnsi" w:cs="Times New Roman"/>
          <w:sz w:val="20"/>
          <w:szCs w:val="20"/>
          <w:lang w:bidi="he-IL"/>
        </w:rPr>
        <w:t>experimental</w:t>
      </w:r>
      <w:r w:rsidR="00134BE5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poetic formulas. The poem “Two Gardens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>,</w:t>
      </w:r>
      <w:r w:rsidR="00134BE5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” for example, introduces the formational, repetitive and abstract poetry which will become much more prevalent in her later poems: </w:t>
      </w:r>
    </w:p>
    <w:p w14:paraId="2C358F95" w14:textId="77777777" w:rsidR="001C537D" w:rsidRDefault="001C537D" w:rsidP="00F7041B">
      <w:pPr>
        <w:spacing w:line="360" w:lineRule="auto"/>
        <w:rPr>
          <w:rFonts w:asciiTheme="majorHAnsi" w:hAnsiTheme="majorHAnsi" w:cs="Times New Roman"/>
          <w:sz w:val="20"/>
          <w:szCs w:val="20"/>
          <w:lang w:bidi="he-IL"/>
        </w:rPr>
      </w:pPr>
    </w:p>
    <w:p w14:paraId="1DD203C0" w14:textId="77777777" w:rsidR="001C537D" w:rsidRDefault="00BA77D6" w:rsidP="00F7041B">
      <w:pPr>
        <w:spacing w:line="360" w:lineRule="auto"/>
        <w:rPr>
          <w:rFonts w:asciiTheme="majorHAnsi" w:hAnsiTheme="majorHAnsi" w:cs="Times New Roman"/>
          <w:sz w:val="20"/>
          <w:szCs w:val="20"/>
          <w:lang w:bidi="he-IL"/>
        </w:rPr>
      </w:pPr>
      <w:r>
        <w:rPr>
          <w:rFonts w:asciiTheme="majorHAnsi" w:hAnsiTheme="majorHAnsi" w:cs="Times New Roman"/>
          <w:sz w:val="20"/>
          <w:szCs w:val="20"/>
          <w:lang w:bidi="he-IL"/>
        </w:rPr>
        <w:t>And in one garden all the fruits are yellow and ripe and it’s all around</w:t>
      </w:r>
    </w:p>
    <w:p w14:paraId="1CE68E35" w14:textId="77777777" w:rsidR="00EC4EE7" w:rsidRDefault="001C537D" w:rsidP="00F7041B">
      <w:pPr>
        <w:spacing w:line="360" w:lineRule="auto"/>
        <w:rPr>
          <w:rFonts w:asciiTheme="majorHAnsi" w:hAnsiTheme="majorHAnsi" w:cs="Times New Roman"/>
          <w:sz w:val="20"/>
          <w:szCs w:val="20"/>
          <w:lang w:bidi="he-IL"/>
        </w:rPr>
      </w:pPr>
      <w:proofErr w:type="gramStart"/>
      <w:r>
        <w:rPr>
          <w:rFonts w:asciiTheme="majorHAnsi" w:hAnsiTheme="majorHAnsi" w:cs="Times New Roman"/>
          <w:sz w:val="20"/>
          <w:szCs w:val="20"/>
          <w:lang w:bidi="he-IL"/>
        </w:rPr>
        <w:t>and</w:t>
      </w:r>
      <w:proofErr w:type="gramEnd"/>
      <w:r>
        <w:rPr>
          <w:rFonts w:asciiTheme="majorHAnsi" w:hAnsiTheme="majorHAnsi" w:cs="Times New Roman"/>
          <w:sz w:val="20"/>
          <w:szCs w:val="20"/>
          <w:lang w:bidi="he-IL"/>
        </w:rPr>
        <w:t xml:space="preserve">  in one garden all weeds and thin trees </w:t>
      </w:r>
    </w:p>
    <w:p w14:paraId="53EA363C" w14:textId="77777777" w:rsidR="001C537D" w:rsidRDefault="001C537D" w:rsidP="00F7041B">
      <w:pPr>
        <w:spacing w:line="360" w:lineRule="auto"/>
        <w:rPr>
          <w:rFonts w:asciiTheme="majorHAnsi" w:hAnsiTheme="majorHAnsi" w:cs="Times New Roman"/>
          <w:sz w:val="20"/>
          <w:szCs w:val="20"/>
          <w:lang w:bidi="he-IL"/>
        </w:rPr>
      </w:pPr>
      <w:proofErr w:type="gramStart"/>
      <w:r>
        <w:rPr>
          <w:rFonts w:asciiTheme="majorHAnsi" w:hAnsiTheme="majorHAnsi" w:cs="Times New Roman"/>
          <w:sz w:val="20"/>
          <w:szCs w:val="20"/>
          <w:lang w:bidi="he-IL"/>
        </w:rPr>
        <w:t>and</w:t>
      </w:r>
      <w:proofErr w:type="gramEnd"/>
      <w:r>
        <w:rPr>
          <w:rFonts w:asciiTheme="majorHAnsi" w:hAnsiTheme="majorHAnsi" w:cs="Times New Roman"/>
          <w:sz w:val="20"/>
          <w:szCs w:val="20"/>
          <w:lang w:bidi="he-IL"/>
        </w:rPr>
        <w:t xml:space="preserve"> when round garden feels thin garden feels round</w:t>
      </w:r>
    </w:p>
    <w:p w14:paraId="5B2F715D" w14:textId="77777777" w:rsidR="001C537D" w:rsidRDefault="001C537D" w:rsidP="00F7041B">
      <w:pPr>
        <w:spacing w:line="360" w:lineRule="auto"/>
        <w:rPr>
          <w:rFonts w:asciiTheme="majorHAnsi" w:hAnsiTheme="majorHAnsi" w:cs="Times New Roman"/>
          <w:sz w:val="20"/>
          <w:szCs w:val="20"/>
          <w:lang w:bidi="he-IL"/>
        </w:rPr>
      </w:pPr>
      <w:proofErr w:type="gramStart"/>
      <w:r>
        <w:rPr>
          <w:rFonts w:asciiTheme="majorHAnsi" w:hAnsiTheme="majorHAnsi" w:cs="Times New Roman"/>
          <w:sz w:val="20"/>
          <w:szCs w:val="20"/>
          <w:lang w:bidi="he-IL"/>
        </w:rPr>
        <w:t>and</w:t>
      </w:r>
      <w:proofErr w:type="gramEnd"/>
      <w:r>
        <w:rPr>
          <w:rFonts w:asciiTheme="majorHAnsi" w:hAnsiTheme="majorHAnsi" w:cs="Times New Roman"/>
          <w:sz w:val="20"/>
          <w:szCs w:val="20"/>
          <w:lang w:bidi="he-IL"/>
        </w:rPr>
        <w:t xml:space="preserve"> when think garden feels round garden feels think…</w:t>
      </w:r>
      <w:r>
        <w:rPr>
          <w:rStyle w:val="EndnoteReference"/>
          <w:rFonts w:asciiTheme="majorHAnsi" w:hAnsiTheme="majorHAnsi" w:cs="Times New Roman"/>
          <w:sz w:val="20"/>
          <w:szCs w:val="20"/>
          <w:lang w:bidi="he-IL"/>
        </w:rPr>
        <w:endnoteReference w:id="1"/>
      </w:r>
      <w:r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</w:p>
    <w:p w14:paraId="461CE742" w14:textId="77777777" w:rsidR="001C537D" w:rsidRPr="00FC5690" w:rsidRDefault="001C537D" w:rsidP="00F7041B">
      <w:pPr>
        <w:spacing w:line="360" w:lineRule="auto"/>
        <w:rPr>
          <w:rFonts w:asciiTheme="majorHAnsi" w:hAnsiTheme="majorHAnsi" w:cs="Times New Roman"/>
          <w:sz w:val="20"/>
          <w:szCs w:val="20"/>
          <w:lang w:bidi="he-IL"/>
        </w:rPr>
      </w:pPr>
    </w:p>
    <w:p w14:paraId="5DE0AD16" w14:textId="77777777" w:rsidR="00134BE5" w:rsidRPr="00FC5690" w:rsidRDefault="00134BE5" w:rsidP="00F7041B">
      <w:pPr>
        <w:spacing w:line="360" w:lineRule="auto"/>
        <w:rPr>
          <w:rFonts w:asciiTheme="majorHAnsi" w:hAnsiTheme="majorHAnsi" w:cs="Times New Roman"/>
          <w:sz w:val="20"/>
          <w:szCs w:val="20"/>
          <w:lang w:bidi="he-IL"/>
        </w:rPr>
      </w:pP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Many of the poems of </w:t>
      </w:r>
      <w:proofErr w:type="spellStart"/>
      <w:r w:rsidRPr="00FC5690">
        <w:rPr>
          <w:rFonts w:asciiTheme="majorHAnsi" w:hAnsiTheme="majorHAnsi" w:cs="Times New Roman"/>
          <w:i/>
          <w:sz w:val="20"/>
          <w:szCs w:val="20"/>
          <w:lang w:bidi="he-IL"/>
        </w:rPr>
        <w:t>Devarim</w:t>
      </w:r>
      <w:proofErr w:type="spellEnd"/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and </w:t>
      </w:r>
      <w:proofErr w:type="spellStart"/>
      <w:r w:rsidRPr="00FC5690">
        <w:rPr>
          <w:rFonts w:asciiTheme="majorHAnsi" w:hAnsiTheme="majorHAnsi" w:cs="Times New Roman"/>
          <w:i/>
          <w:sz w:val="20"/>
          <w:szCs w:val="20"/>
          <w:lang w:bidi="he-IL"/>
        </w:rPr>
        <w:t>Shney</w:t>
      </w:r>
      <w:proofErr w:type="spellEnd"/>
      <w:r w:rsidRPr="00FC5690">
        <w:rPr>
          <w:rFonts w:asciiTheme="majorHAnsi" w:hAnsiTheme="majorHAnsi" w:cs="Times New Roman"/>
          <w:i/>
          <w:sz w:val="20"/>
          <w:szCs w:val="20"/>
          <w:lang w:bidi="he-IL"/>
        </w:rPr>
        <w:t xml:space="preserve"> </w:t>
      </w:r>
      <w:proofErr w:type="spellStart"/>
      <w:r w:rsidRPr="00FC5690">
        <w:rPr>
          <w:rFonts w:asciiTheme="majorHAnsi" w:hAnsiTheme="majorHAnsi" w:cs="Times New Roman"/>
          <w:i/>
          <w:sz w:val="20"/>
          <w:szCs w:val="20"/>
          <w:lang w:bidi="he-IL"/>
        </w:rPr>
        <w:t>Ganim</w:t>
      </w:r>
      <w:proofErr w:type="spellEnd"/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became canonical in Hebrew poetry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>;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however, Wallach gained her</w:t>
      </w:r>
      <w:r w:rsidR="00D01237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full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status as a leading Hebrew p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oet only in the late 1970s. In 1976 a 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third, more comprehensive 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>collection of</w:t>
      </w:r>
      <w:r w:rsidR="00AF40DF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her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poetry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appeared.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This 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included poems from her previous books </w:t>
      </w:r>
      <w:r w:rsidR="001232A3" w:rsidRPr="00FC5690">
        <w:rPr>
          <w:rFonts w:asciiTheme="majorHAnsi" w:hAnsiTheme="majorHAnsi" w:cs="Times New Roman"/>
          <w:sz w:val="20"/>
          <w:szCs w:val="20"/>
          <w:lang w:bidi="he-IL"/>
        </w:rPr>
        <w:t>and a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se</w:t>
      </w:r>
      <w:r w:rsidR="005039D4" w:rsidRPr="00FC5690">
        <w:rPr>
          <w:rFonts w:asciiTheme="majorHAnsi" w:hAnsiTheme="majorHAnsi" w:cs="Times New Roman"/>
          <w:sz w:val="20"/>
          <w:szCs w:val="20"/>
          <w:lang w:bidi="he-IL"/>
        </w:rPr>
        <w:t>le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ction </w:t>
      </w:r>
      <w:r w:rsidR="001232A3" w:rsidRPr="00FC5690">
        <w:rPr>
          <w:rFonts w:asciiTheme="majorHAnsi" w:hAnsiTheme="majorHAnsi" w:cs="Times New Roman"/>
          <w:sz w:val="20"/>
          <w:szCs w:val="20"/>
          <w:lang w:bidi="he-IL"/>
        </w:rPr>
        <w:t>of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new poems. </w:t>
      </w:r>
    </w:p>
    <w:p w14:paraId="0F5D043B" w14:textId="77777777" w:rsidR="00F3168C" w:rsidRPr="00FC5690" w:rsidRDefault="005039D4" w:rsidP="00615029">
      <w:pPr>
        <w:spacing w:line="360" w:lineRule="auto"/>
        <w:rPr>
          <w:rFonts w:asciiTheme="majorHAnsi" w:eastAsia="Times New Roman" w:hAnsiTheme="majorHAnsi" w:cs="Times New Roman"/>
          <w:sz w:val="20"/>
          <w:szCs w:val="20"/>
        </w:rPr>
      </w:pPr>
      <w:r w:rsidRPr="00FC5690">
        <w:rPr>
          <w:rFonts w:asciiTheme="majorHAnsi" w:hAnsiTheme="majorHAnsi" w:cs="Times New Roman"/>
          <w:sz w:val="20"/>
          <w:szCs w:val="20"/>
          <w:lang w:bidi="he-IL"/>
        </w:rPr>
        <w:t>T</w:t>
      </w:r>
      <w:r w:rsidR="001232A3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hree 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more </w:t>
      </w:r>
      <w:r w:rsidR="001232A3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books of 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>her poetry appeared in the 1980s:</w:t>
      </w:r>
      <w:r w:rsidR="00D12D9D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 </w:t>
      </w:r>
      <w:r w:rsidR="00F3168C" w:rsidRPr="00FC5690">
        <w:rPr>
          <w:rFonts w:asciiTheme="majorHAnsi" w:hAnsiTheme="majorHAnsi" w:cs="Times New Roman"/>
          <w:i/>
          <w:sz w:val="20"/>
          <w:szCs w:val="20"/>
          <w:lang w:bidi="he-IL"/>
        </w:rPr>
        <w:t>Or Pere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(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>“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A 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>Wild Light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>,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>”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1983)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>;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r w:rsidR="00F3168C" w:rsidRPr="00FC5690">
        <w:rPr>
          <w:rFonts w:asciiTheme="majorHAnsi" w:hAnsiTheme="majorHAnsi" w:cs="Times New Roman"/>
          <w:i/>
          <w:sz w:val="20"/>
          <w:szCs w:val="20"/>
          <w:lang w:bidi="he-IL"/>
        </w:rPr>
        <w:t xml:space="preserve">Tsurot 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>(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>“</w:t>
      </w:r>
      <w:r w:rsidR="001232A3" w:rsidRPr="00FC5690">
        <w:rPr>
          <w:rFonts w:asciiTheme="majorHAnsi" w:hAnsiTheme="majorHAnsi" w:cs="Times New Roman"/>
          <w:sz w:val="20"/>
          <w:szCs w:val="20"/>
          <w:lang w:bidi="he-IL"/>
        </w:rPr>
        <w:t>Forms,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>”</w:t>
      </w:r>
      <w:r w:rsidR="001232A3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>1985)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>;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and </w:t>
      </w:r>
      <w:proofErr w:type="spellStart"/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>Mofa</w:t>
      </w:r>
      <w:proofErr w:type="spellEnd"/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(</w:t>
      </w:r>
      <w:r w:rsidR="00B237BC" w:rsidRPr="008E064C">
        <w:rPr>
          <w:rFonts w:asciiTheme="majorHAnsi" w:hAnsiTheme="majorHAnsi" w:cs="Times New Roman"/>
          <w:i/>
          <w:sz w:val="20"/>
          <w:szCs w:val="20"/>
          <w:lang w:bidi="he-IL"/>
        </w:rPr>
        <w:t>Appearance</w:t>
      </w:r>
      <w:r w:rsidR="008E064C">
        <w:rPr>
          <w:rFonts w:asciiTheme="majorHAnsi" w:hAnsiTheme="majorHAnsi" w:cs="Times New Roman"/>
          <w:sz w:val="20"/>
          <w:szCs w:val="20"/>
          <w:lang w:bidi="he-IL"/>
        </w:rPr>
        <w:t>,</w:t>
      </w:r>
      <w:r w:rsidR="008E064C">
        <w:rPr>
          <w:rFonts w:asciiTheme="majorHAnsi" w:hAnsiTheme="majorHAnsi" w:cs="Times New Roman"/>
          <w:i/>
          <w:sz w:val="20"/>
          <w:szCs w:val="20"/>
          <w:lang w:bidi="he-IL"/>
        </w:rPr>
        <w:t xml:space="preserve"> </w:t>
      </w:r>
      <w:r w:rsidR="00615029">
        <w:rPr>
          <w:rFonts w:asciiTheme="majorHAnsi" w:hAnsiTheme="majorHAnsi" w:cs="Times New Roman"/>
          <w:sz w:val="20"/>
          <w:szCs w:val="20"/>
          <w:lang w:bidi="he-IL"/>
        </w:rPr>
        <w:t xml:space="preserve">meaning also </w:t>
      </w:r>
      <w:r w:rsidR="008E064C">
        <w:rPr>
          <w:rFonts w:asciiTheme="majorHAnsi" w:hAnsiTheme="majorHAnsi" w:cs="Times New Roman"/>
          <w:sz w:val="20"/>
          <w:szCs w:val="20"/>
          <w:lang w:bidi="he-IL"/>
        </w:rPr>
        <w:t>“</w:t>
      </w:r>
      <w:r w:rsidR="00615029">
        <w:rPr>
          <w:rFonts w:asciiTheme="majorHAnsi" w:hAnsiTheme="majorHAnsi" w:cs="Times New Roman"/>
          <w:sz w:val="20"/>
          <w:szCs w:val="20"/>
          <w:lang w:bidi="he-IL"/>
        </w:rPr>
        <w:t>performance</w:t>
      </w:r>
      <w:r w:rsidR="008E064C">
        <w:rPr>
          <w:rFonts w:asciiTheme="majorHAnsi" w:hAnsiTheme="majorHAnsi" w:cs="Times New Roman"/>
          <w:sz w:val="20"/>
          <w:szCs w:val="20"/>
          <w:lang w:bidi="he-IL"/>
        </w:rPr>
        <w:t>”</w:t>
      </w:r>
      <w:r w:rsidR="00615029">
        <w:rPr>
          <w:rFonts w:asciiTheme="majorHAnsi" w:hAnsiTheme="majorHAnsi" w:cs="Times New Roman"/>
          <w:sz w:val="20"/>
          <w:szCs w:val="20"/>
          <w:lang w:bidi="he-IL"/>
        </w:rPr>
        <w:t xml:space="preserve"> in Hebrew</w:t>
      </w:r>
      <w:r w:rsidR="001232A3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, 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>1985)</w:t>
      </w:r>
      <w:r w:rsidR="001232A3" w:rsidRPr="00FC5690">
        <w:rPr>
          <w:rFonts w:asciiTheme="majorHAnsi" w:hAnsiTheme="majorHAnsi" w:cs="Times New Roman"/>
          <w:sz w:val="20"/>
          <w:szCs w:val="20"/>
          <w:lang w:bidi="he-IL"/>
        </w:rPr>
        <w:t>,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which </w:t>
      </w:r>
      <w:r w:rsidR="001232A3" w:rsidRPr="00FC5690">
        <w:rPr>
          <w:rFonts w:asciiTheme="majorHAnsi" w:hAnsiTheme="majorHAnsi" w:cs="Times New Roman"/>
          <w:sz w:val="20"/>
          <w:szCs w:val="20"/>
          <w:lang w:bidi="he-IL"/>
        </w:rPr>
        <w:t>was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published after 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lastRenderedPageBreak/>
        <w:t>her death</w:t>
      </w:r>
      <w:r w:rsidR="001232A3" w:rsidRPr="00FC5690">
        <w:rPr>
          <w:rFonts w:asciiTheme="majorHAnsi" w:hAnsiTheme="majorHAnsi" w:cs="Times New Roman"/>
          <w:sz w:val="20"/>
          <w:szCs w:val="20"/>
          <w:lang w:bidi="he-IL"/>
        </w:rPr>
        <w:t>. One find</w:t>
      </w:r>
      <w:r w:rsidRPr="00FC5690">
        <w:rPr>
          <w:rFonts w:asciiTheme="majorHAnsi" w:hAnsiTheme="majorHAnsi" w:cs="Times New Roman"/>
          <w:sz w:val="20"/>
          <w:szCs w:val="20"/>
          <w:lang w:bidi="he-IL"/>
        </w:rPr>
        <w:t>s</w:t>
      </w:r>
      <w:r w:rsidR="001232A3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in these books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a huge </w:t>
      </w:r>
      <w:r w:rsidR="00546009" w:rsidRPr="00FC5690">
        <w:rPr>
          <w:rFonts w:asciiTheme="majorHAnsi" w:hAnsiTheme="majorHAnsi" w:cs="Times New Roman"/>
          <w:sz w:val="20"/>
          <w:szCs w:val="20"/>
          <w:lang w:bidi="he-IL"/>
        </w:rPr>
        <w:t>variety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of poetic forms: </w:t>
      </w:r>
      <w:r w:rsidR="00546009" w:rsidRPr="00FC5690">
        <w:rPr>
          <w:rFonts w:asciiTheme="majorHAnsi" w:hAnsiTheme="majorHAnsi" w:cs="Times New Roman"/>
          <w:sz w:val="20"/>
          <w:szCs w:val="20"/>
          <w:lang w:bidi="he-IL"/>
        </w:rPr>
        <w:t>long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 </w:t>
      </w:r>
      <w:r w:rsidR="00546009" w:rsidRPr="00FC5690">
        <w:rPr>
          <w:rFonts w:asciiTheme="majorHAnsi" w:hAnsiTheme="majorHAnsi" w:cs="Times New Roman"/>
          <w:sz w:val="20"/>
          <w:szCs w:val="20"/>
          <w:lang w:bidi="he-IL"/>
        </w:rPr>
        <w:t>poems (poemas)</w:t>
      </w:r>
      <w:r w:rsidR="00F3168C" w:rsidRPr="00FC5690">
        <w:rPr>
          <w:rFonts w:asciiTheme="majorHAnsi" w:hAnsiTheme="majorHAnsi" w:cs="Times New Roman"/>
          <w:sz w:val="20"/>
          <w:szCs w:val="20"/>
          <w:lang w:bidi="he-IL"/>
        </w:rPr>
        <w:t xml:space="preserve">, </w:t>
      </w:r>
      <w:r w:rsidR="00F3168C" w:rsidRPr="00FC5690">
        <w:rPr>
          <w:rFonts w:asciiTheme="majorHAnsi" w:eastAsia="Times New Roman" w:hAnsiTheme="majorHAnsi" w:cs="Times New Roman"/>
          <w:sz w:val="20"/>
          <w:szCs w:val="20"/>
        </w:rPr>
        <w:t>sequence</w:t>
      </w:r>
      <w:r w:rsidRPr="00FC5690">
        <w:rPr>
          <w:rFonts w:asciiTheme="majorHAnsi" w:eastAsia="Times New Roman" w:hAnsiTheme="majorHAnsi" w:cs="Times New Roman"/>
          <w:sz w:val="20"/>
          <w:szCs w:val="20"/>
        </w:rPr>
        <w:t>s</w:t>
      </w:r>
      <w:r w:rsidR="00F3168C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of </w:t>
      </w:r>
      <w:r w:rsidR="00546009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theatrical</w:t>
      </w:r>
      <w:r w:rsidR="00F3168C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-thematic poems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,</w:t>
      </w:r>
      <w:r w:rsidR="00F3168C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and long and associative poems</w:t>
      </w:r>
      <w:r w:rsidR="00546009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. </w:t>
      </w:r>
      <w:r w:rsidR="001232A3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The</w:t>
      </w:r>
      <w:r w:rsidR="00546009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impression </w:t>
      </w:r>
      <w:r w:rsidR="001232A3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these poems leave is of an automatic writing, an </w:t>
      </w:r>
      <w:r w:rsidR="00546009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uncontrolled ecstatic c</w:t>
      </w:r>
      <w:r w:rsidR="00546009" w:rsidRPr="00FC5690">
        <w:rPr>
          <w:rFonts w:asciiTheme="majorHAnsi" w:eastAsia="Times New Roman" w:hAnsiTheme="majorHAnsi" w:cs="Times New Roman"/>
          <w:sz w:val="20"/>
          <w:szCs w:val="20"/>
        </w:rPr>
        <w:t>oncatenation of ideas, words and emotions. Many poems include scientific</w:t>
      </w:r>
      <w:r w:rsidR="00AF40DF" w:rsidRPr="00FC5690">
        <w:rPr>
          <w:rFonts w:asciiTheme="majorHAnsi" w:eastAsia="Times New Roman" w:hAnsiTheme="majorHAnsi" w:cs="Times New Roman"/>
          <w:sz w:val="20"/>
          <w:szCs w:val="20"/>
        </w:rPr>
        <w:t xml:space="preserve">, </w:t>
      </w:r>
      <w:r w:rsidR="00546009" w:rsidRPr="00FC5690">
        <w:rPr>
          <w:rFonts w:asciiTheme="majorHAnsi" w:eastAsia="Times New Roman" w:hAnsiTheme="majorHAnsi" w:cs="Times New Roman"/>
          <w:sz w:val="20"/>
          <w:szCs w:val="20"/>
        </w:rPr>
        <w:t xml:space="preserve">philosophic and religious vocabulary. In </w:t>
      </w:r>
      <w:r w:rsidR="00D01237" w:rsidRPr="00FC5690">
        <w:rPr>
          <w:rFonts w:asciiTheme="majorHAnsi" w:eastAsia="Times New Roman" w:hAnsiTheme="majorHAnsi" w:cs="Times New Roman"/>
          <w:sz w:val="20"/>
          <w:szCs w:val="20"/>
        </w:rPr>
        <w:t>the</w:t>
      </w:r>
      <w:r w:rsidR="00546009" w:rsidRPr="00FC5690">
        <w:rPr>
          <w:rFonts w:asciiTheme="majorHAnsi" w:eastAsia="Times New Roman" w:hAnsiTheme="majorHAnsi" w:cs="Times New Roman"/>
          <w:sz w:val="20"/>
          <w:szCs w:val="20"/>
        </w:rPr>
        <w:t xml:space="preserve"> 1980s</w:t>
      </w:r>
      <w:r w:rsidR="00D01237" w:rsidRPr="00FC5690">
        <w:rPr>
          <w:rFonts w:asciiTheme="majorHAnsi" w:eastAsia="Times New Roman" w:hAnsiTheme="majorHAnsi" w:cs="Times New Roman"/>
          <w:sz w:val="20"/>
          <w:szCs w:val="20"/>
        </w:rPr>
        <w:t xml:space="preserve">, </w:t>
      </w:r>
      <w:r w:rsidR="00546009" w:rsidRPr="00FC5690">
        <w:rPr>
          <w:rFonts w:asciiTheme="majorHAnsi" w:eastAsia="Times New Roman" w:hAnsiTheme="majorHAnsi" w:cs="Times New Roman"/>
          <w:sz w:val="20"/>
          <w:szCs w:val="20"/>
        </w:rPr>
        <w:t>Wallach</w:t>
      </w:r>
      <w:r w:rsidR="001232A3" w:rsidRPr="00FC5690">
        <w:rPr>
          <w:rFonts w:asciiTheme="majorHAnsi" w:eastAsia="Times New Roman" w:hAnsiTheme="majorHAnsi" w:cs="Times New Roman"/>
          <w:sz w:val="20"/>
          <w:szCs w:val="20"/>
        </w:rPr>
        <w:t>’s poetry</w:t>
      </w:r>
      <w:r w:rsidR="00546009" w:rsidRPr="00FC5690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  <w:r w:rsidR="001232A3" w:rsidRPr="00FC5690">
        <w:rPr>
          <w:rFonts w:asciiTheme="majorHAnsi" w:eastAsia="Times New Roman" w:hAnsiTheme="majorHAnsi" w:cs="Times New Roman"/>
          <w:sz w:val="20"/>
          <w:szCs w:val="20"/>
        </w:rPr>
        <w:t xml:space="preserve">becomes more performative </w:t>
      </w:r>
      <w:r w:rsidR="00F04C00" w:rsidRPr="00FC5690">
        <w:rPr>
          <w:rFonts w:asciiTheme="majorHAnsi" w:eastAsia="Times New Roman" w:hAnsiTheme="majorHAnsi" w:cs="Times New Roman"/>
          <w:sz w:val="20"/>
          <w:szCs w:val="20"/>
        </w:rPr>
        <w:t xml:space="preserve">in comparison with </w:t>
      </w:r>
      <w:r w:rsidR="002A1264" w:rsidRPr="00FC5690">
        <w:rPr>
          <w:rFonts w:asciiTheme="majorHAnsi" w:eastAsia="Times New Roman" w:hAnsiTheme="majorHAnsi" w:cs="Times New Roman"/>
          <w:sz w:val="20"/>
          <w:szCs w:val="20"/>
        </w:rPr>
        <w:t>its</w:t>
      </w:r>
      <w:r w:rsidR="00AF40DF" w:rsidRPr="00FC5690">
        <w:rPr>
          <w:rFonts w:asciiTheme="majorHAnsi" w:eastAsia="Times New Roman" w:hAnsiTheme="majorHAnsi" w:cs="Times New Roman"/>
          <w:sz w:val="20"/>
          <w:szCs w:val="20"/>
        </w:rPr>
        <w:t xml:space="preserve"> previous</w:t>
      </w:r>
      <w:r w:rsidR="002A1264" w:rsidRPr="00FC5690">
        <w:rPr>
          <w:rFonts w:asciiTheme="majorHAnsi" w:eastAsia="Times New Roman" w:hAnsiTheme="majorHAnsi" w:cs="Times New Roman"/>
          <w:sz w:val="20"/>
          <w:szCs w:val="20"/>
        </w:rPr>
        <w:t xml:space="preserve"> fairytale nature. </w:t>
      </w:r>
      <w:r w:rsidR="00915340" w:rsidRPr="00FC5690">
        <w:rPr>
          <w:rFonts w:asciiTheme="majorHAnsi" w:eastAsia="Times New Roman" w:hAnsiTheme="majorHAnsi" w:cs="Times New Roman"/>
          <w:sz w:val="20"/>
          <w:szCs w:val="20"/>
        </w:rPr>
        <w:t xml:space="preserve"> </w:t>
      </w:r>
    </w:p>
    <w:p w14:paraId="7E77F9BC" w14:textId="77777777" w:rsidR="00956D93" w:rsidRPr="00FC5690" w:rsidRDefault="00B571B0" w:rsidP="005C15B2">
      <w:pPr>
        <w:spacing w:line="360" w:lineRule="auto"/>
        <w:rPr>
          <w:rFonts w:asciiTheme="majorHAnsi" w:eastAsia="Times New Roman" w:hAnsiTheme="majorHAnsi" w:cs="Times New Roman"/>
          <w:sz w:val="20"/>
          <w:szCs w:val="20"/>
          <w:lang w:bidi="he-IL"/>
        </w:rPr>
      </w:pP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In her last years</w:t>
      </w:r>
      <w:r w:rsidR="001F7DD6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, Wallach fought </w:t>
      </w:r>
      <w:r w:rsidR="00F04C0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against the Israeli literary establishment </w:t>
      </w:r>
      <w:r w:rsidR="001F7DD6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for recognition and acceptance of the experimental unites in her</w:t>
      </w:r>
      <w:r w:rsidR="0083389A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poetry</w:t>
      </w:r>
      <w:r w:rsidR="001F7DD6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. At the same time</w:t>
      </w:r>
      <w:r w:rsidR="00F22D28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,</w:t>
      </w:r>
      <w:r w:rsidR="001F7DD6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she became a sort of a cultural hero, </w:t>
      </w:r>
      <w:r w:rsidR="00F22D28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representing for many Israelis the “counter culture” of the 1960s</w:t>
      </w:r>
      <w:r w:rsidR="002E1B4D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, which fought for </w:t>
      </w:r>
      <w:r w:rsidR="00F22D28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freedom from </w:t>
      </w:r>
      <w:r w:rsidR="00AF40DF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various </w:t>
      </w:r>
      <w:r w:rsidR="00F22D28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limitations on </w:t>
      </w:r>
      <w:r w:rsidR="00AF40DF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one’s lifestyle including sex</w:t>
      </w:r>
      <w:r w:rsidR="00F22D28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, social norms</w:t>
      </w:r>
      <w:r w:rsidR="002E1B4D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,</w:t>
      </w:r>
      <w:r w:rsidR="00F22D28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and the burden of the daily routine</w:t>
      </w:r>
      <w:r w:rsidR="00F04C0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)</w:t>
      </w:r>
      <w:r w:rsidR="00F22D28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. The intensive dark erotic energy of her figure and work</w:t>
      </w:r>
      <w:r w:rsidR="00D01237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became</w:t>
      </w:r>
      <w:r w:rsidR="00F22D28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associated with</w:t>
      </w:r>
      <w:r w:rsidR="00D01237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an</w:t>
      </w:r>
      <w:r w:rsidR="00F22D28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  <w:r w:rsidR="00D01237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affinity</w:t>
      </w:r>
      <w:r w:rsidR="00956D93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between poetic beauty</w:t>
      </w:r>
      <w:r w:rsidR="00D01237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, demonic desires, </w:t>
      </w:r>
      <w:r w:rsidR="00956D93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and insanity. Her 1982 poem “Tefilin” for example triggered a public scandal, a condemnation in the </w:t>
      </w:r>
      <w:r w:rsidR="005C15B2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Israeli </w:t>
      </w:r>
      <w:proofErr w:type="spellStart"/>
      <w:r w:rsidR="005C15B2">
        <w:rPr>
          <w:rFonts w:asciiTheme="majorHAnsi" w:eastAsia="Times New Roman" w:hAnsiTheme="majorHAnsi" w:cs="Times New Roman"/>
          <w:sz w:val="20"/>
          <w:szCs w:val="20"/>
          <w:lang w:bidi="he-IL"/>
        </w:rPr>
        <w:t>Parlament</w:t>
      </w:r>
      <w:proofErr w:type="spellEnd"/>
      <w:r w:rsidR="005C15B2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  <w:proofErr w:type="gramStart"/>
      <w:r w:rsidR="005C15B2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( </w:t>
      </w:r>
      <w:proofErr w:type="spellStart"/>
      <w:r w:rsidR="00956D93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Kneset</w:t>
      </w:r>
      <w:proofErr w:type="spellEnd"/>
      <w:proofErr w:type="gramEnd"/>
      <w:r w:rsidR="005C15B2">
        <w:rPr>
          <w:rFonts w:asciiTheme="majorHAnsi" w:eastAsia="Times New Roman" w:hAnsiTheme="majorHAnsi" w:cs="Times New Roman"/>
          <w:sz w:val="20"/>
          <w:szCs w:val="20"/>
          <w:lang w:bidi="he-IL"/>
        </w:rPr>
        <w:t>)</w:t>
      </w:r>
      <w:r w:rsidR="002E1B4D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,</w:t>
      </w:r>
      <w:r w:rsidR="00956D93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and a wide polemic discussion about the boundaries of poetic expression. The poem ends with the following lines: </w:t>
      </w:r>
    </w:p>
    <w:p w14:paraId="5BB4AB3D" w14:textId="77777777" w:rsidR="001C537D" w:rsidRDefault="001C537D" w:rsidP="00F7041B">
      <w:pPr>
        <w:spacing w:line="360" w:lineRule="auto"/>
        <w:rPr>
          <w:rFonts w:asciiTheme="majorHAnsi" w:eastAsia="Times New Roman" w:hAnsiTheme="majorHAnsi" w:cs="Times New Roman"/>
          <w:sz w:val="20"/>
          <w:szCs w:val="20"/>
          <w:lang w:bidi="he-IL"/>
        </w:rPr>
      </w:pPr>
      <w:r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I’ll pull and I’ll pull </w:t>
      </w:r>
    </w:p>
    <w:p w14:paraId="3D1A2C6F" w14:textId="77777777" w:rsidR="001C537D" w:rsidRDefault="001C537D" w:rsidP="00F7041B">
      <w:pPr>
        <w:spacing w:line="360" w:lineRule="auto"/>
        <w:rPr>
          <w:rFonts w:asciiTheme="majorHAnsi" w:eastAsia="Times New Roman" w:hAnsiTheme="majorHAnsi" w:cs="Times New Roman"/>
          <w:sz w:val="20"/>
          <w:szCs w:val="20"/>
          <w:lang w:bidi="he-IL"/>
        </w:rPr>
      </w:pPr>
      <w:proofErr w:type="gramStart"/>
      <w:r>
        <w:rPr>
          <w:rFonts w:asciiTheme="majorHAnsi" w:eastAsia="Times New Roman" w:hAnsiTheme="majorHAnsi" w:cs="Times New Roman"/>
          <w:sz w:val="20"/>
          <w:szCs w:val="20"/>
          <w:lang w:bidi="he-IL"/>
        </w:rPr>
        <w:t>till</w:t>
      </w:r>
      <w:proofErr w:type="gramEnd"/>
      <w:r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your soul leaves you</w:t>
      </w:r>
    </w:p>
    <w:p w14:paraId="30278008" w14:textId="77777777" w:rsidR="001C537D" w:rsidRDefault="001C537D" w:rsidP="00F7041B">
      <w:pPr>
        <w:spacing w:line="360" w:lineRule="auto"/>
        <w:rPr>
          <w:rFonts w:asciiTheme="majorHAnsi" w:eastAsia="Times New Roman" w:hAnsiTheme="majorHAnsi" w:cs="Times New Roman"/>
          <w:sz w:val="20"/>
          <w:szCs w:val="20"/>
          <w:lang w:bidi="he-IL"/>
        </w:rPr>
      </w:pPr>
      <w:proofErr w:type="gramStart"/>
      <w:r>
        <w:rPr>
          <w:rFonts w:asciiTheme="majorHAnsi" w:eastAsia="Times New Roman" w:hAnsiTheme="majorHAnsi" w:cs="Times New Roman"/>
          <w:sz w:val="20"/>
          <w:szCs w:val="20"/>
          <w:lang w:bidi="he-IL"/>
        </w:rPr>
        <w:t>till</w:t>
      </w:r>
      <w:proofErr w:type="gramEnd"/>
      <w:r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I choke you</w:t>
      </w:r>
    </w:p>
    <w:p w14:paraId="76678759" w14:textId="77777777" w:rsidR="001C537D" w:rsidRDefault="001C537D" w:rsidP="009B5105">
      <w:pPr>
        <w:spacing w:line="360" w:lineRule="auto"/>
        <w:rPr>
          <w:rFonts w:asciiTheme="majorHAnsi" w:eastAsia="Times New Roman" w:hAnsiTheme="majorHAnsi" w:cs="Times New Roman"/>
          <w:sz w:val="20"/>
          <w:szCs w:val="20"/>
          <w:lang w:bidi="he-IL"/>
        </w:rPr>
      </w:pPr>
      <w:proofErr w:type="gramStart"/>
      <w:r>
        <w:rPr>
          <w:rFonts w:asciiTheme="majorHAnsi" w:eastAsia="Times New Roman" w:hAnsiTheme="majorHAnsi" w:cs="Times New Roman"/>
          <w:sz w:val="20"/>
          <w:szCs w:val="20"/>
          <w:lang w:bidi="he-IL"/>
        </w:rPr>
        <w:t>completely</w:t>
      </w:r>
      <w:proofErr w:type="gramEnd"/>
      <w:r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with the </w:t>
      </w:r>
      <w:proofErr w:type="spellStart"/>
      <w:r w:rsidR="009B5105">
        <w:rPr>
          <w:rFonts w:asciiTheme="majorHAnsi" w:eastAsia="Times New Roman" w:hAnsiTheme="majorHAnsi" w:cs="Times New Roman"/>
          <w:sz w:val="20"/>
          <w:szCs w:val="20"/>
          <w:lang w:bidi="he-IL"/>
        </w:rPr>
        <w:t>t</w:t>
      </w:r>
      <w:r>
        <w:rPr>
          <w:rFonts w:asciiTheme="majorHAnsi" w:eastAsia="Times New Roman" w:hAnsiTheme="majorHAnsi" w:cs="Times New Roman"/>
          <w:sz w:val="20"/>
          <w:szCs w:val="20"/>
          <w:lang w:bidi="he-IL"/>
        </w:rPr>
        <w:t>efillin</w:t>
      </w:r>
      <w:proofErr w:type="spellEnd"/>
    </w:p>
    <w:p w14:paraId="7CC0565E" w14:textId="77777777" w:rsidR="001C537D" w:rsidRDefault="001C537D" w:rsidP="00F7041B">
      <w:pPr>
        <w:spacing w:line="360" w:lineRule="auto"/>
        <w:rPr>
          <w:rFonts w:asciiTheme="majorHAnsi" w:eastAsia="Times New Roman" w:hAnsiTheme="majorHAnsi" w:cs="Times New Roman"/>
          <w:sz w:val="20"/>
          <w:szCs w:val="20"/>
          <w:lang w:bidi="he-IL"/>
        </w:rPr>
      </w:pPr>
      <w:proofErr w:type="gramStart"/>
      <w:r>
        <w:rPr>
          <w:rFonts w:asciiTheme="majorHAnsi" w:eastAsia="Times New Roman" w:hAnsiTheme="majorHAnsi" w:cs="Times New Roman"/>
          <w:sz w:val="20"/>
          <w:szCs w:val="20"/>
          <w:lang w:bidi="he-IL"/>
        </w:rPr>
        <w:t>that</w:t>
      </w:r>
      <w:proofErr w:type="gramEnd"/>
      <w:r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stretch the length of the stage</w:t>
      </w:r>
    </w:p>
    <w:p w14:paraId="79BE49DC" w14:textId="77777777" w:rsidR="001C537D" w:rsidRDefault="001C537D" w:rsidP="00F7041B">
      <w:pPr>
        <w:spacing w:line="360" w:lineRule="auto"/>
        <w:rPr>
          <w:rFonts w:asciiTheme="majorHAnsi" w:eastAsia="Times New Roman" w:hAnsiTheme="majorHAnsi" w:cs="Times New Roman"/>
          <w:sz w:val="20"/>
          <w:szCs w:val="20"/>
          <w:lang w:bidi="he-IL"/>
        </w:rPr>
      </w:pPr>
      <w:proofErr w:type="gramStart"/>
      <w:r>
        <w:rPr>
          <w:rFonts w:asciiTheme="majorHAnsi" w:eastAsia="Times New Roman" w:hAnsiTheme="majorHAnsi" w:cs="Times New Roman"/>
          <w:sz w:val="20"/>
          <w:szCs w:val="20"/>
          <w:lang w:bidi="he-IL"/>
        </w:rPr>
        <w:t>and</w:t>
      </w:r>
      <w:proofErr w:type="gramEnd"/>
      <w:r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among the stunned crowd.</w:t>
      </w:r>
      <w:r>
        <w:rPr>
          <w:rStyle w:val="EndnoteReference"/>
          <w:rFonts w:asciiTheme="majorHAnsi" w:eastAsia="Times New Roman" w:hAnsiTheme="majorHAnsi" w:cs="Times New Roman"/>
          <w:sz w:val="20"/>
          <w:szCs w:val="20"/>
          <w:lang w:bidi="he-IL"/>
        </w:rPr>
        <w:endnoteReference w:id="2"/>
      </w:r>
      <w:r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</w:p>
    <w:p w14:paraId="1424648D" w14:textId="77777777" w:rsidR="001C537D" w:rsidRDefault="001C537D" w:rsidP="00F7041B">
      <w:pPr>
        <w:spacing w:line="360" w:lineRule="auto"/>
        <w:rPr>
          <w:rFonts w:asciiTheme="majorHAnsi" w:eastAsia="Times New Roman" w:hAnsiTheme="majorHAnsi" w:cs="Times New Roman"/>
          <w:sz w:val="20"/>
          <w:szCs w:val="20"/>
          <w:lang w:bidi="he-IL"/>
        </w:rPr>
      </w:pPr>
    </w:p>
    <w:p w14:paraId="533230CA" w14:textId="77777777" w:rsidR="00B571B0" w:rsidRPr="00FC5690" w:rsidRDefault="00956D93" w:rsidP="00F7041B">
      <w:pPr>
        <w:spacing w:line="360" w:lineRule="auto"/>
        <w:rPr>
          <w:rFonts w:asciiTheme="majorHAnsi" w:eastAsia="Times New Roman" w:hAnsiTheme="majorHAnsi" w:cs="Times New Roman"/>
          <w:sz w:val="20"/>
          <w:szCs w:val="20"/>
          <w:lang w:bidi="he-IL"/>
        </w:rPr>
      </w:pP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Wallach gave many newspaper and </w:t>
      </w:r>
      <w:r w:rsidR="00F04C0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TV 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interviews </w:t>
      </w:r>
      <w:r w:rsidR="00F04C0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in the early ‘80s 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and participated in live concerts following the appearance</w:t>
      </w:r>
      <w:r w:rsidR="00D01237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of an album </w:t>
      </w:r>
      <w:r w:rsidR="001826D5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of</w:t>
      </w:r>
      <w:r w:rsidR="00D01237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her </w:t>
      </w:r>
      <w:r w:rsidR="001826D5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songs that were set to music. </w:t>
      </w:r>
      <w:r w:rsidR="00D01237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</w:p>
    <w:p w14:paraId="47869EBB" w14:textId="77777777" w:rsidR="0029784C" w:rsidRPr="00FC5690" w:rsidRDefault="001826D5" w:rsidP="009B5105">
      <w:pPr>
        <w:spacing w:line="360" w:lineRule="auto"/>
        <w:rPr>
          <w:rFonts w:asciiTheme="majorHAnsi" w:eastAsia="Times New Roman" w:hAnsiTheme="majorHAnsi" w:cs="Times New Roman"/>
          <w:sz w:val="20"/>
          <w:szCs w:val="20"/>
          <w:lang w:bidi="he-IL"/>
        </w:rPr>
      </w:pP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S</w:t>
      </w:r>
      <w:r w:rsidR="0029784C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he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died of cancer in 1985 in the age of 41</w:t>
      </w:r>
      <w:r w:rsidR="0029784C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. </w:t>
      </w:r>
      <w:r w:rsidR="002E1B4D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Posthumously</w:t>
      </w:r>
      <w:r w:rsidR="0029784C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her work became the focus of numerous scholarly articles and books, many of which concluded that she played a crucial role in shaping </w:t>
      </w:r>
      <w:r w:rsidR="0029784C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Hebrew poetry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  <w:r w:rsidR="0029784C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in general and </w:t>
      </w:r>
      <w:r w:rsidR="00F04C0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the </w:t>
      </w:r>
      <w:r w:rsidR="0080542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poet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ry</w:t>
      </w:r>
      <w:r w:rsidR="0080542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  <w:r w:rsidR="00F04C0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of Hebrew women </w:t>
      </w:r>
      <w:r w:rsidR="0080542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in particular. She was described as the 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herald</w:t>
      </w:r>
      <w:r w:rsidR="0080542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of the post-modern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Israeli</w:t>
      </w:r>
      <w:r w:rsidR="0080542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poet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ic form and even the “New Age”</w:t>
      </w:r>
      <w:r w:rsidR="009B5105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  <w:proofErr w:type="gramStart"/>
      <w:r w:rsidR="009B5105">
        <w:rPr>
          <w:rFonts w:asciiTheme="majorHAnsi" w:eastAsia="Times New Roman" w:hAnsiTheme="majorHAnsi" w:cs="Times New Roman"/>
          <w:sz w:val="20"/>
          <w:szCs w:val="20"/>
          <w:lang w:bidi="he-IL"/>
        </w:rPr>
        <w:t>spiritual  journeys</w:t>
      </w:r>
      <w:proofErr w:type="gramEnd"/>
      <w:r w:rsidR="009B5105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  <w:r w:rsidR="0080542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in Israeli culture. </w:t>
      </w:r>
    </w:p>
    <w:p w14:paraId="1284549D" w14:textId="77777777" w:rsidR="00805420" w:rsidRDefault="00805420" w:rsidP="00F7041B">
      <w:pPr>
        <w:spacing w:line="360" w:lineRule="auto"/>
        <w:rPr>
          <w:rFonts w:asciiTheme="majorHAnsi" w:hAnsiTheme="majorHAnsi" w:cs="Times New Roman"/>
          <w:sz w:val="20"/>
          <w:szCs w:val="20"/>
        </w:rPr>
      </w:pP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Her great influence on </w:t>
      </w:r>
      <w:proofErr w:type="gramStart"/>
      <w:r w:rsidR="008E064C">
        <w:rPr>
          <w:rFonts w:ascii="Times New Roman" w:eastAsia="Times New Roman" w:hAnsi="Times New Roman" w:cs="Times New Roman"/>
          <w:sz w:val="20"/>
          <w:szCs w:val="20"/>
          <w:lang w:bidi="he-IL"/>
        </w:rPr>
        <w:t>m</w:t>
      </w:r>
      <w:r w:rsidR="00615029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odern</w:t>
      </w:r>
      <w:proofErr w:type="gramEnd"/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Hebrew poetry since the 1970s is </w:t>
      </w:r>
      <w:r w:rsidR="00F04C0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particularly </w:t>
      </w:r>
      <w:r w:rsidR="00920623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apparent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in the syntactic and linguistic liberation </w:t>
      </w:r>
      <w:r w:rsidR="002E1B4D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of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  <w:r w:rsidR="00F04C0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contemporary poetry</w:t>
      </w:r>
      <w:r w:rsidR="002E1B4D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, and in its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  <w:r w:rsidR="00920623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multi layered and un-organized blending of experiences and images.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Two collections of translation</w:t>
      </w:r>
      <w:r w:rsidR="00F04C0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s have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appeared in English</w:t>
      </w:r>
      <w:r w:rsidR="00F04C00"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>, both edited by</w:t>
      </w:r>
      <w:r w:rsidRPr="00FC5690">
        <w:rPr>
          <w:rFonts w:asciiTheme="majorHAnsi" w:eastAsia="Times New Roman" w:hAnsiTheme="majorHAnsi" w:cs="Times New Roman"/>
          <w:sz w:val="20"/>
          <w:szCs w:val="20"/>
          <w:lang w:bidi="he-IL"/>
        </w:rPr>
        <w:t xml:space="preserve"> </w:t>
      </w:r>
      <w:r w:rsidRPr="00FC5690">
        <w:rPr>
          <w:rFonts w:asciiTheme="majorHAnsi" w:hAnsiTheme="majorHAnsi" w:cs="Times New Roman"/>
          <w:sz w:val="20"/>
          <w:szCs w:val="20"/>
        </w:rPr>
        <w:t xml:space="preserve">Linda Stern </w:t>
      </w:r>
      <w:proofErr w:type="spellStart"/>
      <w:r w:rsidRPr="00FC5690">
        <w:rPr>
          <w:rFonts w:asciiTheme="majorHAnsi" w:hAnsiTheme="majorHAnsi" w:cs="Times New Roman"/>
          <w:sz w:val="20"/>
          <w:szCs w:val="20"/>
        </w:rPr>
        <w:t>Zisquit</w:t>
      </w:r>
      <w:proofErr w:type="spellEnd"/>
      <w:r w:rsidR="00F04C00" w:rsidRPr="00FC5690">
        <w:rPr>
          <w:rFonts w:asciiTheme="majorHAnsi" w:hAnsiTheme="majorHAnsi" w:cs="Times New Roman"/>
          <w:sz w:val="20"/>
          <w:szCs w:val="20"/>
        </w:rPr>
        <w:t>:</w:t>
      </w:r>
      <w:r w:rsidR="008C3F0E" w:rsidRPr="00FC5690">
        <w:rPr>
          <w:rFonts w:asciiTheme="majorHAnsi" w:hAnsiTheme="majorHAnsi" w:cs="Times New Roman"/>
          <w:sz w:val="20"/>
          <w:szCs w:val="20"/>
        </w:rPr>
        <w:t xml:space="preserve"> </w:t>
      </w:r>
      <w:r w:rsidR="008C3F0E" w:rsidRPr="00FC5690">
        <w:rPr>
          <w:rFonts w:asciiTheme="majorHAnsi" w:hAnsiTheme="majorHAnsi" w:cs="Times New Roman"/>
          <w:i/>
          <w:sz w:val="20"/>
          <w:szCs w:val="20"/>
        </w:rPr>
        <w:t>Let the Words</w:t>
      </w:r>
      <w:r w:rsidR="008C3F0E" w:rsidRPr="00FC5690">
        <w:rPr>
          <w:rFonts w:asciiTheme="majorHAnsi" w:hAnsiTheme="majorHAnsi" w:cs="Times New Roman"/>
          <w:sz w:val="20"/>
          <w:szCs w:val="20"/>
        </w:rPr>
        <w:t xml:space="preserve"> (2006) and</w:t>
      </w:r>
      <w:r w:rsidRPr="00FC5690">
        <w:rPr>
          <w:rFonts w:asciiTheme="majorHAnsi" w:hAnsiTheme="majorHAnsi" w:cs="Times New Roman"/>
          <w:sz w:val="20"/>
          <w:szCs w:val="20"/>
          <w:rtl/>
        </w:rPr>
        <w:t xml:space="preserve"> </w:t>
      </w:r>
      <w:r w:rsidRPr="00FC5690">
        <w:rPr>
          <w:rFonts w:asciiTheme="majorHAnsi" w:hAnsiTheme="majorHAnsi" w:cs="Times New Roman"/>
          <w:i/>
          <w:iCs/>
          <w:sz w:val="20"/>
          <w:szCs w:val="20"/>
        </w:rPr>
        <w:t>Wild Light</w:t>
      </w:r>
      <w:r w:rsidRPr="00FC5690">
        <w:rPr>
          <w:rFonts w:asciiTheme="majorHAnsi" w:hAnsiTheme="majorHAnsi" w:cs="Times New Roman"/>
          <w:sz w:val="20"/>
          <w:szCs w:val="20"/>
        </w:rPr>
        <w:t xml:space="preserve">: </w:t>
      </w:r>
      <w:r w:rsidRPr="00FC5690">
        <w:rPr>
          <w:rFonts w:asciiTheme="majorHAnsi" w:hAnsiTheme="majorHAnsi" w:cs="Times New Roman"/>
          <w:i/>
          <w:iCs/>
          <w:sz w:val="20"/>
          <w:szCs w:val="20"/>
        </w:rPr>
        <w:t>Selected Poems</w:t>
      </w:r>
      <w:r w:rsidRPr="00FC5690">
        <w:rPr>
          <w:rFonts w:asciiTheme="majorHAnsi" w:hAnsiTheme="majorHAnsi" w:cs="Times New Roman"/>
          <w:sz w:val="20"/>
          <w:szCs w:val="20"/>
        </w:rPr>
        <w:t xml:space="preserve"> </w:t>
      </w:r>
      <w:r w:rsidR="008C3F0E" w:rsidRPr="00FC5690">
        <w:rPr>
          <w:rFonts w:asciiTheme="majorHAnsi" w:hAnsiTheme="majorHAnsi" w:cs="Times New Roman"/>
          <w:sz w:val="20"/>
          <w:szCs w:val="20"/>
        </w:rPr>
        <w:t>(1997).</w:t>
      </w:r>
    </w:p>
    <w:p w14:paraId="6E7569B4" w14:textId="77777777" w:rsidR="00331BFC" w:rsidRDefault="00331BFC" w:rsidP="00F7041B">
      <w:pPr>
        <w:spacing w:line="360" w:lineRule="auto"/>
        <w:rPr>
          <w:rFonts w:asciiTheme="majorHAnsi" w:hAnsiTheme="majorHAnsi" w:cs="Times New Roman"/>
          <w:sz w:val="20"/>
          <w:szCs w:val="20"/>
        </w:rPr>
      </w:pPr>
    </w:p>
    <w:p w14:paraId="296502CC" w14:textId="5F1952F8" w:rsidR="00331BFC" w:rsidRPr="00FC5690" w:rsidRDefault="00331BFC" w:rsidP="00F7041B">
      <w:pPr>
        <w:spacing w:line="360" w:lineRule="auto"/>
        <w:rPr>
          <w:rFonts w:asciiTheme="majorHAnsi" w:eastAsia="Times New Roman" w:hAnsiTheme="majorHAnsi" w:cs="Times New Roman"/>
          <w:sz w:val="20"/>
          <w:szCs w:val="20"/>
          <w:rtl/>
          <w:lang w:bidi="he-IL"/>
        </w:rPr>
      </w:pPr>
      <w:r>
        <w:rPr>
          <w:rFonts w:asciiTheme="majorHAnsi" w:hAnsiTheme="majorHAnsi" w:cs="Times New Roman"/>
          <w:sz w:val="20"/>
          <w:szCs w:val="20"/>
        </w:rPr>
        <w:t xml:space="preserve">Written by </w:t>
      </w:r>
      <w:proofErr w:type="spellStart"/>
      <w:r>
        <w:rPr>
          <w:rFonts w:asciiTheme="majorHAnsi" w:hAnsiTheme="majorHAnsi" w:cs="Times New Roman"/>
          <w:sz w:val="20"/>
          <w:szCs w:val="20"/>
        </w:rPr>
        <w:t>Anat</w:t>
      </w:r>
      <w:proofErr w:type="spellEnd"/>
      <w:r>
        <w:rPr>
          <w:rFonts w:asciiTheme="majorHAnsi" w:hAnsiTheme="majorHAnsi" w:cs="Times New Roman"/>
          <w:sz w:val="20"/>
          <w:szCs w:val="20"/>
        </w:rPr>
        <w:t xml:space="preserve"> W</w:t>
      </w:r>
      <w:r w:rsidR="002B34BC">
        <w:rPr>
          <w:rFonts w:asciiTheme="majorHAnsi" w:hAnsiTheme="majorHAnsi" w:cs="Times New Roman"/>
          <w:sz w:val="20"/>
          <w:szCs w:val="20"/>
        </w:rPr>
        <w:t>eisman</w:t>
      </w:r>
    </w:p>
    <w:p w14:paraId="79AEB4FE" w14:textId="77777777" w:rsidR="00805420" w:rsidRPr="00FC5690" w:rsidRDefault="00805420" w:rsidP="00F7041B">
      <w:pPr>
        <w:spacing w:line="360" w:lineRule="auto"/>
        <w:rPr>
          <w:rFonts w:asciiTheme="majorHAnsi" w:hAnsiTheme="majorHAnsi" w:cs="Times New Roman"/>
          <w:sz w:val="20"/>
          <w:szCs w:val="20"/>
          <w:rtl/>
        </w:rPr>
      </w:pPr>
      <w:r w:rsidRPr="00FC5690">
        <w:rPr>
          <w:rFonts w:asciiTheme="majorHAnsi" w:hAnsiTheme="majorHAnsi" w:cs="Times New Roman"/>
          <w:sz w:val="20"/>
          <w:szCs w:val="20"/>
          <w:rtl/>
        </w:rPr>
        <w:t xml:space="preserve"> </w:t>
      </w:r>
    </w:p>
    <w:p w14:paraId="3E6269B0" w14:textId="77777777" w:rsidR="00805420" w:rsidRPr="00FC5690" w:rsidRDefault="00805420" w:rsidP="00F7041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607D50B0" w14:textId="77777777" w:rsidR="0029784C" w:rsidRPr="00FC5690" w:rsidRDefault="0029784C" w:rsidP="00F7041B">
      <w:pPr>
        <w:spacing w:line="360" w:lineRule="auto"/>
        <w:rPr>
          <w:rFonts w:ascii="Times New Roman" w:hAnsi="Times New Roman" w:cs="Times New Roman"/>
          <w:sz w:val="20"/>
          <w:szCs w:val="20"/>
          <w:lang w:bidi="he-IL"/>
        </w:rPr>
      </w:pPr>
    </w:p>
    <w:sectPr w:rsidR="0029784C" w:rsidRPr="00FC5690" w:rsidSect="009F6B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2FB4D4" w14:textId="77777777" w:rsidR="00331BFC" w:rsidRDefault="00331BFC" w:rsidP="00407E6B">
      <w:r>
        <w:separator/>
      </w:r>
    </w:p>
  </w:endnote>
  <w:endnote w:type="continuationSeparator" w:id="0">
    <w:p w14:paraId="17755F30" w14:textId="77777777" w:rsidR="00331BFC" w:rsidRDefault="00331BFC" w:rsidP="00407E6B">
      <w:r>
        <w:continuationSeparator/>
      </w:r>
    </w:p>
  </w:endnote>
  <w:endnote w:id="1">
    <w:p w14:paraId="2E78B24E" w14:textId="77777777" w:rsidR="00331BFC" w:rsidRPr="001C537D" w:rsidRDefault="00331BFC">
      <w:pPr>
        <w:pStyle w:val="EndnoteText"/>
        <w:rPr>
          <w:rFonts w:asciiTheme="majorHAnsi" w:hAnsiTheme="majorHAnsi" w:cs="Times New Roman"/>
          <w:sz w:val="20"/>
          <w:szCs w:val="20"/>
        </w:rPr>
      </w:pPr>
      <w:r w:rsidRPr="001C537D">
        <w:rPr>
          <w:rStyle w:val="EndnoteReference"/>
          <w:rFonts w:asciiTheme="majorHAnsi" w:hAnsiTheme="majorHAnsi"/>
          <w:sz w:val="20"/>
          <w:szCs w:val="20"/>
        </w:rPr>
        <w:endnoteRef/>
      </w:r>
      <w:r w:rsidRPr="001C537D">
        <w:rPr>
          <w:rFonts w:asciiTheme="majorHAnsi" w:hAnsiTheme="majorHAnsi"/>
          <w:sz w:val="20"/>
          <w:szCs w:val="20"/>
        </w:rPr>
        <w:t xml:space="preserve"> </w:t>
      </w:r>
      <w:r w:rsidRPr="001C537D">
        <w:rPr>
          <w:rFonts w:asciiTheme="majorHAnsi" w:hAnsiTheme="majorHAnsi" w:cs="Times New Roman"/>
          <w:sz w:val="20"/>
          <w:szCs w:val="20"/>
        </w:rPr>
        <w:t xml:space="preserve">Translated by Linda Stern </w:t>
      </w:r>
      <w:proofErr w:type="spellStart"/>
      <w:r w:rsidRPr="001C537D">
        <w:rPr>
          <w:rFonts w:asciiTheme="majorHAnsi" w:hAnsiTheme="majorHAnsi" w:cs="Times New Roman"/>
          <w:sz w:val="20"/>
          <w:szCs w:val="20"/>
        </w:rPr>
        <w:t>Zisquit</w:t>
      </w:r>
      <w:proofErr w:type="spellEnd"/>
      <w:r w:rsidRPr="001C537D">
        <w:rPr>
          <w:rFonts w:asciiTheme="majorHAnsi" w:hAnsiTheme="majorHAnsi" w:cs="Times New Roman"/>
          <w:sz w:val="20"/>
          <w:szCs w:val="20"/>
        </w:rPr>
        <w:t xml:space="preserve">: </w:t>
      </w:r>
      <w:r w:rsidRPr="001C537D">
        <w:rPr>
          <w:rFonts w:asciiTheme="majorHAnsi" w:hAnsiTheme="majorHAnsi" w:cs="Times New Roman"/>
          <w:i/>
          <w:sz w:val="20"/>
          <w:szCs w:val="20"/>
        </w:rPr>
        <w:t>Let the Word</w:t>
      </w:r>
      <w:r>
        <w:rPr>
          <w:rFonts w:asciiTheme="majorHAnsi" w:hAnsiTheme="majorHAnsi" w:cs="Times New Roman"/>
          <w:i/>
          <w:sz w:val="20"/>
          <w:szCs w:val="20"/>
        </w:rPr>
        <w:t>s</w:t>
      </w:r>
      <w:r>
        <w:rPr>
          <w:rFonts w:asciiTheme="majorHAnsi" w:hAnsiTheme="majorHAnsi" w:cs="Times New Roman"/>
          <w:sz w:val="20"/>
          <w:szCs w:val="20"/>
        </w:rPr>
        <w:t xml:space="preserve"> (The Sheep Meadow Press, 2006), 60.</w:t>
      </w:r>
    </w:p>
  </w:endnote>
  <w:endnote w:id="2">
    <w:p w14:paraId="675D2377" w14:textId="77777777" w:rsidR="00331BFC" w:rsidRPr="00E429A4" w:rsidRDefault="00331BFC">
      <w:pPr>
        <w:pStyle w:val="EndnoteText"/>
        <w:rPr>
          <w:sz w:val="20"/>
          <w:szCs w:val="20"/>
        </w:rPr>
      </w:pPr>
      <w:r w:rsidRPr="00E429A4">
        <w:rPr>
          <w:rStyle w:val="EndnoteReference"/>
          <w:sz w:val="20"/>
          <w:szCs w:val="20"/>
        </w:rPr>
        <w:endnoteRef/>
      </w:r>
      <w:r w:rsidRPr="00E429A4">
        <w:rPr>
          <w:sz w:val="20"/>
          <w:szCs w:val="20"/>
        </w:rPr>
        <w:t xml:space="preserve"> </w:t>
      </w:r>
      <w:proofErr w:type="gramStart"/>
      <w:r w:rsidRPr="00E429A4">
        <w:rPr>
          <w:sz w:val="20"/>
          <w:szCs w:val="20"/>
        </w:rPr>
        <w:t>Ibid, 93.</w:t>
      </w:r>
      <w:proofErr w:type="gramEnd"/>
      <w:r w:rsidRPr="00E429A4">
        <w:rPr>
          <w:sz w:val="20"/>
          <w:szCs w:val="20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8D6247" w14:textId="77777777" w:rsidR="00331BFC" w:rsidRDefault="00331BFC" w:rsidP="00407E6B">
      <w:r>
        <w:separator/>
      </w:r>
    </w:p>
  </w:footnote>
  <w:footnote w:type="continuationSeparator" w:id="0">
    <w:p w14:paraId="30A5A75E" w14:textId="77777777" w:rsidR="00331BFC" w:rsidRDefault="00331BFC" w:rsidP="00407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A58"/>
    <w:rsid w:val="00017E9D"/>
    <w:rsid w:val="001055C0"/>
    <w:rsid w:val="00117A0A"/>
    <w:rsid w:val="00122D9E"/>
    <w:rsid w:val="001232A3"/>
    <w:rsid w:val="00134BE5"/>
    <w:rsid w:val="001826D5"/>
    <w:rsid w:val="001C02A9"/>
    <w:rsid w:val="001C537D"/>
    <w:rsid w:val="001F6D0E"/>
    <w:rsid w:val="001F7DD6"/>
    <w:rsid w:val="00202E4C"/>
    <w:rsid w:val="0029784C"/>
    <w:rsid w:val="002A1264"/>
    <w:rsid w:val="002B34BC"/>
    <w:rsid w:val="002C1A30"/>
    <w:rsid w:val="002E1B4D"/>
    <w:rsid w:val="00317405"/>
    <w:rsid w:val="00331BFC"/>
    <w:rsid w:val="00362330"/>
    <w:rsid w:val="00393D18"/>
    <w:rsid w:val="003C308E"/>
    <w:rsid w:val="003F211B"/>
    <w:rsid w:val="00400051"/>
    <w:rsid w:val="00407E6B"/>
    <w:rsid w:val="005039D4"/>
    <w:rsid w:val="00546009"/>
    <w:rsid w:val="00583475"/>
    <w:rsid w:val="005C15B2"/>
    <w:rsid w:val="00615029"/>
    <w:rsid w:val="006A5AC8"/>
    <w:rsid w:val="006B67A2"/>
    <w:rsid w:val="00805420"/>
    <w:rsid w:val="008231A2"/>
    <w:rsid w:val="0083389A"/>
    <w:rsid w:val="00861B57"/>
    <w:rsid w:val="008C3F0E"/>
    <w:rsid w:val="008E064C"/>
    <w:rsid w:val="008F260F"/>
    <w:rsid w:val="00912221"/>
    <w:rsid w:val="00915340"/>
    <w:rsid w:val="00920623"/>
    <w:rsid w:val="00956D93"/>
    <w:rsid w:val="00971073"/>
    <w:rsid w:val="009B5105"/>
    <w:rsid w:val="009F6B29"/>
    <w:rsid w:val="00AA37FA"/>
    <w:rsid w:val="00AD1B01"/>
    <w:rsid w:val="00AD3240"/>
    <w:rsid w:val="00AE2FE4"/>
    <w:rsid w:val="00AF40DF"/>
    <w:rsid w:val="00B237BC"/>
    <w:rsid w:val="00B25923"/>
    <w:rsid w:val="00B571B0"/>
    <w:rsid w:val="00BA77D6"/>
    <w:rsid w:val="00D01237"/>
    <w:rsid w:val="00D12D9D"/>
    <w:rsid w:val="00D73138"/>
    <w:rsid w:val="00E429A4"/>
    <w:rsid w:val="00EA0A58"/>
    <w:rsid w:val="00EC4EE7"/>
    <w:rsid w:val="00F04C00"/>
    <w:rsid w:val="00F22D28"/>
    <w:rsid w:val="00F3168C"/>
    <w:rsid w:val="00F456C7"/>
    <w:rsid w:val="00F7041B"/>
    <w:rsid w:val="00FB577F"/>
    <w:rsid w:val="00FC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F8B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E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E6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7E6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E6B"/>
  </w:style>
  <w:style w:type="paragraph" w:styleId="Footer">
    <w:name w:val="footer"/>
    <w:basedOn w:val="Normal"/>
    <w:link w:val="FooterChar"/>
    <w:uiPriority w:val="99"/>
    <w:unhideWhenUsed/>
    <w:rsid w:val="00407E6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E6B"/>
  </w:style>
  <w:style w:type="paragraph" w:styleId="Revision">
    <w:name w:val="Revision"/>
    <w:hidden/>
    <w:uiPriority w:val="99"/>
    <w:semiHidden/>
    <w:rsid w:val="00F04C00"/>
  </w:style>
  <w:style w:type="character" w:styleId="CommentReference">
    <w:name w:val="annotation reference"/>
    <w:basedOn w:val="DefaultParagraphFont"/>
    <w:uiPriority w:val="99"/>
    <w:semiHidden/>
    <w:unhideWhenUsed/>
    <w:rsid w:val="00FC5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6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690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1C537D"/>
  </w:style>
  <w:style w:type="character" w:customStyle="1" w:styleId="EndnoteTextChar">
    <w:name w:val="Endnote Text Char"/>
    <w:basedOn w:val="DefaultParagraphFont"/>
    <w:link w:val="EndnoteText"/>
    <w:uiPriority w:val="99"/>
    <w:rsid w:val="001C537D"/>
  </w:style>
  <w:style w:type="character" w:styleId="EndnoteReference">
    <w:name w:val="endnote reference"/>
    <w:basedOn w:val="DefaultParagraphFont"/>
    <w:uiPriority w:val="99"/>
    <w:unhideWhenUsed/>
    <w:rsid w:val="001C537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E6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E6B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07E6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E6B"/>
  </w:style>
  <w:style w:type="paragraph" w:styleId="Footer">
    <w:name w:val="footer"/>
    <w:basedOn w:val="Normal"/>
    <w:link w:val="FooterChar"/>
    <w:uiPriority w:val="99"/>
    <w:unhideWhenUsed/>
    <w:rsid w:val="00407E6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E6B"/>
  </w:style>
  <w:style w:type="paragraph" w:styleId="Revision">
    <w:name w:val="Revision"/>
    <w:hidden/>
    <w:uiPriority w:val="99"/>
    <w:semiHidden/>
    <w:rsid w:val="00F04C00"/>
  </w:style>
  <w:style w:type="character" w:styleId="CommentReference">
    <w:name w:val="annotation reference"/>
    <w:basedOn w:val="DefaultParagraphFont"/>
    <w:uiPriority w:val="99"/>
    <w:semiHidden/>
    <w:unhideWhenUsed/>
    <w:rsid w:val="00FC56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6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6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6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690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1C537D"/>
  </w:style>
  <w:style w:type="character" w:customStyle="1" w:styleId="EndnoteTextChar">
    <w:name w:val="Endnote Text Char"/>
    <w:basedOn w:val="DefaultParagraphFont"/>
    <w:link w:val="EndnoteText"/>
    <w:uiPriority w:val="99"/>
    <w:rsid w:val="001C537D"/>
  </w:style>
  <w:style w:type="character" w:styleId="EndnoteReference">
    <w:name w:val="endnote reference"/>
    <w:basedOn w:val="DefaultParagraphFont"/>
    <w:uiPriority w:val="99"/>
    <w:unhideWhenUsed/>
    <w:rsid w:val="001C53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08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6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85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18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9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06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" w:color="FFFFCC"/>
                                                <w:left w:val="single" w:sz="6" w:space="1" w:color="FFFFCC"/>
                                                <w:bottom w:val="single" w:sz="6" w:space="1" w:color="FFFFCC"/>
                                                <w:right w:val="single" w:sz="6" w:space="0" w:color="FFFFCC"/>
                                              </w:divBdr>
                                              <w:divsChild>
                                                <w:div w:id="1594512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60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136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797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1077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8203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926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3290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547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1927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6273788">
                                                                                          <w:marLeft w:val="0"/>
                                                                                          <w:marRight w:val="71"/>
                                                                                          <w:marTop w:val="0"/>
                                                                                          <w:marBottom w:val="88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4" w:space="0" w:color="EFEFEF"/>
                                                                                            <w:bottom w:val="single" w:sz="4" w:space="0" w:color="E2E2E2"/>
                                                                                            <w:right w:val="single" w:sz="4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77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615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33127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71384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171322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2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2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4451145">
                                                                                                                  <w:marLeft w:val="133"/>
                                                                                                                  <w:marRight w:val="133"/>
                                                                                                                  <w:marTop w:val="44"/>
                                                                                                                  <w:marBottom w:val="44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196289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4" w:space="0" w:color="auto"/>
                                                                                                                        <w:left w:val="single" w:sz="4" w:space="0" w:color="auto"/>
                                                                                                                        <w:bottom w:val="single" w:sz="4" w:space="0" w:color="auto"/>
                                                                                                                        <w:right w:val="single" w:sz="4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271246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96616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8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83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18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55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" w:color="FFFFCC"/>
                                                <w:left w:val="single" w:sz="6" w:space="1" w:color="FFFFCC"/>
                                                <w:bottom w:val="single" w:sz="6" w:space="1" w:color="FFFFCC"/>
                                                <w:right w:val="single" w:sz="6" w:space="0" w:color="FFFFCC"/>
                                              </w:divBdr>
                                              <w:divsChild>
                                                <w:div w:id="115915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6620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2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8785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488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93028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1322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5260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36562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9009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9350967">
                                                                                          <w:marLeft w:val="0"/>
                                                                                          <w:marRight w:val="71"/>
                                                                                          <w:marTop w:val="0"/>
                                                                                          <w:marBottom w:val="88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4" w:space="0" w:color="EFEFEF"/>
                                                                                            <w:bottom w:val="single" w:sz="4" w:space="0" w:color="E2E2E2"/>
                                                                                            <w:right w:val="single" w:sz="4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04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8501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07818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41838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162082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2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2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8621552">
                                                                                                                  <w:marLeft w:val="133"/>
                                                                                                                  <w:marRight w:val="133"/>
                                                                                                                  <w:marTop w:val="44"/>
                                                                                                                  <w:marBottom w:val="44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546582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4" w:space="0" w:color="auto"/>
                                                                                                                        <w:left w:val="single" w:sz="4" w:space="0" w:color="auto"/>
                                                                                                                        <w:bottom w:val="single" w:sz="4" w:space="0" w:color="auto"/>
                                                                                                                        <w:right w:val="single" w:sz="4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58813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1466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789</Words>
  <Characters>4502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Neta Stahl</dc:creator>
  <cp:lastModifiedBy>Neta Stahl</cp:lastModifiedBy>
  <cp:revision>2</cp:revision>
  <dcterms:created xsi:type="dcterms:W3CDTF">2015-03-22T16:14:00Z</dcterms:created>
  <dcterms:modified xsi:type="dcterms:W3CDTF">2015-03-22T16:14:00Z</dcterms:modified>
</cp:coreProperties>
</file>