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701" w:rsidRPr="00D60967" w:rsidRDefault="00CE3701" w:rsidP="000E5D05">
      <w:pPr>
        <w:rPr>
          <w:rFonts w:ascii="Times New Roman" w:hAnsi="Times New Roman"/>
          <w:b/>
        </w:rPr>
      </w:pPr>
      <w:r w:rsidRPr="00D60967">
        <w:rPr>
          <w:rFonts w:ascii="Times New Roman" w:hAnsi="Times New Roman"/>
          <w:b/>
        </w:rPr>
        <w:t>Agnes de Mille (</w:t>
      </w:r>
      <w:r w:rsidR="00A72804" w:rsidRPr="00D60967">
        <w:rPr>
          <w:rFonts w:ascii="Times New Roman" w:hAnsi="Times New Roman"/>
          <w:b/>
        </w:rPr>
        <w:t>b. 18</w:t>
      </w:r>
      <w:r w:rsidRPr="00D60967">
        <w:rPr>
          <w:rFonts w:ascii="Times New Roman" w:hAnsi="Times New Roman"/>
          <w:b/>
        </w:rPr>
        <w:t xml:space="preserve"> September 1905</w:t>
      </w:r>
      <w:r w:rsidR="00A72804" w:rsidRPr="00D60967">
        <w:rPr>
          <w:rFonts w:ascii="Times New Roman" w:hAnsi="Times New Roman"/>
          <w:b/>
        </w:rPr>
        <w:t>,</w:t>
      </w:r>
      <w:r w:rsidRPr="00D60967">
        <w:rPr>
          <w:rFonts w:ascii="Times New Roman" w:hAnsi="Times New Roman"/>
          <w:b/>
        </w:rPr>
        <w:t xml:space="preserve"> New York, New York</w:t>
      </w:r>
      <w:r w:rsidR="00A72804" w:rsidRPr="00D60967">
        <w:rPr>
          <w:rFonts w:ascii="Times New Roman" w:hAnsi="Times New Roman"/>
          <w:b/>
        </w:rPr>
        <w:t xml:space="preserve">; d. </w:t>
      </w:r>
      <w:r w:rsidR="00203CCF" w:rsidRPr="00D60967">
        <w:rPr>
          <w:rFonts w:ascii="Times New Roman" w:hAnsi="Times New Roman"/>
          <w:b/>
        </w:rPr>
        <w:t xml:space="preserve">7 </w:t>
      </w:r>
      <w:r w:rsidR="00D8000D" w:rsidRPr="00D60967">
        <w:rPr>
          <w:rFonts w:ascii="Times New Roman" w:hAnsi="Times New Roman"/>
          <w:b/>
        </w:rPr>
        <w:t>October 1993</w:t>
      </w:r>
      <w:r w:rsidR="00203CCF" w:rsidRPr="00D60967">
        <w:rPr>
          <w:rFonts w:ascii="Times New Roman" w:hAnsi="Times New Roman"/>
          <w:b/>
        </w:rPr>
        <w:t xml:space="preserve">, </w:t>
      </w:r>
      <w:r w:rsidR="00D8000D" w:rsidRPr="00D60967">
        <w:rPr>
          <w:rFonts w:ascii="Times New Roman" w:hAnsi="Times New Roman"/>
          <w:b/>
        </w:rPr>
        <w:t>New York</w:t>
      </w:r>
      <w:r w:rsidR="00203CCF" w:rsidRPr="00D60967">
        <w:rPr>
          <w:rFonts w:ascii="Times New Roman" w:hAnsi="Times New Roman"/>
          <w:b/>
        </w:rPr>
        <w:t>, New York</w:t>
      </w:r>
      <w:r w:rsidR="00D8000D" w:rsidRPr="00D60967">
        <w:rPr>
          <w:rFonts w:ascii="Times New Roman" w:hAnsi="Times New Roman"/>
          <w:b/>
        </w:rPr>
        <w:t>.</w:t>
      </w:r>
      <w:r w:rsidR="00F82787" w:rsidRPr="00D60967">
        <w:rPr>
          <w:rFonts w:ascii="Times New Roman" w:hAnsi="Times New Roman"/>
          <w:b/>
        </w:rPr>
        <w:t>)</w:t>
      </w:r>
    </w:p>
    <w:p w:rsidR="000E5D05" w:rsidRDefault="000E5D05" w:rsidP="000E5D05">
      <w:pPr>
        <w:rPr>
          <w:rFonts w:ascii="Times New Roman" w:hAnsi="Times New Roman"/>
          <w:color w:val="FF0000"/>
        </w:rPr>
      </w:pPr>
    </w:p>
    <w:p w:rsidR="00D60967" w:rsidRPr="00D60967" w:rsidRDefault="00D60967" w:rsidP="000E5D05">
      <w:pPr>
        <w:rPr>
          <w:rFonts w:ascii="Times New Roman" w:hAnsi="Times New Roman"/>
          <w:color w:val="FF0000"/>
        </w:rPr>
      </w:pPr>
    </w:p>
    <w:p w:rsidR="000E5D05" w:rsidRPr="00D60967" w:rsidRDefault="000E5D05" w:rsidP="000E5D05">
      <w:pPr>
        <w:rPr>
          <w:rFonts w:ascii="Times New Roman" w:hAnsi="Times New Roman"/>
        </w:rPr>
      </w:pPr>
      <w:r w:rsidRPr="00D60967">
        <w:rPr>
          <w:rFonts w:ascii="Times New Roman" w:hAnsi="Times New Roman"/>
          <w:b/>
        </w:rPr>
        <w:t>Summary</w:t>
      </w:r>
    </w:p>
    <w:p w:rsidR="000E5D05" w:rsidRPr="00D60967" w:rsidRDefault="000E5D05" w:rsidP="000E5D05">
      <w:pPr>
        <w:rPr>
          <w:rFonts w:ascii="Times New Roman" w:hAnsi="Times New Roman"/>
        </w:rPr>
      </w:pPr>
      <w:r w:rsidRPr="00D60967">
        <w:rPr>
          <w:rFonts w:ascii="Times New Roman" w:hAnsi="Times New Roman"/>
        </w:rPr>
        <w:t xml:space="preserve">Agnes de Mille performed as a self-producing female </w:t>
      </w:r>
      <w:r w:rsidR="00CE3701" w:rsidRPr="00D60967">
        <w:rPr>
          <w:rFonts w:ascii="Times New Roman" w:hAnsi="Times New Roman"/>
        </w:rPr>
        <w:t xml:space="preserve">dance </w:t>
      </w:r>
      <w:r w:rsidRPr="00D60967">
        <w:rPr>
          <w:rFonts w:ascii="Times New Roman" w:hAnsi="Times New Roman"/>
        </w:rPr>
        <w:t>soloist; choreographed for Ballet</w:t>
      </w:r>
      <w:r w:rsidR="00CE3701" w:rsidRPr="00D60967">
        <w:rPr>
          <w:rFonts w:ascii="Times New Roman" w:hAnsi="Times New Roman"/>
        </w:rPr>
        <w:t>s</w:t>
      </w:r>
      <w:r w:rsidRPr="00D60967">
        <w:rPr>
          <w:rFonts w:ascii="Times New Roman" w:hAnsi="Times New Roman"/>
        </w:rPr>
        <w:t xml:space="preserve"> </w:t>
      </w:r>
      <w:proofErr w:type="spellStart"/>
      <w:r w:rsidRPr="00D60967">
        <w:rPr>
          <w:rFonts w:ascii="Times New Roman" w:hAnsi="Times New Roman"/>
        </w:rPr>
        <w:t>Russe</w:t>
      </w:r>
      <w:r w:rsidR="00CE3701" w:rsidRPr="00D60967">
        <w:rPr>
          <w:rFonts w:ascii="Times New Roman" w:hAnsi="Times New Roman"/>
        </w:rPr>
        <w:t>s</w:t>
      </w:r>
      <w:proofErr w:type="spellEnd"/>
      <w:r w:rsidRPr="00D60967">
        <w:rPr>
          <w:rFonts w:ascii="Times New Roman" w:hAnsi="Times New Roman"/>
        </w:rPr>
        <w:t xml:space="preserve"> and Ballet Theatre and transformed the function of dance in the American musical. Her Americana ballet </w:t>
      </w:r>
      <w:r w:rsidRPr="00D60967">
        <w:rPr>
          <w:rFonts w:ascii="Times New Roman" w:hAnsi="Times New Roman"/>
          <w:i/>
        </w:rPr>
        <w:t xml:space="preserve">Rodeo </w:t>
      </w:r>
      <w:r w:rsidRPr="00D60967">
        <w:rPr>
          <w:rFonts w:ascii="Times New Roman" w:hAnsi="Times New Roman"/>
        </w:rPr>
        <w:t xml:space="preserve">(1942) presents an iconic individualistic American character in her misfit cowgirl; while her </w:t>
      </w:r>
      <w:r w:rsidR="00753523" w:rsidRPr="00D60967">
        <w:rPr>
          <w:rFonts w:ascii="Times New Roman" w:hAnsi="Times New Roman"/>
          <w:i/>
        </w:rPr>
        <w:t>Three</w:t>
      </w:r>
      <w:r w:rsidRPr="00D60967">
        <w:rPr>
          <w:rFonts w:ascii="Times New Roman" w:hAnsi="Times New Roman"/>
          <w:i/>
        </w:rPr>
        <w:t xml:space="preserve"> Virgins and a Devil </w:t>
      </w:r>
      <w:r w:rsidRPr="00D60967">
        <w:rPr>
          <w:rFonts w:ascii="Times New Roman" w:hAnsi="Times New Roman"/>
        </w:rPr>
        <w:t xml:space="preserve">(1941) exposes the temptations of lust, greed and piety rendered in comic dance/pantomime; </w:t>
      </w:r>
      <w:r w:rsidRPr="00D60967">
        <w:rPr>
          <w:rFonts w:ascii="Times New Roman" w:hAnsi="Times New Roman"/>
          <w:i/>
        </w:rPr>
        <w:t xml:space="preserve">Fall River Legend </w:t>
      </w:r>
      <w:r w:rsidRPr="00D60967">
        <w:rPr>
          <w:rFonts w:ascii="Times New Roman" w:hAnsi="Times New Roman"/>
        </w:rPr>
        <w:t>(1948) examines the psychological torment of accused murderess Lizzie Borden. These ballets are important contributions to the canon of American ballet</w:t>
      </w:r>
      <w:r w:rsidR="00B31438" w:rsidRPr="00D60967">
        <w:rPr>
          <w:rFonts w:ascii="Times New Roman" w:hAnsi="Times New Roman"/>
        </w:rPr>
        <w:t>;</w:t>
      </w:r>
      <w:r w:rsidRPr="00D60967">
        <w:rPr>
          <w:rFonts w:ascii="Times New Roman" w:hAnsi="Times New Roman"/>
        </w:rPr>
        <w:t xml:space="preserve"> however</w:t>
      </w:r>
      <w:r w:rsidR="00B31438" w:rsidRPr="00D60967">
        <w:rPr>
          <w:rFonts w:ascii="Times New Roman" w:hAnsi="Times New Roman"/>
        </w:rPr>
        <w:t>,</w:t>
      </w:r>
      <w:r w:rsidRPr="00D60967">
        <w:rPr>
          <w:rFonts w:ascii="Times New Roman" w:hAnsi="Times New Roman"/>
        </w:rPr>
        <w:t xml:space="preserve"> it is in de </w:t>
      </w:r>
      <w:proofErr w:type="spellStart"/>
      <w:r w:rsidRPr="00D60967">
        <w:rPr>
          <w:rFonts w:ascii="Times New Roman" w:hAnsi="Times New Roman"/>
        </w:rPr>
        <w:t>Mille’s</w:t>
      </w:r>
      <w:proofErr w:type="spellEnd"/>
      <w:r w:rsidRPr="00D60967">
        <w:rPr>
          <w:rFonts w:ascii="Times New Roman" w:hAnsi="Times New Roman"/>
        </w:rPr>
        <w:t xml:space="preserve"> musical theater dances that her modernist methodologies served to transform a genre. Developing her choreographic art in the early days of American modern dance, de Mille was a practitioner of the methods and tenets of the burgeoning form. Making the American musical a medium for modern dance expression, she ushered in an exceptional period of choreography during the prolific era of the </w:t>
      </w:r>
      <w:r w:rsidR="002F5FEA" w:rsidRPr="00D60967">
        <w:rPr>
          <w:rFonts w:ascii="Times New Roman" w:hAnsi="Times New Roman"/>
        </w:rPr>
        <w:t>‘</w:t>
      </w:r>
      <w:r w:rsidRPr="00D60967">
        <w:rPr>
          <w:rFonts w:ascii="Times New Roman" w:hAnsi="Times New Roman"/>
        </w:rPr>
        <w:t>Golden Age</w:t>
      </w:r>
      <w:r w:rsidR="002F5FEA" w:rsidRPr="00D60967">
        <w:rPr>
          <w:rFonts w:ascii="Times New Roman" w:hAnsi="Times New Roman"/>
        </w:rPr>
        <w:t>’</w:t>
      </w:r>
      <w:r w:rsidRPr="00D60967">
        <w:rPr>
          <w:rFonts w:ascii="Times New Roman" w:hAnsi="Times New Roman"/>
        </w:rPr>
        <w:t xml:space="preserve"> (1943-1964). De </w:t>
      </w:r>
      <w:proofErr w:type="spellStart"/>
      <w:r w:rsidRPr="00D60967">
        <w:rPr>
          <w:rFonts w:ascii="Times New Roman" w:hAnsi="Times New Roman"/>
        </w:rPr>
        <w:t>Mille’s</w:t>
      </w:r>
      <w:proofErr w:type="spellEnd"/>
      <w:r w:rsidRPr="00D60967">
        <w:rPr>
          <w:rFonts w:ascii="Times New Roman" w:hAnsi="Times New Roman"/>
        </w:rPr>
        <w:t xml:space="preserve"> influence is still apparent in twenty-first century Broadway.</w:t>
      </w:r>
    </w:p>
    <w:p w:rsidR="000E5D05" w:rsidRPr="00D60967" w:rsidRDefault="000E5D05" w:rsidP="000E5D05">
      <w:pPr>
        <w:rPr>
          <w:rFonts w:ascii="Times New Roman" w:hAnsi="Times New Roman"/>
        </w:rPr>
      </w:pPr>
    </w:p>
    <w:p w:rsidR="000E5D05" w:rsidRPr="00D60967" w:rsidRDefault="000E5D05" w:rsidP="00A72804">
      <w:pPr>
        <w:rPr>
          <w:rFonts w:ascii="Times New Roman" w:hAnsi="Times New Roman"/>
          <w:b/>
        </w:rPr>
      </w:pPr>
      <w:r w:rsidRPr="00D60967">
        <w:rPr>
          <w:rFonts w:ascii="Times New Roman" w:hAnsi="Times New Roman"/>
          <w:b/>
        </w:rPr>
        <w:t>Background</w:t>
      </w:r>
    </w:p>
    <w:p w:rsidR="000E5D05" w:rsidRPr="00D60967" w:rsidRDefault="000E5D05" w:rsidP="000E5D05">
      <w:pPr>
        <w:ind w:right="-7"/>
        <w:rPr>
          <w:rFonts w:ascii="Times New Roman" w:hAnsi="Times New Roman"/>
        </w:rPr>
      </w:pPr>
      <w:r w:rsidRPr="00D60967">
        <w:rPr>
          <w:rFonts w:ascii="Times New Roman" w:hAnsi="Times New Roman"/>
        </w:rPr>
        <w:t xml:space="preserve">In 1926, shortly after arriving in New York City, Agnes de Mille began her career as a self-producing female soloist.  Her limited dance training in classical ballet had been obtained at the Theodore </w:t>
      </w:r>
      <w:proofErr w:type="spellStart"/>
      <w:r w:rsidRPr="00D60967">
        <w:rPr>
          <w:rFonts w:ascii="Times New Roman" w:hAnsi="Times New Roman"/>
        </w:rPr>
        <w:t>Kosloff</w:t>
      </w:r>
      <w:proofErr w:type="spellEnd"/>
      <w:r w:rsidRPr="00D60967">
        <w:rPr>
          <w:rFonts w:ascii="Times New Roman" w:hAnsi="Times New Roman"/>
        </w:rPr>
        <w:t xml:space="preserve"> School in Hollywood, California, w</w:t>
      </w:r>
      <w:r w:rsidR="00B31438" w:rsidRPr="00D60967">
        <w:rPr>
          <w:rFonts w:ascii="Times New Roman" w:hAnsi="Times New Roman"/>
        </w:rPr>
        <w:t>here she spent her childhood as</w:t>
      </w:r>
      <w:r w:rsidRPr="00D60967">
        <w:rPr>
          <w:rFonts w:ascii="Times New Roman" w:hAnsi="Times New Roman"/>
        </w:rPr>
        <w:t xml:space="preserve"> a privileged daughter of the Hollywood De Milles. Creating solo dance characterizations, rendered in pantomime and classical ballet, de Mille demonstrated a </w:t>
      </w:r>
      <w:r w:rsidR="00B31438" w:rsidRPr="00D60967">
        <w:rPr>
          <w:rFonts w:ascii="Times New Roman" w:hAnsi="Times New Roman"/>
        </w:rPr>
        <w:t>gift</w:t>
      </w:r>
      <w:r w:rsidRPr="00D60967">
        <w:rPr>
          <w:rFonts w:ascii="Times New Roman" w:hAnsi="Times New Roman"/>
        </w:rPr>
        <w:t xml:space="preserve"> for exposing human flaw with brutal clarity, </w:t>
      </w:r>
      <w:proofErr w:type="spellStart"/>
      <w:r w:rsidRPr="00D60967">
        <w:rPr>
          <w:rFonts w:ascii="Times New Roman" w:hAnsi="Times New Roman"/>
        </w:rPr>
        <w:t>humo</w:t>
      </w:r>
      <w:r w:rsidR="00B31438" w:rsidRPr="00D60967">
        <w:rPr>
          <w:rFonts w:ascii="Times New Roman" w:hAnsi="Times New Roman"/>
        </w:rPr>
        <w:t>u</w:t>
      </w:r>
      <w:r w:rsidRPr="00D60967">
        <w:rPr>
          <w:rFonts w:ascii="Times New Roman" w:hAnsi="Times New Roman"/>
        </w:rPr>
        <w:t>r</w:t>
      </w:r>
      <w:proofErr w:type="spellEnd"/>
      <w:r w:rsidRPr="00D60967">
        <w:rPr>
          <w:rFonts w:ascii="Times New Roman" w:hAnsi="Times New Roman"/>
        </w:rPr>
        <w:t>, and wit. In 1928</w:t>
      </w:r>
      <w:r w:rsidR="00B31438" w:rsidRPr="00D60967">
        <w:rPr>
          <w:rFonts w:ascii="Times New Roman" w:hAnsi="Times New Roman"/>
        </w:rPr>
        <w:t>,</w:t>
      </w:r>
      <w:r w:rsidRPr="00D60967">
        <w:rPr>
          <w:rFonts w:ascii="Times New Roman" w:hAnsi="Times New Roman"/>
        </w:rPr>
        <w:t xml:space="preserve"> she was engaged as a soloist with Adolph </w:t>
      </w:r>
      <w:proofErr w:type="spellStart"/>
      <w:r w:rsidRPr="00D60967">
        <w:rPr>
          <w:rFonts w:ascii="Times New Roman" w:hAnsi="Times New Roman"/>
        </w:rPr>
        <w:t>Bolm’s</w:t>
      </w:r>
      <w:proofErr w:type="spellEnd"/>
      <w:r w:rsidRPr="00D60967">
        <w:rPr>
          <w:rFonts w:ascii="Times New Roman" w:hAnsi="Times New Roman"/>
        </w:rPr>
        <w:t xml:space="preserve"> </w:t>
      </w:r>
      <w:r w:rsidR="00B31438" w:rsidRPr="00D60967">
        <w:rPr>
          <w:rFonts w:ascii="Times New Roman" w:hAnsi="Times New Roman"/>
        </w:rPr>
        <w:t xml:space="preserve">company </w:t>
      </w:r>
      <w:r w:rsidRPr="00D60967">
        <w:rPr>
          <w:rFonts w:ascii="Times New Roman" w:hAnsi="Times New Roman"/>
        </w:rPr>
        <w:t xml:space="preserve">Ballet </w:t>
      </w:r>
      <w:proofErr w:type="spellStart"/>
      <w:r w:rsidRPr="00D60967">
        <w:rPr>
          <w:rFonts w:ascii="Times New Roman" w:hAnsi="Times New Roman"/>
        </w:rPr>
        <w:t>Intime</w:t>
      </w:r>
      <w:proofErr w:type="spellEnd"/>
      <w:r w:rsidRPr="00D60967">
        <w:rPr>
          <w:rFonts w:ascii="Times New Roman" w:hAnsi="Times New Roman"/>
          <w:i/>
        </w:rPr>
        <w:t xml:space="preserve">. </w:t>
      </w:r>
      <w:r w:rsidRPr="00D60967">
        <w:rPr>
          <w:rFonts w:ascii="Times New Roman" w:hAnsi="Times New Roman"/>
        </w:rPr>
        <w:t>It was there that she met Louis Horst</w:t>
      </w:r>
      <w:r w:rsidR="00B31438" w:rsidRPr="00D60967">
        <w:rPr>
          <w:rFonts w:ascii="Times New Roman" w:hAnsi="Times New Roman"/>
        </w:rPr>
        <w:t>,</w:t>
      </w:r>
      <w:r w:rsidRPr="00D60967">
        <w:rPr>
          <w:rFonts w:ascii="Times New Roman" w:hAnsi="Times New Roman"/>
        </w:rPr>
        <w:t xml:space="preserve"> an accompanist, conductor and composer who had served as musical director for the </w:t>
      </w:r>
      <w:proofErr w:type="spellStart"/>
      <w:r w:rsidRPr="00D60967">
        <w:rPr>
          <w:rFonts w:ascii="Times New Roman" w:hAnsi="Times New Roman"/>
        </w:rPr>
        <w:t>Denishawn</w:t>
      </w:r>
      <w:proofErr w:type="spellEnd"/>
      <w:r w:rsidRPr="00D60967">
        <w:rPr>
          <w:rFonts w:ascii="Times New Roman" w:hAnsi="Times New Roman"/>
        </w:rPr>
        <w:t xml:space="preserve"> Company. He introduced de Mille to Martha Graham, whom she revered, and the two women maintained a life long relationship. Horst’s books, </w:t>
      </w:r>
      <w:r w:rsidRPr="00D60967">
        <w:rPr>
          <w:rFonts w:ascii="Times New Roman" w:hAnsi="Times New Roman"/>
          <w:i/>
        </w:rPr>
        <w:t xml:space="preserve">Modern Dance Forms in Relation to the Other Modern Arts </w:t>
      </w:r>
      <w:r w:rsidR="00D47C7D" w:rsidRPr="00D60967">
        <w:rPr>
          <w:rFonts w:ascii="Times New Roman" w:hAnsi="Times New Roman"/>
        </w:rPr>
        <w:t xml:space="preserve">(1961) </w:t>
      </w:r>
      <w:r w:rsidRPr="00D60967">
        <w:rPr>
          <w:rFonts w:ascii="Times New Roman" w:hAnsi="Times New Roman"/>
        </w:rPr>
        <w:t xml:space="preserve">and </w:t>
      </w:r>
      <w:r w:rsidRPr="00D60967">
        <w:rPr>
          <w:rFonts w:ascii="Times New Roman" w:hAnsi="Times New Roman"/>
          <w:i/>
        </w:rPr>
        <w:t xml:space="preserve">Pre-Classic Dance Forms </w:t>
      </w:r>
      <w:r w:rsidR="00D47C7D" w:rsidRPr="00D60967">
        <w:rPr>
          <w:rFonts w:ascii="Times New Roman" w:hAnsi="Times New Roman"/>
        </w:rPr>
        <w:t>(1937)</w:t>
      </w:r>
      <w:r w:rsidR="00D47C7D" w:rsidRPr="00D60967">
        <w:rPr>
          <w:rFonts w:ascii="Times New Roman" w:hAnsi="Times New Roman"/>
          <w:i/>
        </w:rPr>
        <w:t xml:space="preserve"> </w:t>
      </w:r>
      <w:r w:rsidRPr="00D60967">
        <w:rPr>
          <w:rFonts w:ascii="Times New Roman" w:hAnsi="Times New Roman"/>
        </w:rPr>
        <w:t xml:space="preserve">are among the earliest written works defining the systems and methodologies of American modern dance. In her autobiography, </w:t>
      </w:r>
      <w:r w:rsidRPr="00D60967">
        <w:rPr>
          <w:rFonts w:ascii="Times New Roman" w:hAnsi="Times New Roman"/>
          <w:i/>
        </w:rPr>
        <w:t xml:space="preserve">Dance to the Piper </w:t>
      </w:r>
      <w:r w:rsidR="00D47C7D" w:rsidRPr="00D60967">
        <w:rPr>
          <w:rFonts w:ascii="Times New Roman" w:hAnsi="Times New Roman"/>
        </w:rPr>
        <w:t xml:space="preserve">(1951), </w:t>
      </w:r>
      <w:r w:rsidRPr="00D60967">
        <w:rPr>
          <w:rFonts w:ascii="Times New Roman" w:hAnsi="Times New Roman"/>
        </w:rPr>
        <w:t xml:space="preserve">de Mille wrote of Horst, </w:t>
      </w:r>
      <w:r w:rsidR="002F5FEA" w:rsidRPr="00D60967">
        <w:rPr>
          <w:rFonts w:ascii="Times New Roman" w:hAnsi="Times New Roman"/>
        </w:rPr>
        <w:t>‘</w:t>
      </w:r>
      <w:r w:rsidRPr="00D60967">
        <w:rPr>
          <w:rFonts w:ascii="Times New Roman" w:hAnsi="Times New Roman"/>
        </w:rPr>
        <w:t xml:space="preserve">Over the years he has influenced and helped the dancing in this country more than any other non-dancer, with the possible exception of John Martin and Lincoln Kirstein. </w:t>
      </w:r>
      <w:proofErr w:type="gramStart"/>
      <w:r w:rsidRPr="00D60967">
        <w:rPr>
          <w:rFonts w:ascii="Times New Roman" w:hAnsi="Times New Roman"/>
        </w:rPr>
        <w:t>The long talks he had with us worked like yeast in our creative thought</w:t>
      </w:r>
      <w:r w:rsidR="00B31438" w:rsidRPr="00D60967">
        <w:rPr>
          <w:rFonts w:ascii="Times New Roman" w:hAnsi="Times New Roman"/>
        </w:rPr>
        <w:t>’</w:t>
      </w:r>
      <w:r w:rsidRPr="00D60967">
        <w:rPr>
          <w:rFonts w:ascii="Times New Roman" w:hAnsi="Times New Roman"/>
        </w:rPr>
        <w:t xml:space="preserve"> (124).</w:t>
      </w:r>
      <w:proofErr w:type="gramEnd"/>
      <w:r w:rsidRPr="00D60967">
        <w:rPr>
          <w:rFonts w:ascii="Times New Roman" w:hAnsi="Times New Roman"/>
        </w:rPr>
        <w:t xml:space="preserve"> Like Horst, John Martin, first dance critic for </w:t>
      </w:r>
      <w:r w:rsidRPr="00D60967">
        <w:rPr>
          <w:rFonts w:ascii="Times New Roman" w:hAnsi="Times New Roman"/>
          <w:i/>
        </w:rPr>
        <w:t>The New York Times</w:t>
      </w:r>
      <w:r w:rsidRPr="00D60967">
        <w:rPr>
          <w:rFonts w:ascii="Times New Roman" w:hAnsi="Times New Roman"/>
        </w:rPr>
        <w:t xml:space="preserve"> was occupied with defining modern dance as a unique genre. His definition of distortion processes is articulated in his book, </w:t>
      </w:r>
      <w:r w:rsidRPr="00D60967">
        <w:rPr>
          <w:rFonts w:ascii="Times New Roman" w:hAnsi="Times New Roman"/>
          <w:i/>
        </w:rPr>
        <w:t>The Modern Dance</w:t>
      </w:r>
      <w:r w:rsidR="00B31438" w:rsidRPr="00D60967">
        <w:rPr>
          <w:rFonts w:ascii="Times New Roman" w:hAnsi="Times New Roman"/>
        </w:rPr>
        <w:t xml:space="preserve"> </w:t>
      </w:r>
      <w:r w:rsidR="00D2498A" w:rsidRPr="00D60967">
        <w:rPr>
          <w:rFonts w:ascii="Times New Roman" w:hAnsi="Times New Roman"/>
        </w:rPr>
        <w:t>(1933).</w:t>
      </w:r>
      <w:r w:rsidRPr="00D60967">
        <w:rPr>
          <w:rFonts w:ascii="Times New Roman" w:hAnsi="Times New Roman"/>
          <w:i/>
        </w:rPr>
        <w:t xml:space="preserve"> </w:t>
      </w:r>
      <w:r w:rsidRPr="00D60967">
        <w:rPr>
          <w:rFonts w:ascii="Times New Roman" w:hAnsi="Times New Roman"/>
        </w:rPr>
        <w:t xml:space="preserve">Careful to distinguish modern dance from dance forms associated with the nineteenth century, including pantomime and ballet Martin struggled with how to classify de Mille. In his 1938 publication </w:t>
      </w:r>
      <w:r w:rsidRPr="00D60967">
        <w:rPr>
          <w:rFonts w:ascii="Times New Roman" w:hAnsi="Times New Roman"/>
          <w:i/>
        </w:rPr>
        <w:t>America Dancing</w:t>
      </w:r>
      <w:r w:rsidRPr="00D60967">
        <w:rPr>
          <w:rFonts w:ascii="Times New Roman" w:hAnsi="Times New Roman"/>
        </w:rPr>
        <w:t xml:space="preserve"> Martin wrote, </w:t>
      </w:r>
      <w:r w:rsidR="002F5FEA" w:rsidRPr="00D60967">
        <w:rPr>
          <w:rFonts w:ascii="Times New Roman" w:hAnsi="Times New Roman"/>
        </w:rPr>
        <w:t>‘</w:t>
      </w:r>
      <w:r w:rsidRPr="00D60967">
        <w:rPr>
          <w:rFonts w:ascii="Times New Roman" w:hAnsi="Times New Roman"/>
        </w:rPr>
        <w:t>To classify Agnes de Mille among the modern dancers is perhaps to stretch a point, but to omit her would be indefensible</w:t>
      </w:r>
      <w:r w:rsidR="002F5FEA" w:rsidRPr="00D60967">
        <w:rPr>
          <w:rFonts w:ascii="Times New Roman" w:hAnsi="Times New Roman"/>
        </w:rPr>
        <w:t>’</w:t>
      </w:r>
      <w:r w:rsidRPr="00D60967">
        <w:rPr>
          <w:rFonts w:ascii="Times New Roman" w:hAnsi="Times New Roman"/>
        </w:rPr>
        <w:t xml:space="preserve"> (264).  </w:t>
      </w:r>
    </w:p>
    <w:p w:rsidR="000E5D05" w:rsidRPr="00D60967" w:rsidRDefault="000E5D05" w:rsidP="000E5D05">
      <w:pPr>
        <w:rPr>
          <w:rFonts w:ascii="Times New Roman" w:hAnsi="Times New Roman"/>
        </w:rPr>
      </w:pPr>
    </w:p>
    <w:p w:rsidR="000E5D05" w:rsidRPr="00D60967" w:rsidRDefault="000E5D05" w:rsidP="000E5D05">
      <w:pPr>
        <w:rPr>
          <w:rFonts w:ascii="Times New Roman" w:hAnsi="Times New Roman"/>
          <w:b/>
        </w:rPr>
      </w:pPr>
      <w:r w:rsidRPr="00D60967">
        <w:rPr>
          <w:rFonts w:ascii="Times New Roman" w:hAnsi="Times New Roman"/>
          <w:b/>
        </w:rPr>
        <w:t>Contributions</w:t>
      </w:r>
      <w:bookmarkStart w:id="0" w:name="_GoBack"/>
      <w:bookmarkEnd w:id="0"/>
      <w:r w:rsidRPr="00D60967">
        <w:rPr>
          <w:rFonts w:ascii="Times New Roman" w:hAnsi="Times New Roman"/>
          <w:b/>
        </w:rPr>
        <w:t xml:space="preserve"> to Modernism </w:t>
      </w:r>
    </w:p>
    <w:p w:rsidR="002B3AAF" w:rsidRPr="00D60967" w:rsidRDefault="000E5D05" w:rsidP="000E5D05">
      <w:pPr>
        <w:rPr>
          <w:rFonts w:ascii="Times New Roman" w:hAnsi="Times New Roman"/>
        </w:rPr>
      </w:pPr>
      <w:r w:rsidRPr="00D60967">
        <w:rPr>
          <w:rFonts w:ascii="Times New Roman" w:hAnsi="Times New Roman"/>
        </w:rPr>
        <w:lastRenderedPageBreak/>
        <w:t xml:space="preserve">The Broadway stage became the site of de </w:t>
      </w:r>
      <w:proofErr w:type="spellStart"/>
      <w:r w:rsidRPr="00D60967">
        <w:rPr>
          <w:rFonts w:ascii="Times New Roman" w:hAnsi="Times New Roman"/>
        </w:rPr>
        <w:t>Mille’s</w:t>
      </w:r>
      <w:proofErr w:type="spellEnd"/>
      <w:r w:rsidRPr="00D60967">
        <w:rPr>
          <w:rFonts w:ascii="Times New Roman" w:hAnsi="Times New Roman"/>
        </w:rPr>
        <w:t xml:space="preserve"> most original modernistic experiments. With her choreography for Rodgers and Hammerstein’s musical </w:t>
      </w:r>
      <w:r w:rsidRPr="00D60967">
        <w:rPr>
          <w:rFonts w:ascii="Times New Roman" w:hAnsi="Times New Roman"/>
          <w:i/>
        </w:rPr>
        <w:t xml:space="preserve">Oklahoma! </w:t>
      </w:r>
      <w:r w:rsidRPr="00D60967">
        <w:rPr>
          <w:rFonts w:ascii="Times New Roman" w:hAnsi="Times New Roman"/>
        </w:rPr>
        <w:t>(1943) she developed a unique paradigm for making dances in musical theater. Her employment of modern dance methods required a readjustment in the skill requirements of dancers on Broadway. Drawing from fledgling ballet and modern dance companies, de Mille populated her th</w:t>
      </w:r>
      <w:r w:rsidR="00B31438" w:rsidRPr="00D60967">
        <w:rPr>
          <w:rFonts w:ascii="Times New Roman" w:hAnsi="Times New Roman"/>
        </w:rPr>
        <w:t>eat</w:t>
      </w:r>
      <w:r w:rsidRPr="00D60967">
        <w:rPr>
          <w:rFonts w:ascii="Times New Roman" w:hAnsi="Times New Roman"/>
        </w:rPr>
        <w:t>r</w:t>
      </w:r>
      <w:r w:rsidR="00B31438" w:rsidRPr="00D60967">
        <w:rPr>
          <w:rFonts w:ascii="Times New Roman" w:hAnsi="Times New Roman"/>
        </w:rPr>
        <w:t>e</w:t>
      </w:r>
      <w:r w:rsidRPr="00D60967">
        <w:rPr>
          <w:rFonts w:ascii="Times New Roman" w:hAnsi="Times New Roman"/>
        </w:rPr>
        <w:t xml:space="preserve"> dances with a new breed of concert dancer thereby displacing the chorus girl and introducing the actor</w:t>
      </w:r>
      <w:r w:rsidR="00B31438" w:rsidRPr="00D60967">
        <w:rPr>
          <w:rFonts w:ascii="Times New Roman" w:hAnsi="Times New Roman"/>
        </w:rPr>
        <w:t>-dancer to the commercial theat</w:t>
      </w:r>
      <w:r w:rsidRPr="00D60967">
        <w:rPr>
          <w:rFonts w:ascii="Times New Roman" w:hAnsi="Times New Roman"/>
        </w:rPr>
        <w:t>r</w:t>
      </w:r>
      <w:r w:rsidR="00B31438" w:rsidRPr="00D60967">
        <w:rPr>
          <w:rFonts w:ascii="Times New Roman" w:hAnsi="Times New Roman"/>
        </w:rPr>
        <w:t>e</w:t>
      </w:r>
      <w:r w:rsidRPr="00D60967">
        <w:rPr>
          <w:rFonts w:ascii="Times New Roman" w:hAnsi="Times New Roman"/>
        </w:rPr>
        <w:t xml:space="preserve">. This new pool of dance talent enabled de Mille to express unspoken aspects of the libretto through the medium of dance and caused an ideological shift in the function of dance on Broadway. Her </w:t>
      </w:r>
      <w:r w:rsidRPr="00D60967">
        <w:rPr>
          <w:rFonts w:ascii="Times New Roman" w:hAnsi="Times New Roman"/>
          <w:i/>
        </w:rPr>
        <w:t xml:space="preserve">Oklahoma! </w:t>
      </w:r>
      <w:proofErr w:type="gramStart"/>
      <w:r w:rsidRPr="00D60967">
        <w:rPr>
          <w:rFonts w:ascii="Times New Roman" w:hAnsi="Times New Roman"/>
        </w:rPr>
        <w:t>dream</w:t>
      </w:r>
      <w:proofErr w:type="gramEnd"/>
      <w:r w:rsidRPr="00D60967">
        <w:rPr>
          <w:rFonts w:ascii="Times New Roman" w:hAnsi="Times New Roman"/>
        </w:rPr>
        <w:t xml:space="preserve"> ballet, “</w:t>
      </w:r>
      <w:proofErr w:type="spellStart"/>
      <w:r w:rsidRPr="00D60967">
        <w:rPr>
          <w:rFonts w:ascii="Times New Roman" w:hAnsi="Times New Roman"/>
        </w:rPr>
        <w:t>Laurey</w:t>
      </w:r>
      <w:proofErr w:type="spellEnd"/>
      <w:r w:rsidRPr="00D60967">
        <w:rPr>
          <w:rFonts w:ascii="Times New Roman" w:hAnsi="Times New Roman"/>
        </w:rPr>
        <w:t xml:space="preserve"> Makes Up Her Mind” explores the character </w:t>
      </w:r>
      <w:proofErr w:type="spellStart"/>
      <w:r w:rsidRPr="00D60967">
        <w:rPr>
          <w:rFonts w:ascii="Times New Roman" w:hAnsi="Times New Roman"/>
        </w:rPr>
        <w:t>Laurey’s</w:t>
      </w:r>
      <w:proofErr w:type="spellEnd"/>
      <w:r w:rsidRPr="00D60967">
        <w:rPr>
          <w:rFonts w:ascii="Times New Roman" w:hAnsi="Times New Roman"/>
        </w:rPr>
        <w:t xml:space="preserve"> conflicted feelings of desire and fear in relation to two men, Curly; the stalwart cowboy and object of </w:t>
      </w:r>
      <w:proofErr w:type="spellStart"/>
      <w:r w:rsidRPr="00D60967">
        <w:rPr>
          <w:rFonts w:ascii="Times New Roman" w:hAnsi="Times New Roman"/>
        </w:rPr>
        <w:t>Laurey’s</w:t>
      </w:r>
      <w:proofErr w:type="spellEnd"/>
      <w:r w:rsidRPr="00D60967">
        <w:rPr>
          <w:rFonts w:ascii="Times New Roman" w:hAnsi="Times New Roman"/>
        </w:rPr>
        <w:t xml:space="preserve"> flirtations</w:t>
      </w:r>
      <w:r w:rsidR="006B6A8C" w:rsidRPr="00D60967">
        <w:rPr>
          <w:rFonts w:ascii="Times New Roman" w:hAnsi="Times New Roman"/>
        </w:rPr>
        <w:t>,</w:t>
      </w:r>
      <w:r w:rsidRPr="00D60967">
        <w:rPr>
          <w:rFonts w:ascii="Times New Roman" w:hAnsi="Times New Roman"/>
        </w:rPr>
        <w:t xml:space="preserve"> and Jud</w:t>
      </w:r>
      <w:r w:rsidR="006B6A8C" w:rsidRPr="00D60967">
        <w:rPr>
          <w:rFonts w:ascii="Times New Roman" w:hAnsi="Times New Roman"/>
        </w:rPr>
        <w:t>,</w:t>
      </w:r>
      <w:r w:rsidRPr="00D60967">
        <w:rPr>
          <w:rFonts w:ascii="Times New Roman" w:hAnsi="Times New Roman"/>
        </w:rPr>
        <w:t xml:space="preserve"> the play’s villain. In the course of the ballet Jud abducts </w:t>
      </w:r>
      <w:proofErr w:type="spellStart"/>
      <w:r w:rsidRPr="00D60967">
        <w:rPr>
          <w:rFonts w:ascii="Times New Roman" w:hAnsi="Times New Roman"/>
        </w:rPr>
        <w:t>Laurey</w:t>
      </w:r>
      <w:proofErr w:type="spellEnd"/>
      <w:r w:rsidRPr="00D60967">
        <w:rPr>
          <w:rFonts w:ascii="Times New Roman" w:hAnsi="Times New Roman"/>
        </w:rPr>
        <w:t xml:space="preserve"> and takes her to a saloon where she is and taunted by the Postcard Girls – garishly dressed saloon dancers.  Using modernist distortion, and Louis Horst’s method of Introspection-Expression</w:t>
      </w:r>
      <w:r w:rsidR="00F82787" w:rsidRPr="00D60967">
        <w:rPr>
          <w:rFonts w:ascii="Times New Roman" w:hAnsi="Times New Roman"/>
        </w:rPr>
        <w:t xml:space="preserve"> which was based on Freudian psychology and was intended to facilitate the creation of movement that originated from an essential, personal emotion</w:t>
      </w:r>
      <w:r w:rsidR="00F82787" w:rsidRPr="00D60967">
        <w:rPr>
          <w:rFonts w:ascii="Times New Roman" w:hAnsi="Times New Roman"/>
          <w:b/>
        </w:rPr>
        <w:t xml:space="preserve"> </w:t>
      </w:r>
      <w:r w:rsidR="00F82787" w:rsidRPr="00D60967">
        <w:rPr>
          <w:rFonts w:ascii="Times New Roman" w:hAnsi="Times New Roman"/>
        </w:rPr>
        <w:t>(Horst 1961, 98)</w:t>
      </w:r>
      <w:r w:rsidRPr="00D60967">
        <w:rPr>
          <w:rFonts w:ascii="Times New Roman" w:hAnsi="Times New Roman"/>
        </w:rPr>
        <w:t>, de Mille engaged in a modernistic deconstruction of the archetypal dance hall girl</w:t>
      </w:r>
      <w:r w:rsidR="00F82787" w:rsidRPr="00D60967">
        <w:rPr>
          <w:rFonts w:ascii="Times New Roman" w:hAnsi="Times New Roman"/>
        </w:rPr>
        <w:t>,</w:t>
      </w:r>
      <w:r w:rsidRPr="00D60967">
        <w:rPr>
          <w:rFonts w:ascii="Times New Roman" w:hAnsi="Times New Roman"/>
        </w:rPr>
        <w:t xml:space="preserve"> rebuilding</w:t>
      </w:r>
      <w:r w:rsidRPr="00D60967">
        <w:rPr>
          <w:rFonts w:ascii="Times New Roman" w:hAnsi="Times New Roman"/>
          <w:color w:val="FF0000"/>
        </w:rPr>
        <w:t xml:space="preserve"> </w:t>
      </w:r>
      <w:r w:rsidRPr="00D60967">
        <w:rPr>
          <w:rFonts w:ascii="Times New Roman" w:hAnsi="Times New Roman"/>
        </w:rPr>
        <w:t xml:space="preserve">the construct as an extension of </w:t>
      </w:r>
      <w:proofErr w:type="spellStart"/>
      <w:r w:rsidRPr="00D60967">
        <w:rPr>
          <w:rFonts w:ascii="Times New Roman" w:hAnsi="Times New Roman"/>
        </w:rPr>
        <w:t>Laurey’s</w:t>
      </w:r>
      <w:proofErr w:type="spellEnd"/>
      <w:r w:rsidRPr="00D60967">
        <w:rPr>
          <w:rFonts w:ascii="Times New Roman" w:hAnsi="Times New Roman"/>
        </w:rPr>
        <w:t xml:space="preserve"> psyche. Within a year’s time de Mille created dances for three Broadway musicals: </w:t>
      </w:r>
      <w:r w:rsidRPr="00D60967">
        <w:rPr>
          <w:rFonts w:ascii="Times New Roman" w:hAnsi="Times New Roman"/>
          <w:i/>
        </w:rPr>
        <w:t>Oklahoma!</w:t>
      </w:r>
      <w:r w:rsidR="002F5FEA" w:rsidRPr="00D60967">
        <w:rPr>
          <w:rFonts w:ascii="Times New Roman" w:hAnsi="Times New Roman"/>
          <w:i/>
        </w:rPr>
        <w:t xml:space="preserve"> </w:t>
      </w:r>
      <w:r w:rsidRPr="00D60967">
        <w:rPr>
          <w:rFonts w:ascii="Times New Roman" w:hAnsi="Times New Roman"/>
        </w:rPr>
        <w:t>(1943)</w:t>
      </w:r>
      <w:r w:rsidR="002F5FEA" w:rsidRPr="00D60967">
        <w:rPr>
          <w:rFonts w:ascii="Times New Roman" w:hAnsi="Times New Roman"/>
        </w:rPr>
        <w:t>,</w:t>
      </w:r>
      <w:r w:rsidRPr="00D60967">
        <w:rPr>
          <w:rFonts w:ascii="Times New Roman" w:hAnsi="Times New Roman"/>
        </w:rPr>
        <w:t xml:space="preserve"> </w:t>
      </w:r>
      <w:r w:rsidRPr="00D60967">
        <w:rPr>
          <w:rFonts w:ascii="Times New Roman" w:hAnsi="Times New Roman"/>
          <w:i/>
        </w:rPr>
        <w:t xml:space="preserve">One Touch </w:t>
      </w:r>
      <w:proofErr w:type="gramStart"/>
      <w:r w:rsidRPr="00D60967">
        <w:rPr>
          <w:rFonts w:ascii="Times New Roman" w:hAnsi="Times New Roman"/>
          <w:i/>
        </w:rPr>
        <w:t>Of</w:t>
      </w:r>
      <w:proofErr w:type="gramEnd"/>
      <w:r w:rsidRPr="00D60967">
        <w:rPr>
          <w:rFonts w:ascii="Times New Roman" w:hAnsi="Times New Roman"/>
          <w:i/>
        </w:rPr>
        <w:t xml:space="preserve"> Venus </w:t>
      </w:r>
      <w:r w:rsidRPr="00D60967">
        <w:rPr>
          <w:rFonts w:ascii="Times New Roman" w:hAnsi="Times New Roman"/>
        </w:rPr>
        <w:t>(1943) and</w:t>
      </w:r>
      <w:r w:rsidRPr="00D60967">
        <w:rPr>
          <w:rFonts w:ascii="Times New Roman" w:hAnsi="Times New Roman"/>
          <w:i/>
        </w:rPr>
        <w:t xml:space="preserve"> Bloomer Girl </w:t>
      </w:r>
      <w:r w:rsidRPr="00D60967">
        <w:rPr>
          <w:rFonts w:ascii="Times New Roman" w:hAnsi="Times New Roman"/>
        </w:rPr>
        <w:t>(1944). While her artistic choices were driven by narrative intent and a highly attuned dramaturgical prowess, her movement innovations were created within the realm of dance modernism and distortion methodology was a defining aspect of her Broadway oeuvre.</w:t>
      </w:r>
      <w:r w:rsidR="00D2498A" w:rsidRPr="00D60967">
        <w:rPr>
          <w:rFonts w:ascii="Times New Roman" w:hAnsi="Times New Roman"/>
        </w:rPr>
        <w:t xml:space="preserve"> </w:t>
      </w:r>
    </w:p>
    <w:p w:rsidR="002B3AAF" w:rsidRPr="00D60967" w:rsidRDefault="002B3AAF" w:rsidP="000E5D05">
      <w:pPr>
        <w:rPr>
          <w:rFonts w:ascii="Times New Roman" w:hAnsi="Times New Roman"/>
        </w:rPr>
      </w:pPr>
    </w:p>
    <w:p w:rsidR="000E5D05" w:rsidRPr="00D60967" w:rsidRDefault="000E5D05" w:rsidP="000E5D05">
      <w:pPr>
        <w:rPr>
          <w:rFonts w:ascii="Times New Roman" w:hAnsi="Times New Roman"/>
        </w:rPr>
      </w:pPr>
      <w:r w:rsidRPr="00D60967">
        <w:rPr>
          <w:rFonts w:ascii="Times New Roman" w:hAnsi="Times New Roman"/>
        </w:rPr>
        <w:t xml:space="preserve">Employing tenets of </w:t>
      </w:r>
      <w:proofErr w:type="spellStart"/>
      <w:r w:rsidRPr="00D60967">
        <w:rPr>
          <w:rFonts w:ascii="Times New Roman" w:hAnsi="Times New Roman"/>
        </w:rPr>
        <w:t>agit</w:t>
      </w:r>
      <w:proofErr w:type="spellEnd"/>
      <w:r w:rsidRPr="00D60967">
        <w:rPr>
          <w:rFonts w:ascii="Times New Roman" w:hAnsi="Times New Roman"/>
        </w:rPr>
        <w:t xml:space="preserve">-prop choreographers, Sophie Maslow, Helen </w:t>
      </w:r>
      <w:proofErr w:type="spellStart"/>
      <w:r w:rsidRPr="00D60967">
        <w:rPr>
          <w:rFonts w:ascii="Times New Roman" w:hAnsi="Times New Roman"/>
        </w:rPr>
        <w:t>Tamiris</w:t>
      </w:r>
      <w:proofErr w:type="spellEnd"/>
      <w:r w:rsidRPr="00D60967">
        <w:rPr>
          <w:rFonts w:ascii="Times New Roman" w:hAnsi="Times New Roman"/>
        </w:rPr>
        <w:t xml:space="preserve"> and Anna </w:t>
      </w:r>
      <w:proofErr w:type="spellStart"/>
      <w:r w:rsidRPr="00D60967">
        <w:rPr>
          <w:rFonts w:ascii="Times New Roman" w:hAnsi="Times New Roman"/>
        </w:rPr>
        <w:t>Sokolow</w:t>
      </w:r>
      <w:proofErr w:type="spellEnd"/>
      <w:r w:rsidRPr="00D60967">
        <w:rPr>
          <w:rFonts w:ascii="Times New Roman" w:hAnsi="Times New Roman"/>
        </w:rPr>
        <w:t xml:space="preserve">, de Mille </w:t>
      </w:r>
      <w:r w:rsidR="00426BE5" w:rsidRPr="00D60967">
        <w:rPr>
          <w:rFonts w:ascii="Times New Roman" w:hAnsi="Times New Roman"/>
        </w:rPr>
        <w:t xml:space="preserve">also </w:t>
      </w:r>
      <w:r w:rsidRPr="00D60967">
        <w:rPr>
          <w:rFonts w:ascii="Times New Roman" w:hAnsi="Times New Roman"/>
        </w:rPr>
        <w:t>used dance in musicals as a platform for</w:t>
      </w:r>
      <w:r w:rsidR="002F5FEA" w:rsidRPr="00D60967">
        <w:rPr>
          <w:rFonts w:ascii="Times New Roman" w:hAnsi="Times New Roman"/>
        </w:rPr>
        <w:t xml:space="preserve"> social commentary. Her ballet ‘</w:t>
      </w:r>
      <w:r w:rsidRPr="00D60967">
        <w:rPr>
          <w:rFonts w:ascii="Times New Roman" w:hAnsi="Times New Roman"/>
        </w:rPr>
        <w:t xml:space="preserve">Forty Minutes </w:t>
      </w:r>
      <w:proofErr w:type="gramStart"/>
      <w:r w:rsidRPr="00D60967">
        <w:rPr>
          <w:rFonts w:ascii="Times New Roman" w:hAnsi="Times New Roman"/>
        </w:rPr>
        <w:t>For</w:t>
      </w:r>
      <w:proofErr w:type="gramEnd"/>
      <w:r w:rsidRPr="00D60967">
        <w:rPr>
          <w:rFonts w:ascii="Times New Roman" w:hAnsi="Times New Roman"/>
        </w:rPr>
        <w:t xml:space="preserve"> Lunch</w:t>
      </w:r>
      <w:r w:rsidR="002F5FEA" w:rsidRPr="00D60967">
        <w:rPr>
          <w:rFonts w:ascii="Times New Roman" w:hAnsi="Times New Roman"/>
        </w:rPr>
        <w:t>’</w:t>
      </w:r>
      <w:r w:rsidRPr="00D60967">
        <w:rPr>
          <w:rFonts w:ascii="Times New Roman" w:hAnsi="Times New Roman"/>
        </w:rPr>
        <w:t xml:space="preserve"> created for </w:t>
      </w:r>
      <w:r w:rsidRPr="00D60967">
        <w:rPr>
          <w:rFonts w:ascii="Times New Roman" w:hAnsi="Times New Roman"/>
          <w:i/>
        </w:rPr>
        <w:t>One Touch of Venus</w:t>
      </w:r>
      <w:r w:rsidR="00426BE5" w:rsidRPr="00D60967">
        <w:rPr>
          <w:rFonts w:ascii="Times New Roman" w:hAnsi="Times New Roman"/>
        </w:rPr>
        <w:t>,</w:t>
      </w:r>
      <w:r w:rsidRPr="00D60967">
        <w:rPr>
          <w:rFonts w:ascii="Times New Roman" w:hAnsi="Times New Roman"/>
          <w:i/>
        </w:rPr>
        <w:t xml:space="preserve"> </w:t>
      </w:r>
      <w:r w:rsidRPr="00D60967">
        <w:rPr>
          <w:rFonts w:ascii="Times New Roman" w:hAnsi="Times New Roman"/>
        </w:rPr>
        <w:t>was a dystopian view of love and the inability to emotionally connect in an increasingly mechanical age. In the show</w:t>
      </w:r>
      <w:r w:rsidR="00E90C8F" w:rsidRPr="00D60967">
        <w:rPr>
          <w:rFonts w:ascii="Times New Roman" w:hAnsi="Times New Roman"/>
        </w:rPr>
        <w:t>,</w:t>
      </w:r>
      <w:r w:rsidRPr="00D60967">
        <w:rPr>
          <w:rFonts w:ascii="Times New Roman" w:hAnsi="Times New Roman"/>
        </w:rPr>
        <w:t xml:space="preserve"> a statue of Venus, the Goddess of love</w:t>
      </w:r>
      <w:r w:rsidR="00E90C8F" w:rsidRPr="00D60967">
        <w:rPr>
          <w:rFonts w:ascii="Times New Roman" w:hAnsi="Times New Roman"/>
        </w:rPr>
        <w:t>,</w:t>
      </w:r>
      <w:r w:rsidRPr="00D60967">
        <w:rPr>
          <w:rFonts w:ascii="Times New Roman" w:hAnsi="Times New Roman"/>
        </w:rPr>
        <w:t xml:space="preserve"> is reawakened. Wondering at the strange behavior of twentieth-century humans</w:t>
      </w:r>
      <w:r w:rsidR="00E90C8F" w:rsidRPr="00D60967">
        <w:rPr>
          <w:rFonts w:ascii="Times New Roman" w:hAnsi="Times New Roman"/>
        </w:rPr>
        <w:t>,</w:t>
      </w:r>
      <w:r w:rsidRPr="00D60967">
        <w:rPr>
          <w:rFonts w:ascii="Times New Roman" w:hAnsi="Times New Roman"/>
        </w:rPr>
        <w:t xml:space="preserve"> the re-born Venus sings, </w:t>
      </w:r>
      <w:r w:rsidR="002F5FEA" w:rsidRPr="00D60967">
        <w:rPr>
          <w:rFonts w:ascii="Times New Roman" w:hAnsi="Times New Roman"/>
        </w:rPr>
        <w:t>‘</w:t>
      </w:r>
      <w:r w:rsidRPr="00D60967">
        <w:rPr>
          <w:rFonts w:ascii="Times New Roman" w:hAnsi="Times New Roman"/>
        </w:rPr>
        <w:t>I’m a Stranger Here Myself</w:t>
      </w:r>
      <w:r w:rsidR="002F5FEA" w:rsidRPr="00D60967">
        <w:rPr>
          <w:rFonts w:ascii="Times New Roman" w:hAnsi="Times New Roman"/>
        </w:rPr>
        <w:t>’</w:t>
      </w:r>
      <w:r w:rsidRPr="00D60967">
        <w:rPr>
          <w:rFonts w:ascii="Times New Roman" w:hAnsi="Times New Roman"/>
        </w:rPr>
        <w:t xml:space="preserve">. Prompted by Venus’s musings about modern man’s apparent disinterest in romance, de Mille constructed a dance set in the high-pressure hustle bustle of Radio City at lunch hour. The stage direction reads, </w:t>
      </w:r>
      <w:r w:rsidR="002F5FEA" w:rsidRPr="00D60967">
        <w:rPr>
          <w:rFonts w:ascii="Times New Roman" w:hAnsi="Times New Roman"/>
        </w:rPr>
        <w:t>‘</w:t>
      </w:r>
      <w:r w:rsidRPr="00D60967">
        <w:rPr>
          <w:rFonts w:ascii="Times New Roman" w:hAnsi="Times New Roman"/>
        </w:rPr>
        <w:t>A group of girls and young men are rushing aimlessly back and forth. Venus enters, puzzled by the frantic speed with which they get nowhere</w:t>
      </w:r>
      <w:r w:rsidR="002F5FEA" w:rsidRPr="00D60967">
        <w:rPr>
          <w:rFonts w:ascii="Times New Roman" w:hAnsi="Times New Roman"/>
        </w:rPr>
        <w:t>’</w:t>
      </w:r>
      <w:r w:rsidRPr="00D60967">
        <w:rPr>
          <w:rFonts w:ascii="Times New Roman" w:hAnsi="Times New Roman"/>
        </w:rPr>
        <w:t xml:space="preserve"> (Perelman 1943, 4).</w:t>
      </w:r>
      <w:r w:rsidRPr="00D60967">
        <w:rPr>
          <w:rFonts w:ascii="Times New Roman" w:hAnsi="Times New Roman"/>
          <w:b/>
        </w:rPr>
        <w:t xml:space="preserve"> </w:t>
      </w:r>
      <w:r w:rsidRPr="00D60967">
        <w:rPr>
          <w:rFonts w:ascii="Times New Roman" w:hAnsi="Times New Roman"/>
        </w:rPr>
        <w:t xml:space="preserve">In a complete departure from the Americana dances of </w:t>
      </w:r>
      <w:r w:rsidRPr="00D60967">
        <w:rPr>
          <w:rFonts w:ascii="Times New Roman" w:hAnsi="Times New Roman"/>
          <w:i/>
        </w:rPr>
        <w:t xml:space="preserve">Oklahoma!, </w:t>
      </w:r>
      <w:r w:rsidRPr="00D60967">
        <w:rPr>
          <w:rFonts w:ascii="Times New Roman" w:hAnsi="Times New Roman"/>
        </w:rPr>
        <w:t xml:space="preserve">de Mille in </w:t>
      </w:r>
      <w:r w:rsidR="00F664A5" w:rsidRPr="00D60967">
        <w:rPr>
          <w:rFonts w:ascii="Times New Roman" w:hAnsi="Times New Roman"/>
        </w:rPr>
        <w:t>‘</w:t>
      </w:r>
      <w:r w:rsidRPr="00D60967">
        <w:rPr>
          <w:rFonts w:ascii="Times New Roman" w:hAnsi="Times New Roman"/>
        </w:rPr>
        <w:t>Forty Minutes for Lunch</w:t>
      </w:r>
      <w:r w:rsidR="00F664A5" w:rsidRPr="00D60967">
        <w:rPr>
          <w:rFonts w:ascii="Times New Roman" w:hAnsi="Times New Roman"/>
        </w:rPr>
        <w:t>’</w:t>
      </w:r>
      <w:r w:rsidRPr="00D60967">
        <w:rPr>
          <w:rFonts w:ascii="Times New Roman" w:hAnsi="Times New Roman"/>
        </w:rPr>
        <w:t>,</w:t>
      </w:r>
      <w:r w:rsidRPr="00D60967">
        <w:rPr>
          <w:rFonts w:ascii="Times New Roman" w:hAnsi="Times New Roman"/>
          <w:i/>
        </w:rPr>
        <w:t xml:space="preserve"> </w:t>
      </w:r>
      <w:r w:rsidRPr="00D60967">
        <w:rPr>
          <w:rFonts w:ascii="Times New Roman" w:hAnsi="Times New Roman"/>
        </w:rPr>
        <w:t xml:space="preserve">created mechanical, robotic movements, signaling an emotionally detached population existing in an urban dystopia.  By referencing three distinct modes of artistic expression: 1930’s </w:t>
      </w:r>
      <w:proofErr w:type="spellStart"/>
      <w:r w:rsidRPr="00D60967">
        <w:rPr>
          <w:rFonts w:ascii="Times New Roman" w:hAnsi="Times New Roman"/>
        </w:rPr>
        <w:t>agit</w:t>
      </w:r>
      <w:proofErr w:type="spellEnd"/>
      <w:r w:rsidRPr="00D60967">
        <w:rPr>
          <w:rFonts w:ascii="Times New Roman" w:hAnsi="Times New Roman"/>
        </w:rPr>
        <w:t xml:space="preserve">-prop dance; a German expressionistic depiction of the machine age; and </w:t>
      </w:r>
      <w:r w:rsidR="00F664A5" w:rsidRPr="00D60967">
        <w:rPr>
          <w:rFonts w:ascii="Times New Roman" w:hAnsi="Times New Roman"/>
        </w:rPr>
        <w:t xml:space="preserve">the </w:t>
      </w:r>
      <w:proofErr w:type="spellStart"/>
      <w:r w:rsidR="00F664A5" w:rsidRPr="00D60967">
        <w:rPr>
          <w:rFonts w:ascii="Times New Roman" w:hAnsi="Times New Roman"/>
          <w:i/>
        </w:rPr>
        <w:t>Ausdruckstanz</w:t>
      </w:r>
      <w:proofErr w:type="spellEnd"/>
      <w:r w:rsidR="00F664A5" w:rsidRPr="00D60967">
        <w:rPr>
          <w:rFonts w:ascii="Times New Roman" w:hAnsi="Times New Roman"/>
        </w:rPr>
        <w:t xml:space="preserve"> innovations of </w:t>
      </w:r>
      <w:r w:rsidRPr="00D60967">
        <w:rPr>
          <w:rFonts w:ascii="Times New Roman" w:hAnsi="Times New Roman"/>
        </w:rPr>
        <w:t xml:space="preserve">Mary </w:t>
      </w:r>
      <w:proofErr w:type="spellStart"/>
      <w:r w:rsidRPr="00D60967">
        <w:rPr>
          <w:rFonts w:ascii="Times New Roman" w:hAnsi="Times New Roman"/>
        </w:rPr>
        <w:t>Wigman’s</w:t>
      </w:r>
      <w:proofErr w:type="spellEnd"/>
      <w:r w:rsidRPr="00D60967">
        <w:rPr>
          <w:rFonts w:ascii="Times New Roman" w:hAnsi="Times New Roman"/>
        </w:rPr>
        <w:t xml:space="preserve"> early works</w:t>
      </w:r>
      <w:r w:rsidR="00F664A5" w:rsidRPr="00D60967">
        <w:rPr>
          <w:rFonts w:ascii="Times New Roman" w:hAnsi="Times New Roman"/>
        </w:rPr>
        <w:t>, which</w:t>
      </w:r>
      <w:r w:rsidRPr="00D60967">
        <w:rPr>
          <w:rFonts w:ascii="Times New Roman" w:hAnsi="Times New Roman"/>
        </w:rPr>
        <w:t xml:space="preserve"> represent tensions between the individual and the group, de Mille created a satirical depiction of a population dictated by time and the desensitizing effects of an over crowded city landscape. The sequence of relentless movement is </w:t>
      </w:r>
      <w:proofErr w:type="spellStart"/>
      <w:r w:rsidRPr="00D60967">
        <w:rPr>
          <w:rFonts w:ascii="Times New Roman" w:hAnsi="Times New Roman"/>
        </w:rPr>
        <w:t>focu</w:t>
      </w:r>
      <w:r w:rsidR="00F664A5" w:rsidRPr="00D60967">
        <w:rPr>
          <w:rFonts w:ascii="Times New Roman" w:hAnsi="Times New Roman"/>
        </w:rPr>
        <w:t>s</w:t>
      </w:r>
      <w:r w:rsidRPr="00D60967">
        <w:rPr>
          <w:rFonts w:ascii="Times New Roman" w:hAnsi="Times New Roman"/>
        </w:rPr>
        <w:t>sed</w:t>
      </w:r>
      <w:proofErr w:type="spellEnd"/>
      <w:r w:rsidRPr="00D60967">
        <w:rPr>
          <w:rFonts w:ascii="Times New Roman" w:hAnsi="Times New Roman"/>
        </w:rPr>
        <w:t xml:space="preserve"> inward on a deep anxiety and frustration reminiscent of </w:t>
      </w:r>
      <w:r w:rsidR="00F664A5" w:rsidRPr="00D60967">
        <w:rPr>
          <w:rFonts w:ascii="Times New Roman" w:hAnsi="Times New Roman"/>
        </w:rPr>
        <w:t xml:space="preserve">the 1934 protest dance </w:t>
      </w:r>
      <w:r w:rsidR="00F664A5" w:rsidRPr="00D60967">
        <w:rPr>
          <w:rFonts w:ascii="Times New Roman" w:hAnsi="Times New Roman"/>
          <w:i/>
        </w:rPr>
        <w:t>Time is Money</w:t>
      </w:r>
      <w:r w:rsidR="002131DD" w:rsidRPr="00D60967">
        <w:rPr>
          <w:rFonts w:ascii="Times New Roman" w:hAnsi="Times New Roman"/>
        </w:rPr>
        <w:t>, which was</w:t>
      </w:r>
      <w:r w:rsidR="00F664A5" w:rsidRPr="00D60967">
        <w:rPr>
          <w:rFonts w:ascii="Times New Roman" w:hAnsi="Times New Roman"/>
        </w:rPr>
        <w:t xml:space="preserve"> </w:t>
      </w:r>
      <w:r w:rsidR="002131DD" w:rsidRPr="00D60967">
        <w:rPr>
          <w:rFonts w:ascii="Times New Roman" w:hAnsi="Times New Roman"/>
        </w:rPr>
        <w:t xml:space="preserve">choreographed </w:t>
      </w:r>
      <w:r w:rsidR="00F664A5" w:rsidRPr="00D60967">
        <w:rPr>
          <w:rFonts w:ascii="Times New Roman" w:hAnsi="Times New Roman"/>
        </w:rPr>
        <w:t>by the American modern dance choreographer and performer Jane Dudley</w:t>
      </w:r>
      <w:r w:rsidR="002131DD" w:rsidRPr="00D60967">
        <w:rPr>
          <w:rFonts w:ascii="Times New Roman" w:hAnsi="Times New Roman"/>
        </w:rPr>
        <w:t>,</w:t>
      </w:r>
      <w:r w:rsidR="00F664A5" w:rsidRPr="00D60967">
        <w:rPr>
          <w:rFonts w:ascii="Times New Roman" w:hAnsi="Times New Roman"/>
        </w:rPr>
        <w:t xml:space="preserve"> </w:t>
      </w:r>
      <w:r w:rsidRPr="00D60967">
        <w:rPr>
          <w:rFonts w:ascii="Times New Roman" w:hAnsi="Times New Roman"/>
        </w:rPr>
        <w:t xml:space="preserve">set to a poem by Sol </w:t>
      </w:r>
      <w:proofErr w:type="spellStart"/>
      <w:proofErr w:type="gramStart"/>
      <w:r w:rsidRPr="00D60967">
        <w:rPr>
          <w:rFonts w:ascii="Times New Roman" w:hAnsi="Times New Roman"/>
        </w:rPr>
        <w:t>Farnoroff</w:t>
      </w:r>
      <w:proofErr w:type="spellEnd"/>
      <w:r w:rsidRPr="00D60967">
        <w:rPr>
          <w:rFonts w:ascii="Times New Roman" w:hAnsi="Times New Roman"/>
        </w:rPr>
        <w:t xml:space="preserve"> </w:t>
      </w:r>
      <w:r w:rsidR="002131DD" w:rsidRPr="00D60967">
        <w:rPr>
          <w:rFonts w:ascii="Times New Roman" w:hAnsi="Times New Roman"/>
        </w:rPr>
        <w:t xml:space="preserve"> and</w:t>
      </w:r>
      <w:proofErr w:type="gramEnd"/>
      <w:r w:rsidR="00F664A5" w:rsidRPr="00D60967">
        <w:rPr>
          <w:rFonts w:ascii="Times New Roman" w:hAnsi="Times New Roman"/>
        </w:rPr>
        <w:t xml:space="preserve"> </w:t>
      </w:r>
      <w:r w:rsidR="002131DD" w:rsidRPr="00D60967">
        <w:rPr>
          <w:rFonts w:ascii="Times New Roman" w:hAnsi="Times New Roman"/>
        </w:rPr>
        <w:t>addressed</w:t>
      </w:r>
      <w:r w:rsidRPr="00D60967">
        <w:rPr>
          <w:rFonts w:ascii="Times New Roman" w:hAnsi="Times New Roman"/>
        </w:rPr>
        <w:t xml:space="preserve"> the abuse of factory workers in a </w:t>
      </w:r>
      <w:proofErr w:type="spellStart"/>
      <w:r w:rsidRPr="00D60967">
        <w:rPr>
          <w:rFonts w:ascii="Times New Roman" w:hAnsi="Times New Roman"/>
        </w:rPr>
        <w:t>Taylorized</w:t>
      </w:r>
      <w:proofErr w:type="spellEnd"/>
      <w:r w:rsidRPr="00D60967">
        <w:rPr>
          <w:rFonts w:ascii="Times New Roman" w:hAnsi="Times New Roman"/>
        </w:rPr>
        <w:t xml:space="preserve"> system.</w:t>
      </w:r>
      <w:r w:rsidRPr="00D60967">
        <w:rPr>
          <w:rStyle w:val="FootnoteReference"/>
          <w:rFonts w:ascii="Times New Roman" w:hAnsi="Times New Roman"/>
        </w:rPr>
        <w:footnoteReference w:id="1"/>
      </w:r>
    </w:p>
    <w:p w:rsidR="002F5FEA" w:rsidRPr="00D60967" w:rsidRDefault="002F5FEA" w:rsidP="000E5D05">
      <w:pPr>
        <w:rPr>
          <w:rFonts w:ascii="Times New Roman" w:hAnsi="Times New Roman"/>
        </w:rPr>
      </w:pPr>
    </w:p>
    <w:p w:rsidR="000E5D05" w:rsidRPr="00D60967" w:rsidRDefault="000E5D05" w:rsidP="000E5D05">
      <w:pPr>
        <w:rPr>
          <w:rFonts w:ascii="Times New Roman" w:hAnsi="Times New Roman"/>
          <w:b/>
        </w:rPr>
      </w:pPr>
      <w:r w:rsidRPr="00D60967">
        <w:rPr>
          <w:rFonts w:ascii="Times New Roman" w:hAnsi="Times New Roman"/>
        </w:rPr>
        <w:t>In 1931</w:t>
      </w:r>
      <w:r w:rsidR="0062482F" w:rsidRPr="00D60967">
        <w:rPr>
          <w:rFonts w:ascii="Times New Roman" w:hAnsi="Times New Roman"/>
        </w:rPr>
        <w:t>,</w:t>
      </w:r>
      <w:r w:rsidRPr="00D60967">
        <w:rPr>
          <w:rFonts w:ascii="Times New Roman" w:hAnsi="Times New Roman"/>
        </w:rPr>
        <w:t xml:space="preserve"> de Mille explained her theories on modern dance as an extension of folk dance lexicons. In her essay</w:t>
      </w:r>
      <w:r w:rsidRPr="00D60967">
        <w:rPr>
          <w:rFonts w:ascii="Times New Roman" w:hAnsi="Times New Roman"/>
          <w:color w:val="0000FF"/>
        </w:rPr>
        <w:t xml:space="preserve"> </w:t>
      </w:r>
      <w:r w:rsidRPr="00D60967">
        <w:rPr>
          <w:rFonts w:ascii="Times New Roman" w:hAnsi="Times New Roman"/>
          <w:i/>
        </w:rPr>
        <w:t xml:space="preserve">The New Ballerina </w:t>
      </w:r>
      <w:r w:rsidRPr="00D60967">
        <w:rPr>
          <w:rFonts w:ascii="Times New Roman" w:hAnsi="Times New Roman"/>
        </w:rPr>
        <w:t xml:space="preserve">written for </w:t>
      </w:r>
      <w:r w:rsidRPr="00D60967">
        <w:rPr>
          <w:rFonts w:ascii="Times New Roman" w:hAnsi="Times New Roman"/>
          <w:i/>
        </w:rPr>
        <w:t xml:space="preserve">Theater Arts Monthly </w:t>
      </w:r>
      <w:r w:rsidRPr="00D60967">
        <w:rPr>
          <w:rFonts w:ascii="Times New Roman" w:hAnsi="Times New Roman"/>
        </w:rPr>
        <w:t xml:space="preserve">she described the revolutionary modern dancer, in contrast to the ballerina, as an artist more interested in dance content than individual performance charisma and concluded that the modern dancer was closely associated with the folk dancer. </w:t>
      </w:r>
      <w:r w:rsidR="002F5FEA" w:rsidRPr="00D60967">
        <w:rPr>
          <w:rFonts w:ascii="Times New Roman" w:hAnsi="Times New Roman"/>
        </w:rPr>
        <w:t>‘</w:t>
      </w:r>
      <w:r w:rsidRPr="00D60967">
        <w:rPr>
          <w:rFonts w:ascii="Times New Roman" w:hAnsi="Times New Roman"/>
        </w:rPr>
        <w:t>Folk dancing has left the public square and is in our theatre</w:t>
      </w:r>
      <w:r w:rsidR="002F5FEA" w:rsidRPr="00D60967">
        <w:rPr>
          <w:rFonts w:ascii="Times New Roman" w:hAnsi="Times New Roman"/>
        </w:rPr>
        <w:t>’,</w:t>
      </w:r>
      <w:r w:rsidRPr="00D60967">
        <w:rPr>
          <w:rFonts w:ascii="Times New Roman" w:hAnsi="Times New Roman"/>
        </w:rPr>
        <w:t xml:space="preserve"> wrote de Mille (432). Experiencing folk dance as an expression of ordinary people fulfilling a nationalistic call to patriotic dance representation, de Mille identified herself as a folk dancer thereby positioning herself like the moderns as a representative of the masses; however</w:t>
      </w:r>
      <w:r w:rsidR="00972472" w:rsidRPr="00D60967">
        <w:rPr>
          <w:rFonts w:ascii="Times New Roman" w:hAnsi="Times New Roman"/>
        </w:rPr>
        <w:t>,</w:t>
      </w:r>
      <w:r w:rsidRPr="00D60967">
        <w:rPr>
          <w:rFonts w:ascii="Times New Roman" w:hAnsi="Times New Roman"/>
        </w:rPr>
        <w:t xml:space="preserve"> where the revolutionary moderns were overtly critical of the government, de Mille represented America as either an idyllic Jeffersonian democracy or a flawed system expressed with biting satire. Her propagandistic Americana and satirical dissent both at home in the American musical reached a far greater public than the relatively small audiences attending modern dance, a fact which placed her in a position to expose commercial audiences to high-art notions of social commentary in the low-art medium of the musical theater.  In a 1943 interview with John Martin she remar</w:t>
      </w:r>
      <w:r w:rsidR="002F5FEA" w:rsidRPr="00D60967">
        <w:rPr>
          <w:rFonts w:ascii="Times New Roman" w:hAnsi="Times New Roman"/>
        </w:rPr>
        <w:t>ked, ‘</w:t>
      </w:r>
      <w:r w:rsidRPr="00D60967">
        <w:rPr>
          <w:rFonts w:ascii="Times New Roman" w:hAnsi="Times New Roman"/>
        </w:rPr>
        <w:t>Perhaps at the moment…my function is to be the sugar coating on the pill</w:t>
      </w:r>
      <w:r w:rsidR="002F5FEA" w:rsidRPr="00D60967">
        <w:rPr>
          <w:rFonts w:ascii="Times New Roman" w:hAnsi="Times New Roman"/>
        </w:rPr>
        <w:t>’</w:t>
      </w:r>
      <w:r w:rsidRPr="00D60967">
        <w:rPr>
          <w:rFonts w:ascii="Times New Roman" w:hAnsi="Times New Roman"/>
        </w:rPr>
        <w:t xml:space="preserve"> (</w:t>
      </w:r>
      <w:r w:rsidRPr="00D60967">
        <w:rPr>
          <w:rFonts w:ascii="Times New Roman" w:hAnsi="Times New Roman"/>
          <w:i/>
        </w:rPr>
        <w:t>N</w:t>
      </w:r>
      <w:r w:rsidR="009F6940" w:rsidRPr="00D60967">
        <w:rPr>
          <w:rFonts w:ascii="Times New Roman" w:hAnsi="Times New Roman"/>
          <w:i/>
        </w:rPr>
        <w:t xml:space="preserve">ew </w:t>
      </w:r>
      <w:r w:rsidRPr="00D60967">
        <w:rPr>
          <w:rFonts w:ascii="Times New Roman" w:hAnsi="Times New Roman"/>
          <w:i/>
        </w:rPr>
        <w:t>Y</w:t>
      </w:r>
      <w:r w:rsidR="009F6940" w:rsidRPr="00D60967">
        <w:rPr>
          <w:rFonts w:ascii="Times New Roman" w:hAnsi="Times New Roman"/>
          <w:i/>
        </w:rPr>
        <w:t xml:space="preserve">ork </w:t>
      </w:r>
      <w:r w:rsidRPr="00D60967">
        <w:rPr>
          <w:rFonts w:ascii="Times New Roman" w:hAnsi="Times New Roman"/>
          <w:i/>
        </w:rPr>
        <w:t>Times</w:t>
      </w:r>
      <w:r w:rsidRPr="00D60967">
        <w:rPr>
          <w:rFonts w:ascii="Times New Roman" w:hAnsi="Times New Roman"/>
        </w:rPr>
        <w:t>)</w:t>
      </w:r>
      <w:r w:rsidR="009F6940" w:rsidRPr="00D60967">
        <w:rPr>
          <w:rFonts w:ascii="Times New Roman" w:hAnsi="Times New Roman"/>
        </w:rPr>
        <w:t>.</w:t>
      </w:r>
    </w:p>
    <w:p w:rsidR="000E5D05" w:rsidRPr="00D60967" w:rsidRDefault="000E5D05" w:rsidP="000E5D05">
      <w:pPr>
        <w:ind w:firstLine="720"/>
        <w:rPr>
          <w:rFonts w:ascii="Times New Roman" w:hAnsi="Times New Roman"/>
        </w:rPr>
      </w:pPr>
    </w:p>
    <w:p w:rsidR="000E5D05" w:rsidRPr="00D60967" w:rsidRDefault="000E5D05" w:rsidP="000E5D05">
      <w:pPr>
        <w:rPr>
          <w:rFonts w:ascii="Times New Roman" w:hAnsi="Times New Roman"/>
          <w:b/>
        </w:rPr>
      </w:pPr>
      <w:r w:rsidRPr="00D60967">
        <w:rPr>
          <w:rFonts w:ascii="Times New Roman" w:hAnsi="Times New Roman"/>
          <w:b/>
        </w:rPr>
        <w:t>Legacy</w:t>
      </w:r>
    </w:p>
    <w:p w:rsidR="000E5D05" w:rsidRPr="00D60967" w:rsidRDefault="000E5D05" w:rsidP="000E5D05">
      <w:pPr>
        <w:rPr>
          <w:rFonts w:ascii="Times New Roman" w:hAnsi="Times New Roman"/>
        </w:rPr>
      </w:pPr>
      <w:r w:rsidRPr="00D60967">
        <w:rPr>
          <w:rFonts w:ascii="Times New Roman" w:hAnsi="Times New Roman"/>
        </w:rPr>
        <w:t>Making Broadway a medium for movement innovations</w:t>
      </w:r>
      <w:r w:rsidR="009F6940" w:rsidRPr="00D60967">
        <w:rPr>
          <w:rFonts w:ascii="Times New Roman" w:hAnsi="Times New Roman"/>
        </w:rPr>
        <w:t>,</w:t>
      </w:r>
      <w:r w:rsidRPr="00D60967">
        <w:rPr>
          <w:rFonts w:ascii="Times New Roman" w:hAnsi="Times New Roman"/>
        </w:rPr>
        <w:t xml:space="preserve"> de Mille paved for the way for </w:t>
      </w:r>
      <w:r w:rsidR="002F5FEA" w:rsidRPr="00D60967">
        <w:rPr>
          <w:rFonts w:ascii="Times New Roman" w:hAnsi="Times New Roman"/>
        </w:rPr>
        <w:t>‘</w:t>
      </w:r>
      <w:r w:rsidRPr="00D60967">
        <w:rPr>
          <w:rFonts w:ascii="Times New Roman" w:hAnsi="Times New Roman"/>
        </w:rPr>
        <w:t>Golden Age</w:t>
      </w:r>
      <w:r w:rsidR="002F5FEA" w:rsidRPr="00D60967">
        <w:rPr>
          <w:rFonts w:ascii="Times New Roman" w:hAnsi="Times New Roman"/>
        </w:rPr>
        <w:t>’</w:t>
      </w:r>
      <w:r w:rsidRPr="00D60967">
        <w:rPr>
          <w:rFonts w:ascii="Times New Roman" w:hAnsi="Times New Roman"/>
        </w:rPr>
        <w:t xml:space="preserve"> (1943-1964) choreographers and heralded in a period of extraordinary dance in musicals. Her legacy is evident in the dances of Bob Fosse, notably his depiction of worn out taxi dancers in </w:t>
      </w:r>
      <w:r w:rsidR="002F5FEA" w:rsidRPr="00D60967">
        <w:rPr>
          <w:rFonts w:ascii="Times New Roman" w:hAnsi="Times New Roman"/>
        </w:rPr>
        <w:t>‘</w:t>
      </w:r>
      <w:r w:rsidRPr="00D60967">
        <w:rPr>
          <w:rFonts w:ascii="Times New Roman" w:hAnsi="Times New Roman"/>
        </w:rPr>
        <w:t>Big Spender</w:t>
      </w:r>
      <w:r w:rsidR="002F5FEA" w:rsidRPr="00D60967">
        <w:rPr>
          <w:rFonts w:ascii="Times New Roman" w:hAnsi="Times New Roman"/>
        </w:rPr>
        <w:t>’</w:t>
      </w:r>
      <w:r w:rsidRPr="00D60967">
        <w:rPr>
          <w:rFonts w:ascii="Times New Roman" w:hAnsi="Times New Roman"/>
        </w:rPr>
        <w:t xml:space="preserve"> from </w:t>
      </w:r>
      <w:r w:rsidRPr="00D60967">
        <w:rPr>
          <w:rFonts w:ascii="Times New Roman" w:hAnsi="Times New Roman"/>
          <w:i/>
        </w:rPr>
        <w:t xml:space="preserve">Sweet Charity </w:t>
      </w:r>
      <w:r w:rsidRPr="00D60967">
        <w:rPr>
          <w:rFonts w:ascii="Times New Roman" w:hAnsi="Times New Roman"/>
        </w:rPr>
        <w:t xml:space="preserve">(1966). </w:t>
      </w:r>
      <w:proofErr w:type="gramStart"/>
      <w:r w:rsidRPr="00D60967">
        <w:rPr>
          <w:rFonts w:ascii="Times New Roman" w:hAnsi="Times New Roman"/>
        </w:rPr>
        <w:t xml:space="preserve">The connective tissue of sisterhood between the </w:t>
      </w:r>
      <w:r w:rsidR="002F5FEA" w:rsidRPr="00D60967">
        <w:rPr>
          <w:rFonts w:ascii="Times New Roman" w:hAnsi="Times New Roman"/>
        </w:rPr>
        <w:t>‘</w:t>
      </w:r>
      <w:r w:rsidRPr="00D60967">
        <w:rPr>
          <w:rFonts w:ascii="Times New Roman" w:hAnsi="Times New Roman"/>
        </w:rPr>
        <w:t>Big Spender</w:t>
      </w:r>
      <w:r w:rsidR="002F5FEA" w:rsidRPr="00D60967">
        <w:rPr>
          <w:rFonts w:ascii="Times New Roman" w:hAnsi="Times New Roman"/>
        </w:rPr>
        <w:t>’</w:t>
      </w:r>
      <w:r w:rsidRPr="00D60967">
        <w:rPr>
          <w:rFonts w:ascii="Times New Roman" w:hAnsi="Times New Roman"/>
        </w:rPr>
        <w:t xml:space="preserve"> women and </w:t>
      </w:r>
      <w:r w:rsidR="002F5FEA" w:rsidRPr="00D60967">
        <w:rPr>
          <w:rFonts w:ascii="Times New Roman" w:hAnsi="Times New Roman"/>
        </w:rPr>
        <w:t>‘</w:t>
      </w:r>
      <w:r w:rsidRPr="00D60967">
        <w:rPr>
          <w:rFonts w:ascii="Times New Roman" w:hAnsi="Times New Roman"/>
        </w:rPr>
        <w:t>The Postcard Girls</w:t>
      </w:r>
      <w:r w:rsidR="002F5FEA" w:rsidRPr="00D60967">
        <w:rPr>
          <w:rFonts w:ascii="Times New Roman" w:hAnsi="Times New Roman"/>
        </w:rPr>
        <w:t>’</w:t>
      </w:r>
      <w:r w:rsidRPr="00D60967">
        <w:rPr>
          <w:rFonts w:ascii="Times New Roman" w:hAnsi="Times New Roman"/>
        </w:rPr>
        <w:t xml:space="preserve"> is in their shared modernistic DNA.</w:t>
      </w:r>
      <w:proofErr w:type="gramEnd"/>
      <w:r w:rsidRPr="00D60967">
        <w:rPr>
          <w:rFonts w:ascii="Times New Roman" w:hAnsi="Times New Roman"/>
        </w:rPr>
        <w:t xml:space="preserve"> The twenty-first century has experienced a rekindled opportunity for complex, multi-layered movement structures on Broadway with post-modernist Bill T. Jones’ choreography for </w:t>
      </w:r>
      <w:r w:rsidRPr="00D60967">
        <w:rPr>
          <w:rFonts w:ascii="Times New Roman" w:hAnsi="Times New Roman"/>
          <w:i/>
        </w:rPr>
        <w:t xml:space="preserve">Spring Awakening </w:t>
      </w:r>
      <w:r w:rsidRPr="00D60967">
        <w:rPr>
          <w:rFonts w:ascii="Times New Roman" w:hAnsi="Times New Roman"/>
        </w:rPr>
        <w:t xml:space="preserve">(2006) and Steven </w:t>
      </w:r>
      <w:proofErr w:type="spellStart"/>
      <w:r w:rsidRPr="00D60967">
        <w:rPr>
          <w:rFonts w:ascii="Times New Roman" w:hAnsi="Times New Roman"/>
        </w:rPr>
        <w:t>Hoggett’s</w:t>
      </w:r>
      <w:proofErr w:type="spellEnd"/>
      <w:r w:rsidRPr="00D60967">
        <w:rPr>
          <w:rFonts w:ascii="Times New Roman" w:hAnsi="Times New Roman"/>
        </w:rPr>
        <w:t xml:space="preserve"> surreal movement explorations in </w:t>
      </w:r>
      <w:proofErr w:type="gramStart"/>
      <w:r w:rsidRPr="00D60967">
        <w:rPr>
          <w:rFonts w:ascii="Times New Roman" w:hAnsi="Times New Roman"/>
          <w:i/>
        </w:rPr>
        <w:t>Once</w:t>
      </w:r>
      <w:proofErr w:type="gramEnd"/>
      <w:r w:rsidRPr="00D60967">
        <w:rPr>
          <w:rFonts w:ascii="Times New Roman" w:hAnsi="Times New Roman"/>
          <w:i/>
        </w:rPr>
        <w:t xml:space="preserve"> </w:t>
      </w:r>
      <w:r w:rsidRPr="00D60967">
        <w:rPr>
          <w:rFonts w:ascii="Times New Roman" w:hAnsi="Times New Roman"/>
        </w:rPr>
        <w:t xml:space="preserve">(2012).  Both Jones and </w:t>
      </w:r>
      <w:proofErr w:type="spellStart"/>
      <w:r w:rsidRPr="00D60967">
        <w:rPr>
          <w:rFonts w:ascii="Times New Roman" w:hAnsi="Times New Roman"/>
        </w:rPr>
        <w:t>Hoggett</w:t>
      </w:r>
      <w:proofErr w:type="spellEnd"/>
      <w:r w:rsidRPr="00D60967">
        <w:rPr>
          <w:rFonts w:ascii="Times New Roman" w:hAnsi="Times New Roman"/>
        </w:rPr>
        <w:t xml:space="preserve"> move beyond the diegetic employment of dance in musicals and, like de Mille, experience dance as an alternate realm of communication that only a body moving in space can communicate.</w:t>
      </w:r>
    </w:p>
    <w:p w:rsidR="000E5D05" w:rsidRPr="00D60967" w:rsidRDefault="000E5D05" w:rsidP="000E5D05">
      <w:pPr>
        <w:ind w:firstLine="720"/>
        <w:rPr>
          <w:rFonts w:ascii="Times New Roman" w:hAnsi="Times New Roman"/>
        </w:rPr>
      </w:pPr>
    </w:p>
    <w:p w:rsidR="000E5D05" w:rsidRPr="00D60967" w:rsidRDefault="00A72804" w:rsidP="00A72804">
      <w:pPr>
        <w:rPr>
          <w:rFonts w:ascii="Times New Roman" w:hAnsi="Times New Roman"/>
          <w:b/>
        </w:rPr>
      </w:pPr>
      <w:r w:rsidRPr="00D60967">
        <w:rPr>
          <w:rFonts w:ascii="Times New Roman" w:hAnsi="Times New Roman"/>
          <w:b/>
        </w:rPr>
        <w:t>Selected List of Works</w:t>
      </w:r>
    </w:p>
    <w:p w:rsidR="00E0329C" w:rsidRPr="00D60967" w:rsidRDefault="00E0329C" w:rsidP="00A72804">
      <w:pPr>
        <w:rPr>
          <w:rFonts w:ascii="Times New Roman" w:hAnsi="Times New Roman"/>
        </w:rPr>
      </w:pPr>
      <w:r w:rsidRPr="00D60967">
        <w:rPr>
          <w:rFonts w:ascii="Times New Roman" w:hAnsi="Times New Roman"/>
          <w:i/>
        </w:rPr>
        <w:t xml:space="preserve">Three Virgins and a Devil </w:t>
      </w:r>
      <w:r w:rsidRPr="00D60967">
        <w:rPr>
          <w:rFonts w:ascii="Times New Roman" w:hAnsi="Times New Roman"/>
        </w:rPr>
        <w:t>(1941)</w:t>
      </w:r>
    </w:p>
    <w:p w:rsidR="00E0329C" w:rsidRPr="00D60967" w:rsidRDefault="00E0329C" w:rsidP="00A72804">
      <w:pPr>
        <w:rPr>
          <w:rFonts w:ascii="Times New Roman" w:hAnsi="Times New Roman"/>
        </w:rPr>
      </w:pPr>
      <w:r w:rsidRPr="00D60967">
        <w:rPr>
          <w:rFonts w:ascii="Times New Roman" w:hAnsi="Times New Roman"/>
          <w:i/>
        </w:rPr>
        <w:t xml:space="preserve">Rodeo </w:t>
      </w:r>
      <w:r w:rsidRPr="00D60967">
        <w:rPr>
          <w:rFonts w:ascii="Times New Roman" w:hAnsi="Times New Roman"/>
        </w:rPr>
        <w:t>(1942)</w:t>
      </w:r>
    </w:p>
    <w:p w:rsidR="0045286D" w:rsidRPr="00D60967" w:rsidRDefault="00E0329C" w:rsidP="00A72804">
      <w:pPr>
        <w:rPr>
          <w:rFonts w:ascii="Times New Roman" w:hAnsi="Times New Roman"/>
        </w:rPr>
      </w:pPr>
      <w:r w:rsidRPr="00D60967">
        <w:rPr>
          <w:rFonts w:ascii="Times New Roman" w:hAnsi="Times New Roman"/>
          <w:i/>
        </w:rPr>
        <w:t xml:space="preserve">Oklahoma! </w:t>
      </w:r>
      <w:r w:rsidRPr="00D60967">
        <w:rPr>
          <w:rFonts w:ascii="Times New Roman" w:hAnsi="Times New Roman"/>
        </w:rPr>
        <w:t>(1943)</w:t>
      </w:r>
    </w:p>
    <w:p w:rsidR="0045286D" w:rsidRPr="00D60967" w:rsidRDefault="0045286D" w:rsidP="00A72804">
      <w:pPr>
        <w:rPr>
          <w:rFonts w:ascii="Times New Roman" w:hAnsi="Times New Roman"/>
        </w:rPr>
      </w:pPr>
      <w:r w:rsidRPr="00D60967">
        <w:rPr>
          <w:rFonts w:ascii="Times New Roman" w:hAnsi="Times New Roman"/>
          <w:i/>
        </w:rPr>
        <w:t xml:space="preserve">One Touch of Venus </w:t>
      </w:r>
      <w:r w:rsidRPr="00D60967">
        <w:rPr>
          <w:rFonts w:ascii="Times New Roman" w:hAnsi="Times New Roman"/>
        </w:rPr>
        <w:t>(1943)</w:t>
      </w:r>
    </w:p>
    <w:p w:rsidR="0045286D" w:rsidRPr="00D60967" w:rsidRDefault="0045286D" w:rsidP="00A72804">
      <w:pPr>
        <w:rPr>
          <w:rFonts w:ascii="Times New Roman" w:hAnsi="Times New Roman"/>
        </w:rPr>
      </w:pPr>
      <w:r w:rsidRPr="00D60967">
        <w:rPr>
          <w:rFonts w:ascii="Times New Roman" w:hAnsi="Times New Roman"/>
          <w:i/>
        </w:rPr>
        <w:t xml:space="preserve">Bloomer Girl </w:t>
      </w:r>
      <w:r w:rsidRPr="00D60967">
        <w:rPr>
          <w:rFonts w:ascii="Times New Roman" w:hAnsi="Times New Roman"/>
        </w:rPr>
        <w:t>(1944)</w:t>
      </w:r>
    </w:p>
    <w:p w:rsidR="0045286D" w:rsidRPr="00D60967" w:rsidRDefault="0045286D" w:rsidP="00A72804">
      <w:pPr>
        <w:rPr>
          <w:rFonts w:ascii="Times New Roman" w:hAnsi="Times New Roman"/>
        </w:rPr>
      </w:pPr>
      <w:r w:rsidRPr="00D60967">
        <w:rPr>
          <w:rFonts w:ascii="Times New Roman" w:hAnsi="Times New Roman"/>
          <w:i/>
        </w:rPr>
        <w:t xml:space="preserve">Carousel </w:t>
      </w:r>
      <w:r w:rsidRPr="00D60967">
        <w:rPr>
          <w:rFonts w:ascii="Times New Roman" w:hAnsi="Times New Roman"/>
        </w:rPr>
        <w:t>(1945)</w:t>
      </w:r>
    </w:p>
    <w:p w:rsidR="0045286D" w:rsidRPr="00D60967" w:rsidRDefault="0045286D" w:rsidP="00A72804">
      <w:pPr>
        <w:rPr>
          <w:rFonts w:ascii="Times New Roman" w:hAnsi="Times New Roman"/>
        </w:rPr>
      </w:pPr>
      <w:r w:rsidRPr="00D60967">
        <w:rPr>
          <w:rFonts w:ascii="Times New Roman" w:hAnsi="Times New Roman"/>
          <w:i/>
        </w:rPr>
        <w:t xml:space="preserve">Brigadoon </w:t>
      </w:r>
      <w:r w:rsidRPr="00D60967">
        <w:rPr>
          <w:rFonts w:ascii="Times New Roman" w:hAnsi="Times New Roman"/>
        </w:rPr>
        <w:t>(1947)</w:t>
      </w:r>
    </w:p>
    <w:p w:rsidR="00E0329C" w:rsidRPr="00D60967" w:rsidRDefault="0045286D" w:rsidP="00A72804">
      <w:pPr>
        <w:rPr>
          <w:rFonts w:ascii="Times New Roman" w:hAnsi="Times New Roman"/>
        </w:rPr>
      </w:pPr>
      <w:r w:rsidRPr="00D60967">
        <w:rPr>
          <w:rFonts w:ascii="Times New Roman" w:hAnsi="Times New Roman"/>
          <w:i/>
        </w:rPr>
        <w:t xml:space="preserve">Paint Your Wagon </w:t>
      </w:r>
      <w:r w:rsidRPr="00D60967">
        <w:rPr>
          <w:rFonts w:ascii="Times New Roman" w:hAnsi="Times New Roman"/>
        </w:rPr>
        <w:t>(1951)</w:t>
      </w:r>
    </w:p>
    <w:p w:rsidR="00AC0FE0" w:rsidRPr="00D60967" w:rsidRDefault="00E0329C" w:rsidP="00A72804">
      <w:pPr>
        <w:rPr>
          <w:rFonts w:ascii="Times New Roman" w:hAnsi="Times New Roman"/>
        </w:rPr>
      </w:pPr>
      <w:r w:rsidRPr="00D60967">
        <w:rPr>
          <w:rFonts w:ascii="Times New Roman" w:hAnsi="Times New Roman"/>
          <w:i/>
        </w:rPr>
        <w:t xml:space="preserve">Fall River Legend </w:t>
      </w:r>
      <w:r w:rsidRPr="00D60967">
        <w:rPr>
          <w:rFonts w:ascii="Times New Roman" w:hAnsi="Times New Roman"/>
        </w:rPr>
        <w:t>(1948)</w:t>
      </w:r>
    </w:p>
    <w:p w:rsidR="00E0329C" w:rsidRPr="00D60967" w:rsidRDefault="00AC0FE0" w:rsidP="00A72804">
      <w:pPr>
        <w:rPr>
          <w:rFonts w:ascii="Times New Roman" w:hAnsi="Times New Roman"/>
        </w:rPr>
      </w:pPr>
      <w:r w:rsidRPr="00D60967">
        <w:rPr>
          <w:rFonts w:ascii="Times New Roman" w:hAnsi="Times New Roman"/>
          <w:i/>
        </w:rPr>
        <w:t xml:space="preserve">The Other </w:t>
      </w:r>
      <w:r w:rsidRPr="00D60967">
        <w:rPr>
          <w:rFonts w:ascii="Times New Roman" w:hAnsi="Times New Roman"/>
        </w:rPr>
        <w:t>(1992)</w:t>
      </w:r>
    </w:p>
    <w:p w:rsidR="00A72804" w:rsidRPr="00D60967" w:rsidRDefault="00A72804" w:rsidP="00A72804">
      <w:pPr>
        <w:rPr>
          <w:rFonts w:ascii="Times New Roman" w:hAnsi="Times New Roman"/>
        </w:rPr>
      </w:pPr>
    </w:p>
    <w:p w:rsidR="0045286D" w:rsidRPr="00D60967" w:rsidRDefault="00A72804" w:rsidP="00A72804">
      <w:pPr>
        <w:rPr>
          <w:rFonts w:ascii="Times New Roman" w:hAnsi="Times New Roman"/>
          <w:b/>
        </w:rPr>
      </w:pPr>
      <w:r w:rsidRPr="00D60967">
        <w:rPr>
          <w:rFonts w:ascii="Times New Roman" w:hAnsi="Times New Roman"/>
          <w:b/>
        </w:rPr>
        <w:t>References and Further Reading</w:t>
      </w:r>
    </w:p>
    <w:p w:rsidR="004A19E8" w:rsidRPr="00D60967" w:rsidRDefault="004A19E8" w:rsidP="0045286D">
      <w:pPr>
        <w:pStyle w:val="EndnoteText"/>
        <w:rPr>
          <w:i/>
        </w:rPr>
      </w:pPr>
      <w:r w:rsidRPr="00D60967">
        <w:t xml:space="preserve">Barker, B. </w:t>
      </w:r>
      <w:r w:rsidR="007859A6" w:rsidRPr="00D60967">
        <w:t>(</w:t>
      </w:r>
      <w:r w:rsidR="00CF6D8D" w:rsidRPr="00D60967">
        <w:t xml:space="preserve">1996) </w:t>
      </w:r>
      <w:r w:rsidR="000C462B" w:rsidRPr="00D60967">
        <w:t>‘</w:t>
      </w:r>
      <w:r w:rsidR="0045286D" w:rsidRPr="00D60967">
        <w:t xml:space="preserve">Agnes de Mille, Liberated Expatriate, and the </w:t>
      </w:r>
      <w:r w:rsidR="0045286D" w:rsidRPr="00D60967">
        <w:rPr>
          <w:i/>
        </w:rPr>
        <w:t>American Suite</w:t>
      </w:r>
      <w:r w:rsidR="0045286D" w:rsidRPr="00D60967">
        <w:t xml:space="preserve">, </w:t>
      </w:r>
      <w:r w:rsidR="00CF6D8D" w:rsidRPr="00D60967">
        <w:t>1938</w:t>
      </w:r>
      <w:r w:rsidR="000C462B" w:rsidRPr="00D60967">
        <w:t>’</w:t>
      </w:r>
      <w:r w:rsidR="00CF6D8D" w:rsidRPr="00D60967">
        <w:t>,</w:t>
      </w:r>
      <w:r w:rsidR="0045286D" w:rsidRPr="00D60967">
        <w:t xml:space="preserve"> </w:t>
      </w:r>
      <w:r w:rsidR="0045286D" w:rsidRPr="00D60967">
        <w:rPr>
          <w:i/>
        </w:rPr>
        <w:t xml:space="preserve">Dance Chronicle: Studies in Dance and the Related Arts </w:t>
      </w:r>
      <w:r w:rsidR="0045286D" w:rsidRPr="00D60967">
        <w:t xml:space="preserve">19 </w:t>
      </w:r>
      <w:r w:rsidR="000C462B" w:rsidRPr="00D60967">
        <w:t>(</w:t>
      </w:r>
      <w:r w:rsidR="0045286D" w:rsidRPr="00D60967">
        <w:t>2</w:t>
      </w:r>
      <w:r w:rsidR="000C462B" w:rsidRPr="00D60967">
        <w:t xml:space="preserve">): </w:t>
      </w:r>
      <w:r w:rsidR="006030A1" w:rsidRPr="00D60967">
        <w:t>113-150</w:t>
      </w:r>
      <w:r w:rsidR="00CF6D8D" w:rsidRPr="00D60967">
        <w:t>.</w:t>
      </w:r>
      <w:r w:rsidR="0045286D" w:rsidRPr="00D60967">
        <w:t xml:space="preserve"> </w:t>
      </w:r>
      <w:r w:rsidR="00CF6D8D" w:rsidRPr="00D60967">
        <w:t xml:space="preserve">(Barker examines de </w:t>
      </w:r>
      <w:proofErr w:type="spellStart"/>
      <w:r w:rsidR="00CF6D8D" w:rsidRPr="00D60967">
        <w:t>Mille’s</w:t>
      </w:r>
      <w:proofErr w:type="spellEnd"/>
      <w:r w:rsidR="00CF6D8D" w:rsidRPr="00D60967">
        <w:t xml:space="preserve"> early solo and small group choreography during her time in London under the auspices of Marie </w:t>
      </w:r>
      <w:proofErr w:type="spellStart"/>
      <w:r w:rsidR="00CF6D8D" w:rsidRPr="00D60967">
        <w:t>Rambert</w:t>
      </w:r>
      <w:proofErr w:type="spellEnd"/>
      <w:r w:rsidR="00CF6D8D" w:rsidRPr="00D60967">
        <w:t xml:space="preserve"> at The Ballet Club)</w:t>
      </w:r>
      <w:r w:rsidR="00CF6D8D" w:rsidRPr="00D60967">
        <w:rPr>
          <w:i/>
        </w:rPr>
        <w:t>.</w:t>
      </w:r>
    </w:p>
    <w:p w:rsidR="000C462B" w:rsidRPr="00D60967" w:rsidRDefault="000C462B" w:rsidP="0045286D">
      <w:pPr>
        <w:pStyle w:val="EndnoteText"/>
        <w:rPr>
          <w:i/>
        </w:rPr>
      </w:pPr>
    </w:p>
    <w:p w:rsidR="004A19E8" w:rsidRPr="00D60967" w:rsidRDefault="004A19E8" w:rsidP="004A19E8">
      <w:pPr>
        <w:pStyle w:val="EndnoteText"/>
      </w:pPr>
      <w:proofErr w:type="spellStart"/>
      <w:r w:rsidRPr="00D60967">
        <w:t>Beiswanger</w:t>
      </w:r>
      <w:proofErr w:type="spellEnd"/>
      <w:r w:rsidRPr="00D60967">
        <w:t xml:space="preserve">, G. </w:t>
      </w:r>
      <w:r w:rsidR="00CF6D8D" w:rsidRPr="00D60967">
        <w:t>(1944)</w:t>
      </w:r>
      <w:r w:rsidR="000C462B" w:rsidRPr="00D60967">
        <w:t xml:space="preserve"> ‘</w:t>
      </w:r>
      <w:r w:rsidRPr="00D60967">
        <w:t>New Images in Dance: Marth</w:t>
      </w:r>
      <w:r w:rsidR="00CF6D8D" w:rsidRPr="00D60967">
        <w:t>a Graham and Agnes de Mille</w:t>
      </w:r>
      <w:r w:rsidR="000C462B" w:rsidRPr="00D60967">
        <w:t>’</w:t>
      </w:r>
      <w:proofErr w:type="gramStart"/>
      <w:r w:rsidR="000C462B" w:rsidRPr="00D60967">
        <w:t xml:space="preserve">, </w:t>
      </w:r>
      <w:r w:rsidR="00CF6D8D" w:rsidRPr="00D60967">
        <w:t xml:space="preserve"> </w:t>
      </w:r>
      <w:r w:rsidRPr="00D60967">
        <w:rPr>
          <w:i/>
        </w:rPr>
        <w:t>Theatre</w:t>
      </w:r>
      <w:proofErr w:type="gramEnd"/>
      <w:r w:rsidRPr="00D60967">
        <w:rPr>
          <w:i/>
        </w:rPr>
        <w:t xml:space="preserve"> Arts</w:t>
      </w:r>
      <w:r w:rsidR="000C462B" w:rsidRPr="00D60967">
        <w:rPr>
          <w:i/>
        </w:rPr>
        <w:t xml:space="preserve"> </w:t>
      </w:r>
      <w:r w:rsidR="005F6C99" w:rsidRPr="00D60967">
        <w:t>(October): 609-614.</w:t>
      </w:r>
      <w:r w:rsidRPr="00D60967">
        <w:rPr>
          <w:i/>
        </w:rPr>
        <w:t xml:space="preserve"> </w:t>
      </w:r>
      <w:r w:rsidR="00CF6D8D" w:rsidRPr="00D60967">
        <w:t>(</w:t>
      </w:r>
      <w:proofErr w:type="spellStart"/>
      <w:r w:rsidR="00CF6D8D" w:rsidRPr="00D60967">
        <w:t>Beiswanger</w:t>
      </w:r>
      <w:proofErr w:type="spellEnd"/>
      <w:r w:rsidR="00CF6D8D" w:rsidRPr="00D60967">
        <w:t xml:space="preserve"> articulates the differences and similarities between de Mille and Martha Graham).</w:t>
      </w:r>
    </w:p>
    <w:p w:rsidR="005F6C99" w:rsidRPr="00D60967" w:rsidRDefault="005F6C99" w:rsidP="004A19E8">
      <w:pPr>
        <w:pStyle w:val="EndnoteText"/>
      </w:pPr>
    </w:p>
    <w:p w:rsidR="004A19E8" w:rsidRPr="00D60967" w:rsidRDefault="004A19E8" w:rsidP="004A19E8">
      <w:pPr>
        <w:pStyle w:val="EndnoteText"/>
      </w:pPr>
      <w:proofErr w:type="gramStart"/>
      <w:r w:rsidRPr="00D60967">
        <w:t>de</w:t>
      </w:r>
      <w:proofErr w:type="gramEnd"/>
      <w:r w:rsidRPr="00D60967">
        <w:t xml:space="preserve"> Mille, A. </w:t>
      </w:r>
      <w:r w:rsidR="00CF6D8D" w:rsidRPr="00D60967">
        <w:t>(1951)</w:t>
      </w:r>
      <w:r w:rsidR="00CF6D8D" w:rsidRPr="00D60967">
        <w:rPr>
          <w:i/>
        </w:rPr>
        <w:t xml:space="preserve"> </w:t>
      </w:r>
      <w:r w:rsidRPr="00D60967">
        <w:rPr>
          <w:i/>
        </w:rPr>
        <w:t>Dance T</w:t>
      </w:r>
      <w:r w:rsidR="000C462B" w:rsidRPr="00D60967">
        <w:rPr>
          <w:i/>
        </w:rPr>
        <w:t>o The Piper</w:t>
      </w:r>
      <w:r w:rsidR="000C462B" w:rsidRPr="00D60967">
        <w:t>,</w:t>
      </w:r>
      <w:r w:rsidRPr="00D60967">
        <w:rPr>
          <w:i/>
        </w:rPr>
        <w:t xml:space="preserve"> </w:t>
      </w:r>
      <w:r w:rsidRPr="00D60967">
        <w:t>New York: Bantam Books</w:t>
      </w:r>
      <w:r w:rsidR="00CF6D8D" w:rsidRPr="00D60967">
        <w:t xml:space="preserve">. </w:t>
      </w:r>
      <w:proofErr w:type="gramStart"/>
      <w:r w:rsidR="00CF6D8D" w:rsidRPr="00D60967">
        <w:t xml:space="preserve">(Autobiographical account of de </w:t>
      </w:r>
      <w:proofErr w:type="spellStart"/>
      <w:r w:rsidR="00CF6D8D" w:rsidRPr="00D60967">
        <w:t>Mille’s</w:t>
      </w:r>
      <w:proofErr w:type="spellEnd"/>
      <w:r w:rsidR="00CF6D8D" w:rsidRPr="00D60967">
        <w:t xml:space="preserve"> development as a choreographer).</w:t>
      </w:r>
      <w:proofErr w:type="gramEnd"/>
    </w:p>
    <w:p w:rsidR="000C462B" w:rsidRPr="00D60967" w:rsidRDefault="000C462B" w:rsidP="004A19E8">
      <w:pPr>
        <w:pStyle w:val="EndnoteText"/>
      </w:pPr>
    </w:p>
    <w:p w:rsidR="00CF6D8D" w:rsidRPr="00D60967" w:rsidRDefault="004A19E8" w:rsidP="004A19E8">
      <w:pPr>
        <w:pStyle w:val="EndnoteText"/>
      </w:pPr>
      <w:proofErr w:type="gramStart"/>
      <w:r w:rsidRPr="00D60967">
        <w:t>de</w:t>
      </w:r>
      <w:proofErr w:type="gramEnd"/>
      <w:r w:rsidRPr="00D60967">
        <w:t xml:space="preserve"> Mille, A. </w:t>
      </w:r>
      <w:r w:rsidR="00CF6D8D" w:rsidRPr="00D60967">
        <w:t xml:space="preserve">(1956) </w:t>
      </w:r>
      <w:r w:rsidR="000C462B" w:rsidRPr="00D60967">
        <w:rPr>
          <w:i/>
        </w:rPr>
        <w:t>And Promenade Home</w:t>
      </w:r>
      <w:r w:rsidRPr="00D60967">
        <w:rPr>
          <w:i/>
        </w:rPr>
        <w:t xml:space="preserve"> </w:t>
      </w:r>
      <w:r w:rsidRPr="00D60967">
        <w:t xml:space="preserve">Boston: Little Brown </w:t>
      </w:r>
      <w:r w:rsidR="00CF6D8D" w:rsidRPr="00D60967">
        <w:t xml:space="preserve">and Company. </w:t>
      </w:r>
      <w:proofErr w:type="gramStart"/>
      <w:r w:rsidR="00CF6D8D" w:rsidRPr="00D60967">
        <w:t xml:space="preserve">(Autobiographical account of de </w:t>
      </w:r>
      <w:proofErr w:type="spellStart"/>
      <w:r w:rsidR="00CF6D8D" w:rsidRPr="00D60967">
        <w:t>Mille’s</w:t>
      </w:r>
      <w:proofErr w:type="spellEnd"/>
      <w:r w:rsidR="00CF6D8D" w:rsidRPr="00D60967">
        <w:t xml:space="preserve"> early success, her </w:t>
      </w:r>
      <w:r w:rsidR="000C462B" w:rsidRPr="00D60967">
        <w:t>Second World War</w:t>
      </w:r>
      <w:r w:rsidR="00CF6D8D" w:rsidRPr="00D60967">
        <w:t xml:space="preserve"> experience as a war-wife and her personal relationship to dance).</w:t>
      </w:r>
      <w:proofErr w:type="gramEnd"/>
    </w:p>
    <w:p w:rsidR="000C462B" w:rsidRPr="00D60967" w:rsidRDefault="000C462B" w:rsidP="004A19E8">
      <w:pPr>
        <w:pStyle w:val="EndnoteText"/>
      </w:pPr>
    </w:p>
    <w:p w:rsidR="004A19E8" w:rsidRPr="00D60967" w:rsidRDefault="004A19E8" w:rsidP="004A19E8">
      <w:pPr>
        <w:pStyle w:val="EndnoteText"/>
      </w:pPr>
      <w:r w:rsidRPr="00D60967">
        <w:t xml:space="preserve">Easton, C. </w:t>
      </w:r>
      <w:r w:rsidR="00CF6D8D" w:rsidRPr="00D60967">
        <w:t xml:space="preserve">(1996) </w:t>
      </w:r>
      <w:r w:rsidR="000C462B" w:rsidRPr="00D60967">
        <w:rPr>
          <w:i/>
        </w:rPr>
        <w:t xml:space="preserve">No Intermissions: </w:t>
      </w:r>
      <w:proofErr w:type="gramStart"/>
      <w:r w:rsidR="000C462B" w:rsidRPr="00D60967">
        <w:rPr>
          <w:i/>
        </w:rPr>
        <w:t>The</w:t>
      </w:r>
      <w:proofErr w:type="gramEnd"/>
      <w:r w:rsidR="000C462B" w:rsidRPr="00D60967">
        <w:rPr>
          <w:i/>
        </w:rPr>
        <w:t xml:space="preserve"> Life of Agnes de Mille</w:t>
      </w:r>
      <w:r w:rsidR="000C462B" w:rsidRPr="00D60967">
        <w:t xml:space="preserve">, </w:t>
      </w:r>
      <w:r w:rsidRPr="00D60967">
        <w:t xml:space="preserve">New York: Little </w:t>
      </w:r>
      <w:r w:rsidR="000C462B" w:rsidRPr="00D60967">
        <w:t xml:space="preserve">Brown </w:t>
      </w:r>
      <w:r w:rsidR="00CF6D8D" w:rsidRPr="00D60967">
        <w:t>and Company.</w:t>
      </w:r>
      <w:r w:rsidRPr="00D60967">
        <w:t xml:space="preserve"> </w:t>
      </w:r>
      <w:proofErr w:type="gramStart"/>
      <w:r w:rsidR="00CF6D8D" w:rsidRPr="00D60967">
        <w:t>(</w:t>
      </w:r>
      <w:r w:rsidR="00BD5196" w:rsidRPr="00D60967">
        <w:t>Primary</w:t>
      </w:r>
      <w:r w:rsidR="00CF6D8D" w:rsidRPr="00D60967">
        <w:t xml:space="preserve"> biography of de </w:t>
      </w:r>
      <w:proofErr w:type="spellStart"/>
      <w:r w:rsidR="00CF6D8D" w:rsidRPr="00D60967">
        <w:t>Mille’s</w:t>
      </w:r>
      <w:proofErr w:type="spellEnd"/>
      <w:r w:rsidR="00CF6D8D" w:rsidRPr="00D60967">
        <w:t xml:space="preserve"> life and career).</w:t>
      </w:r>
      <w:proofErr w:type="gramEnd"/>
    </w:p>
    <w:p w:rsidR="00A72804" w:rsidRPr="00D60967" w:rsidRDefault="00A72804" w:rsidP="00A72804">
      <w:pPr>
        <w:rPr>
          <w:rFonts w:ascii="Times New Roman" w:hAnsi="Times New Roman"/>
        </w:rPr>
      </w:pPr>
    </w:p>
    <w:p w:rsidR="001E6FAE" w:rsidRPr="00D60967" w:rsidRDefault="00A72804" w:rsidP="00BD5196">
      <w:pPr>
        <w:rPr>
          <w:rFonts w:ascii="Times New Roman" w:hAnsi="Times New Roman"/>
          <w:b/>
        </w:rPr>
      </w:pPr>
      <w:proofErr w:type="spellStart"/>
      <w:r w:rsidRPr="00D60967">
        <w:rPr>
          <w:rFonts w:ascii="Times New Roman" w:hAnsi="Times New Roman"/>
          <w:b/>
        </w:rPr>
        <w:t>Paratextual</w:t>
      </w:r>
      <w:proofErr w:type="spellEnd"/>
      <w:r w:rsidRPr="00D60967">
        <w:rPr>
          <w:rFonts w:ascii="Times New Roman" w:hAnsi="Times New Roman"/>
          <w:b/>
        </w:rPr>
        <w:t xml:space="preserve"> Material</w:t>
      </w:r>
    </w:p>
    <w:p w:rsidR="00BD5196" w:rsidRPr="00B1650F" w:rsidRDefault="00BD5196" w:rsidP="00BD5196">
      <w:pPr>
        <w:rPr>
          <w:rFonts w:ascii="Times New Roman" w:hAnsi="Times New Roman"/>
          <w:bCs/>
        </w:rPr>
      </w:pPr>
      <w:r w:rsidRPr="00B1650F">
        <w:rPr>
          <w:rFonts w:ascii="Times New Roman" w:hAnsi="Times New Roman"/>
          <w:bCs/>
          <w:i/>
        </w:rPr>
        <w:t>Oklahoma!</w:t>
      </w:r>
      <w:r w:rsidRPr="00B1650F">
        <w:rPr>
          <w:rFonts w:ascii="Times New Roman" w:hAnsi="Times New Roman"/>
          <w:bCs/>
        </w:rPr>
        <w:t xml:space="preserve"> (1955) - "Out of Your Dreams" including Part 1 (of 2) of the Dream Ballet 16/31</w:t>
      </w:r>
    </w:p>
    <w:p w:rsidR="00BD5196" w:rsidRPr="00B1650F" w:rsidRDefault="00ED5B09" w:rsidP="00BD5196">
      <w:pPr>
        <w:rPr>
          <w:rFonts w:ascii="Times New Roman" w:hAnsi="Times New Roman"/>
          <w:bCs/>
        </w:rPr>
      </w:pPr>
      <w:hyperlink r:id="rId6" w:history="1">
        <w:r w:rsidR="00E71452" w:rsidRPr="00B1650F">
          <w:rPr>
            <w:rStyle w:val="Hyperlink"/>
            <w:rFonts w:ascii="Times New Roman" w:hAnsi="Times New Roman"/>
            <w:bCs/>
            <w:color w:val="auto"/>
          </w:rPr>
          <w:t>http://www.youtube.com/results?search_query=oklahoma%21+out+of+my+dreams&amp;oq=oklahoma%21+out+of+my+dreams&amp;aq=f&amp;aqi=g6&amp;aql=&amp;gs_l=youtube.3..0l6.159664.185654.0.187791.37.26.6.5.9.0.190.1491.24j2.26.0...0.0.EasVOZOQ2qU</w:t>
        </w:r>
      </w:hyperlink>
    </w:p>
    <w:p w:rsidR="00E71452" w:rsidRPr="00B1650F" w:rsidRDefault="00E71452" w:rsidP="00BD5196">
      <w:pPr>
        <w:rPr>
          <w:rFonts w:ascii="Times New Roman" w:hAnsi="Times New Roman"/>
          <w:bCs/>
        </w:rPr>
      </w:pPr>
    </w:p>
    <w:p w:rsidR="00BD5196" w:rsidRPr="00B1650F" w:rsidRDefault="00BD5196" w:rsidP="00BD5196">
      <w:pPr>
        <w:rPr>
          <w:rFonts w:ascii="Times New Roman" w:hAnsi="Times New Roman"/>
          <w:bCs/>
        </w:rPr>
      </w:pPr>
      <w:r w:rsidRPr="00B1650F">
        <w:rPr>
          <w:rFonts w:ascii="Times New Roman" w:hAnsi="Times New Roman"/>
          <w:bCs/>
          <w:i/>
        </w:rPr>
        <w:t>Oklahoma!</w:t>
      </w:r>
      <w:r w:rsidRPr="00B1650F">
        <w:rPr>
          <w:rFonts w:ascii="Times New Roman" w:hAnsi="Times New Roman"/>
          <w:bCs/>
        </w:rPr>
        <w:t xml:space="preserve"> (1955) - Part 2 (of 2) of the Dream Ballet 17/31</w:t>
      </w:r>
    </w:p>
    <w:p w:rsidR="00BD5196" w:rsidRPr="00B1650F" w:rsidRDefault="00ED5B09" w:rsidP="00BD5196">
      <w:pPr>
        <w:rPr>
          <w:rFonts w:ascii="Times New Roman" w:hAnsi="Times New Roman"/>
        </w:rPr>
      </w:pPr>
      <w:hyperlink r:id="rId7" w:history="1">
        <w:r w:rsidR="00BD5196" w:rsidRPr="00B1650F">
          <w:rPr>
            <w:rStyle w:val="Hyperlink"/>
            <w:rFonts w:ascii="Times New Roman" w:hAnsi="Times New Roman"/>
            <w:bCs/>
            <w:color w:val="auto"/>
          </w:rPr>
          <w:t>http://www.youtube.com/watch?v=fqZ2G_SfD_Q</w:t>
        </w:r>
      </w:hyperlink>
    </w:p>
    <w:p w:rsidR="00E71452" w:rsidRPr="00B1650F" w:rsidRDefault="00E71452" w:rsidP="00BD5196">
      <w:pPr>
        <w:rPr>
          <w:rFonts w:ascii="Times New Roman" w:hAnsi="Times New Roman"/>
          <w:bCs/>
        </w:rPr>
      </w:pPr>
    </w:p>
    <w:p w:rsidR="00BD5196" w:rsidRPr="00B1650F" w:rsidRDefault="00BD5196" w:rsidP="00BD5196">
      <w:pPr>
        <w:rPr>
          <w:rFonts w:ascii="Times New Roman" w:hAnsi="Times New Roman"/>
          <w:bCs/>
        </w:rPr>
      </w:pPr>
      <w:r w:rsidRPr="00B1650F">
        <w:rPr>
          <w:rFonts w:ascii="Times New Roman" w:hAnsi="Times New Roman"/>
          <w:bCs/>
          <w:i/>
        </w:rPr>
        <w:t>Oklahoma!</w:t>
      </w:r>
      <w:r w:rsidRPr="00B1650F">
        <w:rPr>
          <w:rFonts w:ascii="Times New Roman" w:hAnsi="Times New Roman"/>
          <w:bCs/>
        </w:rPr>
        <w:t xml:space="preserve"> (1955) - Part 2 (of 2) of the Dream Ballet with commentary</w:t>
      </w:r>
    </w:p>
    <w:p w:rsidR="00BD5196" w:rsidRPr="00B1650F" w:rsidRDefault="00BD5196" w:rsidP="00BD5196">
      <w:pPr>
        <w:rPr>
          <w:rFonts w:ascii="Times New Roman" w:hAnsi="Times New Roman"/>
          <w:bCs/>
        </w:rPr>
      </w:pPr>
      <w:r w:rsidRPr="00B1650F">
        <w:rPr>
          <w:rFonts w:ascii="Times New Roman" w:hAnsi="Times New Roman"/>
          <w:bCs/>
        </w:rPr>
        <w:t>http://www.youtube.com/watch?v=9deKWhD9NW4&amp;feature=relmfu</w:t>
      </w:r>
    </w:p>
    <w:p w:rsidR="00BD5196" w:rsidRPr="00B1650F" w:rsidRDefault="00BD5196" w:rsidP="00BD5196">
      <w:pPr>
        <w:rPr>
          <w:rFonts w:ascii="Times New Roman" w:hAnsi="Times New Roman"/>
          <w:i/>
        </w:rPr>
      </w:pPr>
    </w:p>
    <w:p w:rsidR="00BD5196" w:rsidRPr="00B1650F" w:rsidRDefault="00BD5196" w:rsidP="00BD5196">
      <w:pPr>
        <w:rPr>
          <w:rFonts w:ascii="Times New Roman" w:hAnsi="Times New Roman"/>
        </w:rPr>
      </w:pPr>
      <w:r w:rsidRPr="00B1650F">
        <w:rPr>
          <w:rFonts w:ascii="Times New Roman" w:hAnsi="Times New Roman"/>
          <w:i/>
        </w:rPr>
        <w:t xml:space="preserve">Bloomer Girl, </w:t>
      </w:r>
      <w:r w:rsidRPr="00B1650F">
        <w:rPr>
          <w:rFonts w:ascii="Times New Roman" w:hAnsi="Times New Roman"/>
        </w:rPr>
        <w:t>Civil War Ballet</w:t>
      </w:r>
    </w:p>
    <w:p w:rsidR="00BD5196" w:rsidRPr="00B1650F" w:rsidRDefault="00ED5B09" w:rsidP="00BD5196">
      <w:pPr>
        <w:rPr>
          <w:rFonts w:ascii="Times New Roman" w:hAnsi="Times New Roman"/>
        </w:rPr>
      </w:pPr>
      <w:hyperlink r:id="rId8" w:history="1">
        <w:r w:rsidR="00BD5196" w:rsidRPr="00B1650F">
          <w:rPr>
            <w:rStyle w:val="Hyperlink"/>
            <w:rFonts w:ascii="Times New Roman" w:hAnsi="Times New Roman"/>
            <w:color w:val="auto"/>
          </w:rPr>
          <w:t>http://www.youtube.com/watch?v=CXoUNQsdcUg</w:t>
        </w:r>
      </w:hyperlink>
    </w:p>
    <w:p w:rsidR="00BD5196" w:rsidRPr="00B1650F" w:rsidRDefault="00BD5196" w:rsidP="00BD5196">
      <w:pPr>
        <w:rPr>
          <w:rFonts w:ascii="Times New Roman" w:hAnsi="Times New Roman"/>
          <w:i/>
        </w:rPr>
      </w:pPr>
    </w:p>
    <w:p w:rsidR="00BD5196" w:rsidRPr="00B1650F" w:rsidRDefault="00BD5196" w:rsidP="00BD5196">
      <w:pPr>
        <w:rPr>
          <w:rFonts w:ascii="Times New Roman" w:hAnsi="Times New Roman"/>
          <w:i/>
        </w:rPr>
      </w:pPr>
      <w:r w:rsidRPr="00B1650F">
        <w:rPr>
          <w:rFonts w:ascii="Times New Roman" w:hAnsi="Times New Roman"/>
          <w:i/>
        </w:rPr>
        <w:t>Rodeo</w:t>
      </w:r>
    </w:p>
    <w:p w:rsidR="00BD5196" w:rsidRPr="00B1650F" w:rsidRDefault="00ED5B09" w:rsidP="00BD5196">
      <w:pPr>
        <w:rPr>
          <w:rFonts w:ascii="Times New Roman" w:hAnsi="Times New Roman"/>
        </w:rPr>
      </w:pPr>
      <w:hyperlink r:id="rId9" w:history="1">
        <w:r w:rsidR="00BD5196" w:rsidRPr="00B1650F">
          <w:rPr>
            <w:rStyle w:val="Hyperlink"/>
            <w:rFonts w:ascii="Times New Roman" w:hAnsi="Times New Roman"/>
            <w:color w:val="auto"/>
          </w:rPr>
          <w:t>http://www.youtube.com/watch?v=X9uzwiKNhCk</w:t>
        </w:r>
      </w:hyperlink>
    </w:p>
    <w:p w:rsidR="00BD5196" w:rsidRPr="00B1650F" w:rsidRDefault="00BD5196" w:rsidP="00BD5196">
      <w:pPr>
        <w:rPr>
          <w:rFonts w:ascii="Times New Roman" w:hAnsi="Times New Roman"/>
          <w:b/>
        </w:rPr>
      </w:pPr>
    </w:p>
    <w:p w:rsidR="00BD5196" w:rsidRPr="00D60967" w:rsidRDefault="00BD5196" w:rsidP="00BD5196">
      <w:pPr>
        <w:rPr>
          <w:rFonts w:ascii="Times New Roman" w:hAnsi="Times New Roman"/>
          <w:b/>
        </w:rPr>
      </w:pPr>
      <w:r w:rsidRPr="00D60967">
        <w:rPr>
          <w:rFonts w:ascii="Times New Roman" w:hAnsi="Times New Roman"/>
          <w:b/>
        </w:rPr>
        <w:t>NYPL Library for the Performing Arts</w:t>
      </w:r>
    </w:p>
    <w:p w:rsidR="00BD5196" w:rsidRPr="00D60967" w:rsidRDefault="00BD5196" w:rsidP="00165B5B">
      <w:pPr>
        <w:pStyle w:val="EndnoteText"/>
      </w:pPr>
      <w:proofErr w:type="gramStart"/>
      <w:r w:rsidRPr="00D60967">
        <w:rPr>
          <w:i/>
        </w:rPr>
        <w:t>Fall River Legend.</w:t>
      </w:r>
      <w:proofErr w:type="gramEnd"/>
      <w:r w:rsidRPr="00D60967">
        <w:rPr>
          <w:i/>
        </w:rPr>
        <w:t xml:space="preserve">  </w:t>
      </w:r>
      <w:proofErr w:type="gramStart"/>
      <w:r w:rsidRPr="00D60967">
        <w:t>Video choreography Agnes de Mille.</w:t>
      </w:r>
      <w:proofErr w:type="gramEnd"/>
      <w:r w:rsidRPr="00D60967">
        <w:t xml:space="preserve">  Film Archive, Dance Collection at the New York Public Library </w:t>
      </w:r>
      <w:r w:rsidR="00165B5B" w:rsidRPr="00D60967">
        <w:t xml:space="preserve">of the Performing Arts, </w:t>
      </w:r>
      <w:r w:rsidRPr="00D60967">
        <w:t>*MGZHB 16-660.</w:t>
      </w:r>
    </w:p>
    <w:p w:rsidR="00165B5B" w:rsidRPr="00D60967" w:rsidRDefault="00165B5B" w:rsidP="00BD5196">
      <w:pPr>
        <w:pStyle w:val="EndnoteText"/>
        <w:ind w:left="720" w:hanging="720"/>
      </w:pPr>
    </w:p>
    <w:p w:rsidR="00BD5196" w:rsidRPr="00D60967" w:rsidRDefault="00BD5196" w:rsidP="00165B5B">
      <w:pPr>
        <w:rPr>
          <w:rFonts w:ascii="Times New Roman" w:hAnsi="Times New Roman"/>
        </w:rPr>
      </w:pPr>
      <w:proofErr w:type="gramStart"/>
      <w:r w:rsidRPr="00D60967">
        <w:rPr>
          <w:rFonts w:ascii="Times New Roman" w:hAnsi="Times New Roman"/>
          <w:i/>
        </w:rPr>
        <w:t>One Touch of Venus.</w:t>
      </w:r>
      <w:proofErr w:type="gramEnd"/>
      <w:r w:rsidRPr="00D60967">
        <w:rPr>
          <w:rFonts w:ascii="Times New Roman" w:hAnsi="Times New Roman"/>
          <w:i/>
        </w:rPr>
        <w:t xml:space="preserve">  </w:t>
      </w:r>
      <w:r w:rsidRPr="00D60967">
        <w:rPr>
          <w:rFonts w:ascii="Times New Roman" w:hAnsi="Times New Roman"/>
        </w:rPr>
        <w:t>The De Mille Proje</w:t>
      </w:r>
      <w:r w:rsidR="00165B5B" w:rsidRPr="00D60967">
        <w:rPr>
          <w:rFonts w:ascii="Times New Roman" w:hAnsi="Times New Roman"/>
        </w:rPr>
        <w:t xml:space="preserve">ct Reconstruction Project, July </w:t>
      </w:r>
      <w:r w:rsidRPr="00D60967">
        <w:rPr>
          <w:rFonts w:ascii="Times New Roman" w:hAnsi="Times New Roman"/>
        </w:rPr>
        <w:t xml:space="preserve">1998. </w:t>
      </w:r>
      <w:proofErr w:type="gramStart"/>
      <w:r w:rsidRPr="00D60967">
        <w:rPr>
          <w:rFonts w:ascii="Times New Roman" w:hAnsi="Times New Roman"/>
        </w:rPr>
        <w:t>City Center Studios, New York.</w:t>
      </w:r>
      <w:proofErr w:type="gramEnd"/>
    </w:p>
    <w:p w:rsidR="00BD5196" w:rsidRPr="00D60967" w:rsidRDefault="00BD5196" w:rsidP="00BD5196">
      <w:pPr>
        <w:ind w:left="720" w:hanging="720"/>
        <w:rPr>
          <w:rFonts w:ascii="Times New Roman" w:hAnsi="Times New Roman"/>
        </w:rPr>
      </w:pPr>
    </w:p>
    <w:p w:rsidR="00BD5196" w:rsidRPr="00D60967" w:rsidRDefault="00BD5196" w:rsidP="00165B5B">
      <w:pPr>
        <w:rPr>
          <w:rFonts w:ascii="Times New Roman" w:hAnsi="Times New Roman"/>
        </w:rPr>
      </w:pPr>
      <w:proofErr w:type="gramStart"/>
      <w:r w:rsidRPr="00D60967">
        <w:rPr>
          <w:rFonts w:ascii="Times New Roman" w:hAnsi="Times New Roman"/>
          <w:i/>
        </w:rPr>
        <w:t>Rodeo.</w:t>
      </w:r>
      <w:proofErr w:type="gramEnd"/>
      <w:r w:rsidRPr="00D60967">
        <w:rPr>
          <w:rFonts w:ascii="Times New Roman" w:hAnsi="Times New Roman"/>
          <w:i/>
        </w:rPr>
        <w:t xml:space="preserve">  </w:t>
      </w:r>
      <w:proofErr w:type="gramStart"/>
      <w:r w:rsidRPr="00D60967">
        <w:rPr>
          <w:rFonts w:ascii="Times New Roman" w:hAnsi="Times New Roman"/>
        </w:rPr>
        <w:t>Video choreography Agne</w:t>
      </w:r>
      <w:r w:rsidR="00165B5B" w:rsidRPr="00D60967">
        <w:rPr>
          <w:rFonts w:ascii="Times New Roman" w:hAnsi="Times New Roman"/>
        </w:rPr>
        <w:t>s de Mille.</w:t>
      </w:r>
      <w:proofErr w:type="gramEnd"/>
      <w:r w:rsidR="00165B5B" w:rsidRPr="00D60967">
        <w:rPr>
          <w:rFonts w:ascii="Times New Roman" w:hAnsi="Times New Roman"/>
        </w:rPr>
        <w:t xml:space="preserve"> Film Archive, Dance </w:t>
      </w:r>
      <w:r w:rsidRPr="00D60967">
        <w:rPr>
          <w:rFonts w:ascii="Times New Roman" w:hAnsi="Times New Roman"/>
        </w:rPr>
        <w:t xml:space="preserve">Collection at the New York Public Library of the Performing Arts, *MGZIC 9-5108. </w:t>
      </w:r>
    </w:p>
    <w:p w:rsidR="00A72804" w:rsidRPr="00D60967" w:rsidRDefault="00A72804" w:rsidP="00A72804">
      <w:pPr>
        <w:rPr>
          <w:rFonts w:ascii="Times New Roman" w:hAnsi="Times New Roman"/>
        </w:rPr>
      </w:pPr>
    </w:p>
    <w:p w:rsidR="00A72804" w:rsidRPr="00D60967" w:rsidRDefault="00A72804" w:rsidP="00A72804">
      <w:pPr>
        <w:rPr>
          <w:rFonts w:ascii="Times New Roman" w:hAnsi="Times New Roman"/>
        </w:rPr>
      </w:pPr>
    </w:p>
    <w:p w:rsidR="000E5D05" w:rsidRPr="00D60967" w:rsidRDefault="00A72804" w:rsidP="00A72804">
      <w:pPr>
        <w:rPr>
          <w:rFonts w:ascii="Times New Roman" w:hAnsi="Times New Roman"/>
        </w:rPr>
      </w:pPr>
      <w:r w:rsidRPr="00D60967">
        <w:rPr>
          <w:rFonts w:ascii="Times New Roman" w:hAnsi="Times New Roman"/>
        </w:rPr>
        <w:t xml:space="preserve">Liza </w:t>
      </w:r>
      <w:proofErr w:type="spellStart"/>
      <w:r w:rsidRPr="00D60967">
        <w:rPr>
          <w:rFonts w:ascii="Times New Roman" w:hAnsi="Times New Roman"/>
        </w:rPr>
        <w:t>Gennaro</w:t>
      </w:r>
      <w:proofErr w:type="spellEnd"/>
    </w:p>
    <w:p w:rsidR="000E5D05" w:rsidRPr="00D60967" w:rsidRDefault="000E5D05" w:rsidP="000E5D05">
      <w:pPr>
        <w:ind w:firstLine="720"/>
        <w:rPr>
          <w:rFonts w:ascii="Times New Roman" w:hAnsi="Times New Roman"/>
        </w:rPr>
      </w:pPr>
    </w:p>
    <w:p w:rsidR="000E5D05" w:rsidRPr="00D60967" w:rsidRDefault="000E5D05" w:rsidP="000E5D05">
      <w:pPr>
        <w:ind w:firstLine="720"/>
        <w:rPr>
          <w:rFonts w:ascii="Times New Roman" w:hAnsi="Times New Roman"/>
        </w:rPr>
      </w:pPr>
    </w:p>
    <w:p w:rsidR="000E5D05" w:rsidRPr="00D60967" w:rsidRDefault="000E5D05" w:rsidP="000E5D05">
      <w:pPr>
        <w:ind w:firstLine="720"/>
        <w:rPr>
          <w:rFonts w:ascii="Times New Roman" w:hAnsi="Times New Roman"/>
        </w:rPr>
      </w:pPr>
    </w:p>
    <w:p w:rsidR="000E5D05" w:rsidRPr="00D60967" w:rsidRDefault="000E5D05" w:rsidP="000E5D05">
      <w:pPr>
        <w:ind w:firstLine="720"/>
        <w:rPr>
          <w:rFonts w:ascii="Times New Roman" w:hAnsi="Times New Roman"/>
        </w:rPr>
      </w:pPr>
    </w:p>
    <w:p w:rsidR="000E5D05" w:rsidRPr="00D60967" w:rsidRDefault="000E5D05" w:rsidP="000E5D05">
      <w:pPr>
        <w:ind w:firstLine="720"/>
        <w:rPr>
          <w:rFonts w:ascii="Times New Roman" w:hAnsi="Times New Roman"/>
        </w:rPr>
      </w:pPr>
    </w:p>
    <w:p w:rsidR="000E5D05" w:rsidRPr="00D60967" w:rsidRDefault="000E5D05" w:rsidP="000E5D05">
      <w:pPr>
        <w:ind w:firstLine="720"/>
        <w:rPr>
          <w:rFonts w:ascii="Times New Roman" w:hAnsi="Times New Roman"/>
        </w:rPr>
      </w:pPr>
    </w:p>
    <w:p w:rsidR="000E5D05" w:rsidRPr="00D60967" w:rsidRDefault="000E5D05" w:rsidP="000E5D05">
      <w:pPr>
        <w:ind w:firstLine="720"/>
        <w:rPr>
          <w:rFonts w:ascii="Times New Roman" w:hAnsi="Times New Roman"/>
        </w:rPr>
      </w:pPr>
    </w:p>
    <w:p w:rsidR="000E5D05" w:rsidRPr="00D60967" w:rsidRDefault="000E5D05">
      <w:pPr>
        <w:rPr>
          <w:rFonts w:ascii="Times New Roman" w:hAnsi="Times New Roman"/>
        </w:rPr>
      </w:pPr>
    </w:p>
    <w:sectPr w:rsidR="000E5D05" w:rsidRPr="00D60967" w:rsidSect="000E5D0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196" w:rsidRDefault="00BD5196">
      <w:r>
        <w:separator/>
      </w:r>
    </w:p>
  </w:endnote>
  <w:endnote w:type="continuationSeparator" w:id="0">
    <w:p w:rsidR="00BD5196" w:rsidRDefault="00BD519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196" w:rsidRDefault="00BD5196">
      <w:r>
        <w:separator/>
      </w:r>
    </w:p>
  </w:footnote>
  <w:footnote w:type="continuationSeparator" w:id="0">
    <w:p w:rsidR="00BD5196" w:rsidRDefault="00BD5196">
      <w:r>
        <w:continuationSeparator/>
      </w:r>
    </w:p>
  </w:footnote>
  <w:footnote w:id="1">
    <w:p w:rsidR="00BD5196" w:rsidRDefault="00BD5196" w:rsidP="000E5D05">
      <w:pPr>
        <w:pStyle w:val="EndnoteText"/>
      </w:pPr>
      <w:r>
        <w:rPr>
          <w:rStyle w:val="FootnoteReference"/>
        </w:rPr>
        <w:footnoteRef/>
      </w:r>
      <w:r>
        <w:t xml:space="preserve"> </w:t>
      </w:r>
      <w:r w:rsidRPr="00C41742">
        <w:rPr>
          <w:i/>
        </w:rPr>
        <w:t xml:space="preserve">Time is Money. </w:t>
      </w:r>
      <w:r w:rsidRPr="00C41742">
        <w:t xml:space="preserve"> </w:t>
      </w:r>
      <w:proofErr w:type="gramStart"/>
      <w:r w:rsidRPr="00C41742">
        <w:t>Video choreography Jane Dudley, 1993 reconstruction.</w:t>
      </w:r>
      <w:proofErr w:type="gramEnd"/>
      <w:r w:rsidRPr="00C41742">
        <w:t xml:space="preserve"> Dance Collection at the New York Public Library of the Performing Arts</w:t>
      </w:r>
      <w:proofErr w:type="gramStart"/>
      <w:r w:rsidRPr="00C41742">
        <w:t>,  MGZIA</w:t>
      </w:r>
      <w:proofErr w:type="gramEnd"/>
      <w:r w:rsidRPr="00C41742">
        <w:t xml:space="preserve"> 4-5939.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3B70FD"/>
    <w:rsid w:val="00064CBD"/>
    <w:rsid w:val="000C462B"/>
    <w:rsid w:val="000E5D05"/>
    <w:rsid w:val="000F13F3"/>
    <w:rsid w:val="00165B5B"/>
    <w:rsid w:val="001E6FAE"/>
    <w:rsid w:val="00203CCF"/>
    <w:rsid w:val="002131DD"/>
    <w:rsid w:val="002B3AAF"/>
    <w:rsid w:val="002F5FEA"/>
    <w:rsid w:val="003B70FD"/>
    <w:rsid w:val="00426BE5"/>
    <w:rsid w:val="0045286D"/>
    <w:rsid w:val="004564F5"/>
    <w:rsid w:val="004A19E8"/>
    <w:rsid w:val="005F6C99"/>
    <w:rsid w:val="006030A1"/>
    <w:rsid w:val="006166CF"/>
    <w:rsid w:val="0062482F"/>
    <w:rsid w:val="006B6A8C"/>
    <w:rsid w:val="00753523"/>
    <w:rsid w:val="007752A1"/>
    <w:rsid w:val="007859A6"/>
    <w:rsid w:val="00972472"/>
    <w:rsid w:val="009757A7"/>
    <w:rsid w:val="009F6940"/>
    <w:rsid w:val="00A72804"/>
    <w:rsid w:val="00AC0FE0"/>
    <w:rsid w:val="00B1650F"/>
    <w:rsid w:val="00B31438"/>
    <w:rsid w:val="00BD5196"/>
    <w:rsid w:val="00CE3701"/>
    <w:rsid w:val="00CF6D8D"/>
    <w:rsid w:val="00D0218A"/>
    <w:rsid w:val="00D03974"/>
    <w:rsid w:val="00D2498A"/>
    <w:rsid w:val="00D47C7D"/>
    <w:rsid w:val="00D60967"/>
    <w:rsid w:val="00D8000D"/>
    <w:rsid w:val="00DD0641"/>
    <w:rsid w:val="00E0329C"/>
    <w:rsid w:val="00E070A9"/>
    <w:rsid w:val="00E71452"/>
    <w:rsid w:val="00E90C8F"/>
    <w:rsid w:val="00EB7789"/>
    <w:rsid w:val="00ED5B09"/>
    <w:rsid w:val="00F664A5"/>
    <w:rsid w:val="00F8278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0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3B70FD"/>
    <w:rPr>
      <w:vertAlign w:val="superscript"/>
    </w:rPr>
  </w:style>
  <w:style w:type="paragraph" w:styleId="FootnoteText">
    <w:name w:val="footnote text"/>
    <w:basedOn w:val="Normal"/>
    <w:link w:val="FootnoteTextChar"/>
    <w:semiHidden/>
    <w:rsid w:val="003B70FD"/>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3B70FD"/>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3B70FD"/>
    <w:rPr>
      <w:rFonts w:ascii="Times New Roman" w:eastAsia="Times New Roman" w:hAnsi="Times New Roman"/>
    </w:rPr>
  </w:style>
  <w:style w:type="paragraph" w:styleId="EndnoteText">
    <w:name w:val="endnote text"/>
    <w:basedOn w:val="Normal"/>
    <w:link w:val="EndnoteTextChar"/>
    <w:uiPriority w:val="99"/>
    <w:semiHidden/>
    <w:rsid w:val="003B70FD"/>
    <w:rPr>
      <w:rFonts w:ascii="Times New Roman" w:eastAsia="Times New Roman" w:hAnsi="Times New Roman"/>
    </w:rPr>
  </w:style>
  <w:style w:type="character" w:customStyle="1" w:styleId="EndnoteTextChar1">
    <w:name w:val="Endnote Text Char1"/>
    <w:basedOn w:val="DefaultParagraphFont"/>
    <w:uiPriority w:val="99"/>
    <w:semiHidden/>
    <w:rsid w:val="003B70FD"/>
    <w:rPr>
      <w:rFonts w:ascii="Cambria" w:eastAsia="Cambria" w:hAnsi="Cambria" w:cs="Times New Roman"/>
    </w:rPr>
  </w:style>
  <w:style w:type="paragraph" w:styleId="BalloonText">
    <w:name w:val="Balloon Text"/>
    <w:basedOn w:val="Normal"/>
    <w:link w:val="BalloonTextChar"/>
    <w:uiPriority w:val="99"/>
    <w:semiHidden/>
    <w:unhideWhenUsed/>
    <w:rsid w:val="00A728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8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B31438"/>
    <w:rPr>
      <w:sz w:val="18"/>
      <w:szCs w:val="18"/>
    </w:rPr>
  </w:style>
  <w:style w:type="paragraph" w:styleId="CommentText">
    <w:name w:val="annotation text"/>
    <w:basedOn w:val="Normal"/>
    <w:link w:val="CommentTextChar"/>
    <w:uiPriority w:val="99"/>
    <w:semiHidden/>
    <w:unhideWhenUsed/>
    <w:rsid w:val="00B31438"/>
  </w:style>
  <w:style w:type="character" w:customStyle="1" w:styleId="CommentTextChar">
    <w:name w:val="Comment Text Char"/>
    <w:basedOn w:val="DefaultParagraphFont"/>
    <w:link w:val="CommentText"/>
    <w:uiPriority w:val="99"/>
    <w:semiHidden/>
    <w:rsid w:val="00B31438"/>
    <w:rPr>
      <w:sz w:val="24"/>
      <w:szCs w:val="24"/>
    </w:rPr>
  </w:style>
  <w:style w:type="paragraph" w:styleId="CommentSubject">
    <w:name w:val="annotation subject"/>
    <w:basedOn w:val="CommentText"/>
    <w:next w:val="CommentText"/>
    <w:link w:val="CommentSubjectChar"/>
    <w:uiPriority w:val="99"/>
    <w:semiHidden/>
    <w:unhideWhenUsed/>
    <w:rsid w:val="00B31438"/>
    <w:rPr>
      <w:b/>
      <w:bCs/>
      <w:sz w:val="20"/>
      <w:szCs w:val="20"/>
    </w:rPr>
  </w:style>
  <w:style w:type="character" w:customStyle="1" w:styleId="CommentSubjectChar">
    <w:name w:val="Comment Subject Char"/>
    <w:basedOn w:val="CommentTextChar"/>
    <w:link w:val="CommentSubject"/>
    <w:uiPriority w:val="99"/>
    <w:semiHidden/>
    <w:rsid w:val="00B31438"/>
    <w:rPr>
      <w:b/>
      <w:bCs/>
      <w:sz w:val="24"/>
      <w:szCs w:val="24"/>
    </w:rPr>
  </w:style>
  <w:style w:type="character" w:styleId="Hyperlink">
    <w:name w:val="Hyperlink"/>
    <w:basedOn w:val="DefaultParagraphFont"/>
    <w:uiPriority w:val="99"/>
    <w:unhideWhenUsed/>
    <w:rsid w:val="00BD519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0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3B70FD"/>
    <w:rPr>
      <w:vertAlign w:val="superscript"/>
    </w:rPr>
  </w:style>
  <w:style w:type="paragraph" w:styleId="FootnoteText">
    <w:name w:val="footnote text"/>
    <w:basedOn w:val="Normal"/>
    <w:link w:val="FootnoteTextChar"/>
    <w:semiHidden/>
    <w:rsid w:val="003B70FD"/>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3B70FD"/>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3B70FD"/>
    <w:rPr>
      <w:rFonts w:ascii="Times New Roman" w:eastAsia="Times New Roman" w:hAnsi="Times New Roman"/>
    </w:rPr>
  </w:style>
  <w:style w:type="paragraph" w:styleId="EndnoteText">
    <w:name w:val="endnote text"/>
    <w:basedOn w:val="Normal"/>
    <w:link w:val="EndnoteTextChar"/>
    <w:semiHidden/>
    <w:rsid w:val="003B70FD"/>
    <w:rPr>
      <w:rFonts w:ascii="Times New Roman" w:eastAsia="Times New Roman" w:hAnsi="Times New Roman"/>
    </w:rPr>
  </w:style>
  <w:style w:type="character" w:customStyle="1" w:styleId="EndnoteTextChar1">
    <w:name w:val="Endnote Text Char1"/>
    <w:basedOn w:val="DefaultParagraphFont"/>
    <w:uiPriority w:val="99"/>
    <w:semiHidden/>
    <w:rsid w:val="003B70FD"/>
    <w:rPr>
      <w:rFonts w:ascii="Cambria" w:eastAsia="Cambria" w:hAnsi="Cambria" w:cs="Times New Roman"/>
    </w:rPr>
  </w:style>
  <w:style w:type="paragraph" w:styleId="BalloonText">
    <w:name w:val="Balloon Text"/>
    <w:basedOn w:val="Normal"/>
    <w:link w:val="BalloonTextChar"/>
    <w:uiPriority w:val="99"/>
    <w:semiHidden/>
    <w:unhideWhenUsed/>
    <w:rsid w:val="00A728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8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B31438"/>
    <w:rPr>
      <w:sz w:val="18"/>
      <w:szCs w:val="18"/>
    </w:rPr>
  </w:style>
  <w:style w:type="paragraph" w:styleId="CommentText">
    <w:name w:val="annotation text"/>
    <w:basedOn w:val="Normal"/>
    <w:link w:val="CommentTextChar"/>
    <w:uiPriority w:val="99"/>
    <w:semiHidden/>
    <w:unhideWhenUsed/>
    <w:rsid w:val="00B31438"/>
  </w:style>
  <w:style w:type="character" w:customStyle="1" w:styleId="CommentTextChar">
    <w:name w:val="Comment Text Char"/>
    <w:basedOn w:val="DefaultParagraphFont"/>
    <w:link w:val="CommentText"/>
    <w:uiPriority w:val="99"/>
    <w:semiHidden/>
    <w:rsid w:val="00B31438"/>
    <w:rPr>
      <w:sz w:val="24"/>
      <w:szCs w:val="24"/>
    </w:rPr>
  </w:style>
  <w:style w:type="paragraph" w:styleId="CommentSubject">
    <w:name w:val="annotation subject"/>
    <w:basedOn w:val="CommentText"/>
    <w:next w:val="CommentText"/>
    <w:link w:val="CommentSubjectChar"/>
    <w:uiPriority w:val="99"/>
    <w:semiHidden/>
    <w:unhideWhenUsed/>
    <w:rsid w:val="00B31438"/>
    <w:rPr>
      <w:b/>
      <w:bCs/>
      <w:sz w:val="20"/>
      <w:szCs w:val="20"/>
    </w:rPr>
  </w:style>
  <w:style w:type="character" w:customStyle="1" w:styleId="CommentSubjectChar">
    <w:name w:val="Comment Subject Char"/>
    <w:basedOn w:val="CommentTextChar"/>
    <w:link w:val="CommentSubject"/>
    <w:uiPriority w:val="99"/>
    <w:semiHidden/>
    <w:rsid w:val="00B31438"/>
    <w:rPr>
      <w:b/>
      <w:bCs/>
      <w:sz w:val="24"/>
      <w:szCs w:val="24"/>
    </w:rPr>
  </w:style>
  <w:style w:type="character" w:styleId="Hyperlink">
    <w:name w:val="Hyperlink"/>
    <w:basedOn w:val="DefaultParagraphFont"/>
    <w:uiPriority w:val="99"/>
    <w:semiHidden/>
    <w:unhideWhenUsed/>
    <w:rsid w:val="00BD5196"/>
    <w:rPr>
      <w:color w:val="0000FF"/>
      <w:u w:val="single"/>
    </w:rPr>
  </w:style>
</w:styles>
</file>

<file path=word/webSettings.xml><?xml version="1.0" encoding="utf-8"?>
<w:webSettings xmlns:r="http://schemas.openxmlformats.org/officeDocument/2006/relationships" xmlns:w="http://schemas.openxmlformats.org/wordprocessingml/2006/main">
  <w:divs>
    <w:div w:id="1229804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CXoUNQsdcUg" TargetMode="External"/><Relationship Id="rId3" Type="http://schemas.openxmlformats.org/officeDocument/2006/relationships/webSettings" Target="webSettings.xml"/><Relationship Id="rId7" Type="http://schemas.openxmlformats.org/officeDocument/2006/relationships/hyperlink" Target="http://www.youtube.com/watch?v=fqZ2G_SfD_Q"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results?search_query=oklahoma%21+out+of+my+dreams&amp;oq=oklahoma%21+out+of+my+dreams&amp;aq=f&amp;aqi=g6&amp;aql=&amp;gs_l=youtube.3..0l6.159664.185654.0.187791.37.26.6.5.9.0.190.1491.24j2.26.0...0.0.EasVOZOQ2q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youtube.com/watch?v=X9uzwiKNh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cp:lastModifiedBy>Editor</cp:lastModifiedBy>
  <cp:revision>16</cp:revision>
  <dcterms:created xsi:type="dcterms:W3CDTF">2012-09-09T14:09:00Z</dcterms:created>
  <dcterms:modified xsi:type="dcterms:W3CDTF">2012-09-11T01:11:00Z</dcterms:modified>
</cp:coreProperties>
</file>