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68" w:rsidRPr="007422ED" w:rsidRDefault="00045A68">
      <w:pPr>
        <w:rPr>
          <w:rFonts w:ascii="Times New Roman" w:hAnsi="Times New Roman" w:cs="Times New Roman"/>
          <w:b/>
          <w:sz w:val="24"/>
          <w:szCs w:val="24"/>
        </w:rPr>
      </w:pPr>
      <w:r w:rsidRPr="007422ED">
        <w:rPr>
          <w:rFonts w:ascii="Times New Roman" w:hAnsi="Times New Roman" w:cs="Times New Roman"/>
          <w:b/>
          <w:sz w:val="24"/>
          <w:szCs w:val="24"/>
        </w:rPr>
        <w:t>Shakespeare and Company</w:t>
      </w:r>
    </w:p>
    <w:p w:rsidR="00045A68" w:rsidRPr="00CD76C4" w:rsidRDefault="00045A68" w:rsidP="007422E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D76C4">
        <w:rPr>
          <w:rFonts w:ascii="Times New Roman" w:hAnsi="Times New Roman" w:cs="Times New Roman"/>
          <w:sz w:val="24"/>
          <w:szCs w:val="24"/>
        </w:rPr>
        <w:t xml:space="preserve">Shakespeare and Company </w:t>
      </w:r>
      <w:r w:rsidR="007422ED">
        <w:rPr>
          <w:rFonts w:ascii="Times New Roman" w:hAnsi="Times New Roman" w:cs="Times New Roman"/>
          <w:sz w:val="24"/>
          <w:szCs w:val="24"/>
        </w:rPr>
        <w:t>is</w:t>
      </w:r>
      <w:r w:rsidRPr="00CD76C4">
        <w:rPr>
          <w:rFonts w:ascii="Times New Roman" w:hAnsi="Times New Roman" w:cs="Times New Roman"/>
          <w:sz w:val="24"/>
          <w:szCs w:val="24"/>
        </w:rPr>
        <w:t xml:space="preserve"> the legendary English-language lending library </w:t>
      </w:r>
      <w:r w:rsidR="00360E36">
        <w:rPr>
          <w:rFonts w:ascii="Times New Roman" w:hAnsi="Times New Roman" w:cs="Times New Roman"/>
          <w:sz w:val="24"/>
          <w:szCs w:val="24"/>
        </w:rPr>
        <w:t xml:space="preserve">and bookstore </w:t>
      </w:r>
      <w:r w:rsidR="001C1C45">
        <w:rPr>
          <w:rFonts w:ascii="Times New Roman" w:hAnsi="Times New Roman" w:cs="Times New Roman"/>
          <w:sz w:val="24"/>
          <w:szCs w:val="24"/>
        </w:rPr>
        <w:t>in Paris</w:t>
      </w:r>
      <w:r w:rsidR="004E0426">
        <w:rPr>
          <w:rFonts w:ascii="Times New Roman" w:hAnsi="Times New Roman" w:cs="Times New Roman"/>
          <w:sz w:val="24"/>
          <w:szCs w:val="24"/>
        </w:rPr>
        <w:t>,</w:t>
      </w:r>
      <w:r w:rsidR="001C1C45">
        <w:rPr>
          <w:rFonts w:ascii="Times New Roman" w:hAnsi="Times New Roman" w:cs="Times New Roman"/>
          <w:sz w:val="24"/>
          <w:szCs w:val="24"/>
        </w:rPr>
        <w:t xml:space="preserve"> </w:t>
      </w:r>
      <w:r w:rsidRPr="00CD76C4">
        <w:rPr>
          <w:rFonts w:ascii="Times New Roman" w:hAnsi="Times New Roman" w:cs="Times New Roman"/>
          <w:sz w:val="24"/>
          <w:szCs w:val="24"/>
        </w:rPr>
        <w:t>founded</w:t>
      </w:r>
      <w:r w:rsidR="004E0426">
        <w:rPr>
          <w:rFonts w:ascii="Times New Roman" w:hAnsi="Times New Roman" w:cs="Times New Roman"/>
          <w:sz w:val="24"/>
          <w:szCs w:val="24"/>
        </w:rPr>
        <w:t xml:space="preserve"> in</w:t>
      </w:r>
      <w:r w:rsidRPr="00CD76C4">
        <w:rPr>
          <w:rFonts w:ascii="Times New Roman" w:hAnsi="Times New Roman" w:cs="Times New Roman"/>
          <w:sz w:val="24"/>
          <w:szCs w:val="24"/>
        </w:rPr>
        <w:t xml:space="preserve"> </w:t>
      </w:r>
      <w:r w:rsidR="004E0426" w:rsidRPr="00CD76C4">
        <w:rPr>
          <w:rFonts w:ascii="Times New Roman" w:hAnsi="Times New Roman" w:cs="Times New Roman"/>
          <w:sz w:val="24"/>
          <w:szCs w:val="24"/>
        </w:rPr>
        <w:t>1919</w:t>
      </w:r>
      <w:r w:rsidR="004E0426">
        <w:rPr>
          <w:rFonts w:ascii="Times New Roman" w:hAnsi="Times New Roman" w:cs="Times New Roman"/>
          <w:sz w:val="24"/>
          <w:szCs w:val="24"/>
        </w:rPr>
        <w:t xml:space="preserve"> </w:t>
      </w:r>
      <w:r w:rsidRPr="00CD76C4">
        <w:rPr>
          <w:rFonts w:ascii="Times New Roman" w:hAnsi="Times New Roman" w:cs="Times New Roman"/>
          <w:sz w:val="24"/>
          <w:szCs w:val="24"/>
        </w:rPr>
        <w:t>by Sylvia Beach (1887-1962)</w:t>
      </w:r>
      <w:r w:rsidR="00184D73">
        <w:rPr>
          <w:rFonts w:ascii="Times New Roman" w:hAnsi="Times New Roman" w:cs="Times New Roman"/>
          <w:sz w:val="24"/>
          <w:szCs w:val="24"/>
        </w:rPr>
        <w:t xml:space="preserve">. </w:t>
      </w:r>
      <w:r w:rsidR="004E0426">
        <w:rPr>
          <w:rFonts w:ascii="Times New Roman" w:hAnsi="Times New Roman" w:cs="Times New Roman"/>
          <w:sz w:val="24"/>
          <w:szCs w:val="24"/>
        </w:rPr>
        <w:t>The shop</w:t>
      </w:r>
      <w:r w:rsidR="00184D73">
        <w:rPr>
          <w:rFonts w:ascii="Times New Roman" w:hAnsi="Times New Roman" w:cs="Times New Roman"/>
          <w:sz w:val="24"/>
          <w:szCs w:val="24"/>
        </w:rPr>
        <w:t xml:space="preserve"> opened</w:t>
      </w:r>
      <w:r w:rsidR="00CD76C4" w:rsidRPr="00CD76C4">
        <w:rPr>
          <w:rFonts w:ascii="Times New Roman" w:hAnsi="Times New Roman" w:cs="Times New Roman"/>
          <w:sz w:val="24"/>
          <w:szCs w:val="24"/>
        </w:rPr>
        <w:t xml:space="preserve"> at 8 rue </w:t>
      </w:r>
      <w:proofErr w:type="spellStart"/>
      <w:r w:rsidR="00CD76C4" w:rsidRPr="00CD76C4">
        <w:rPr>
          <w:rFonts w:ascii="Times New Roman" w:hAnsi="Times New Roman" w:cs="Times New Roman"/>
          <w:sz w:val="24"/>
          <w:szCs w:val="24"/>
        </w:rPr>
        <w:t>Dupuytren</w:t>
      </w:r>
      <w:proofErr w:type="spellEnd"/>
      <w:r w:rsidR="00184D73">
        <w:rPr>
          <w:rFonts w:ascii="Times New Roman" w:hAnsi="Times New Roman" w:cs="Times New Roman"/>
          <w:sz w:val="24"/>
          <w:szCs w:val="24"/>
        </w:rPr>
        <w:t xml:space="preserve"> </w:t>
      </w:r>
      <w:r w:rsidR="004E0426">
        <w:rPr>
          <w:rFonts w:ascii="Times New Roman" w:hAnsi="Times New Roman" w:cs="Times New Roman"/>
          <w:sz w:val="24"/>
          <w:szCs w:val="24"/>
        </w:rPr>
        <w:t>but</w:t>
      </w:r>
      <w:r w:rsidR="00184D73">
        <w:rPr>
          <w:rFonts w:ascii="Times New Roman" w:hAnsi="Times New Roman" w:cs="Times New Roman"/>
          <w:sz w:val="24"/>
          <w:szCs w:val="24"/>
        </w:rPr>
        <w:t xml:space="preserve"> </w:t>
      </w:r>
      <w:r w:rsidR="004E0426">
        <w:rPr>
          <w:rFonts w:ascii="Times New Roman" w:hAnsi="Times New Roman" w:cs="Times New Roman"/>
          <w:sz w:val="24"/>
          <w:szCs w:val="24"/>
        </w:rPr>
        <w:t xml:space="preserve">later </w:t>
      </w:r>
      <w:r w:rsidR="00184D73">
        <w:rPr>
          <w:rFonts w:ascii="Times New Roman" w:hAnsi="Times New Roman" w:cs="Times New Roman"/>
          <w:sz w:val="24"/>
          <w:szCs w:val="24"/>
        </w:rPr>
        <w:t>relocated</w:t>
      </w:r>
      <w:r w:rsidR="00CD76C4" w:rsidRPr="00CD76C4">
        <w:rPr>
          <w:rFonts w:ascii="Times New Roman" w:hAnsi="Times New Roman" w:cs="Times New Roman"/>
          <w:sz w:val="24"/>
          <w:szCs w:val="24"/>
        </w:rPr>
        <w:t xml:space="preserve"> </w:t>
      </w:r>
      <w:r w:rsidR="00184D73">
        <w:rPr>
          <w:rFonts w:ascii="Times New Roman" w:hAnsi="Times New Roman" w:cs="Times New Roman"/>
          <w:sz w:val="24"/>
          <w:szCs w:val="24"/>
        </w:rPr>
        <w:t xml:space="preserve">to </w:t>
      </w:r>
      <w:r w:rsidR="00184D73" w:rsidRPr="00CD76C4">
        <w:rPr>
          <w:rFonts w:ascii="Times New Roman" w:hAnsi="Times New Roman" w:cs="Times New Roman"/>
          <w:sz w:val="24"/>
          <w:szCs w:val="24"/>
        </w:rPr>
        <w:t xml:space="preserve">12 rue de </w:t>
      </w:r>
      <w:proofErr w:type="spellStart"/>
      <w:r w:rsidR="00184D73" w:rsidRPr="00CD76C4">
        <w:rPr>
          <w:rFonts w:ascii="Times New Roman" w:hAnsi="Times New Roman" w:cs="Times New Roman"/>
          <w:sz w:val="24"/>
          <w:szCs w:val="24"/>
        </w:rPr>
        <w:t>l’Odéon</w:t>
      </w:r>
      <w:proofErr w:type="spellEnd"/>
      <w:r w:rsidR="004E0426" w:rsidRPr="004E0426">
        <w:rPr>
          <w:rFonts w:ascii="Times New Roman" w:hAnsi="Times New Roman" w:cs="Times New Roman"/>
          <w:sz w:val="24"/>
          <w:szCs w:val="24"/>
        </w:rPr>
        <w:t xml:space="preserve"> </w:t>
      </w:r>
      <w:r w:rsidR="004E0426">
        <w:rPr>
          <w:rFonts w:ascii="Times New Roman" w:hAnsi="Times New Roman" w:cs="Times New Roman"/>
          <w:sz w:val="24"/>
          <w:szCs w:val="24"/>
        </w:rPr>
        <w:t>in</w:t>
      </w:r>
      <w:r w:rsidR="004E0426" w:rsidRPr="00CD76C4">
        <w:rPr>
          <w:rFonts w:ascii="Times New Roman" w:hAnsi="Times New Roman" w:cs="Times New Roman"/>
          <w:sz w:val="24"/>
          <w:szCs w:val="24"/>
        </w:rPr>
        <w:t xml:space="preserve"> 1921</w:t>
      </w:r>
      <w:r w:rsidR="00184D73" w:rsidRPr="00CD76C4">
        <w:rPr>
          <w:rFonts w:ascii="Times New Roman" w:hAnsi="Times New Roman" w:cs="Times New Roman"/>
          <w:sz w:val="24"/>
          <w:szCs w:val="24"/>
        </w:rPr>
        <w:t xml:space="preserve">, opposite the shop of </w:t>
      </w:r>
      <w:r w:rsidR="00184D73">
        <w:rPr>
          <w:rFonts w:ascii="Times New Roman" w:hAnsi="Times New Roman" w:cs="Times New Roman"/>
          <w:sz w:val="24"/>
          <w:szCs w:val="24"/>
        </w:rPr>
        <w:t xml:space="preserve">Beach’s </w:t>
      </w:r>
      <w:r w:rsidR="00184D73" w:rsidRPr="00CD76C4">
        <w:rPr>
          <w:rFonts w:ascii="Times New Roman" w:hAnsi="Times New Roman" w:cs="Times New Roman"/>
          <w:sz w:val="24"/>
          <w:szCs w:val="24"/>
        </w:rPr>
        <w:t xml:space="preserve">long-time business and personal partner, Adrienne </w:t>
      </w:r>
      <w:proofErr w:type="spellStart"/>
      <w:r w:rsidR="00184D73" w:rsidRPr="00CD76C4">
        <w:rPr>
          <w:rFonts w:ascii="Times New Roman" w:hAnsi="Times New Roman" w:cs="Times New Roman"/>
          <w:sz w:val="24"/>
          <w:szCs w:val="24"/>
        </w:rPr>
        <w:t>Monnier</w:t>
      </w:r>
      <w:proofErr w:type="spellEnd"/>
      <w:r w:rsidR="007422ED">
        <w:rPr>
          <w:rFonts w:ascii="Times New Roman" w:hAnsi="Times New Roman" w:cs="Times New Roman"/>
          <w:sz w:val="24"/>
          <w:szCs w:val="24"/>
        </w:rPr>
        <w:t xml:space="preserve">. </w:t>
      </w:r>
      <w:r w:rsidR="00184D73">
        <w:rPr>
          <w:rFonts w:ascii="Times New Roman" w:hAnsi="Times New Roman" w:cs="Times New Roman"/>
          <w:sz w:val="24"/>
          <w:szCs w:val="24"/>
        </w:rPr>
        <w:t>Shakespeare and Company</w:t>
      </w:r>
      <w:r w:rsidR="00CD76C4" w:rsidRPr="00CD76C4">
        <w:rPr>
          <w:rFonts w:ascii="Times New Roman" w:hAnsi="Times New Roman" w:cs="Times New Roman"/>
          <w:sz w:val="24"/>
          <w:szCs w:val="24"/>
        </w:rPr>
        <w:t xml:space="preserve"> </w:t>
      </w:r>
      <w:r w:rsidR="00184D73">
        <w:rPr>
          <w:rFonts w:ascii="Times New Roman" w:hAnsi="Times New Roman" w:cs="Times New Roman"/>
          <w:sz w:val="24"/>
          <w:szCs w:val="24"/>
        </w:rPr>
        <w:t>operate</w:t>
      </w:r>
      <w:r w:rsidR="004E0426">
        <w:rPr>
          <w:rFonts w:ascii="Times New Roman" w:hAnsi="Times New Roman" w:cs="Times New Roman"/>
          <w:sz w:val="24"/>
          <w:szCs w:val="24"/>
        </w:rPr>
        <w:t>d</w:t>
      </w:r>
      <w:r w:rsidR="00CD76C4" w:rsidRPr="00CD76C4">
        <w:rPr>
          <w:rFonts w:ascii="Times New Roman" w:hAnsi="Times New Roman" w:cs="Times New Roman"/>
          <w:sz w:val="24"/>
          <w:szCs w:val="24"/>
        </w:rPr>
        <w:t xml:space="preserve"> </w:t>
      </w:r>
      <w:r w:rsidRPr="00CD76C4">
        <w:rPr>
          <w:rFonts w:ascii="Times New Roman" w:hAnsi="Times New Roman" w:cs="Times New Roman"/>
          <w:sz w:val="24"/>
          <w:szCs w:val="24"/>
        </w:rPr>
        <w:t xml:space="preserve">until </w:t>
      </w:r>
      <w:r w:rsidR="004E0426">
        <w:rPr>
          <w:rFonts w:ascii="Times New Roman" w:hAnsi="Times New Roman" w:cs="Times New Roman"/>
          <w:sz w:val="24"/>
          <w:szCs w:val="24"/>
        </w:rPr>
        <w:t xml:space="preserve">Beach was taken prisoner during </w:t>
      </w:r>
      <w:r w:rsidRPr="00CD76C4">
        <w:rPr>
          <w:rFonts w:ascii="Times New Roman" w:hAnsi="Times New Roman" w:cs="Times New Roman"/>
          <w:sz w:val="24"/>
          <w:szCs w:val="24"/>
        </w:rPr>
        <w:t xml:space="preserve">the German </w:t>
      </w:r>
      <w:r w:rsidR="004E0426">
        <w:rPr>
          <w:rFonts w:ascii="Times New Roman" w:hAnsi="Times New Roman" w:cs="Times New Roman"/>
          <w:sz w:val="24"/>
          <w:szCs w:val="24"/>
        </w:rPr>
        <w:t>O</w:t>
      </w:r>
      <w:r w:rsidRPr="00CD76C4">
        <w:rPr>
          <w:rFonts w:ascii="Times New Roman" w:hAnsi="Times New Roman" w:cs="Times New Roman"/>
          <w:sz w:val="24"/>
          <w:szCs w:val="24"/>
        </w:rPr>
        <w:t>ccupation</w:t>
      </w:r>
      <w:r w:rsidR="004E0426" w:rsidRPr="004E0426">
        <w:rPr>
          <w:rFonts w:ascii="Times New Roman" w:hAnsi="Times New Roman" w:cs="Times New Roman"/>
          <w:sz w:val="24"/>
          <w:szCs w:val="24"/>
        </w:rPr>
        <w:t xml:space="preserve"> </w:t>
      </w:r>
      <w:r w:rsidR="004E0426">
        <w:rPr>
          <w:rFonts w:ascii="Times New Roman" w:hAnsi="Times New Roman" w:cs="Times New Roman"/>
          <w:sz w:val="24"/>
          <w:szCs w:val="24"/>
        </w:rPr>
        <w:t xml:space="preserve">in 1941 </w:t>
      </w:r>
      <w:r w:rsidRPr="00CD76C4">
        <w:rPr>
          <w:rFonts w:ascii="Times New Roman" w:hAnsi="Times New Roman" w:cs="Times New Roman"/>
          <w:sz w:val="24"/>
          <w:szCs w:val="24"/>
        </w:rPr>
        <w:t>; in 194</w:t>
      </w:r>
      <w:r w:rsidR="00184D73">
        <w:rPr>
          <w:rFonts w:ascii="Times New Roman" w:hAnsi="Times New Roman" w:cs="Times New Roman"/>
          <w:sz w:val="24"/>
          <w:szCs w:val="24"/>
        </w:rPr>
        <w:t>4</w:t>
      </w:r>
      <w:r w:rsidRPr="00CD76C4">
        <w:rPr>
          <w:rFonts w:ascii="Times New Roman" w:hAnsi="Times New Roman" w:cs="Times New Roman"/>
          <w:sz w:val="24"/>
          <w:szCs w:val="24"/>
        </w:rPr>
        <w:t xml:space="preserve"> Ernest Hemingway participated in liberating the store. </w:t>
      </w:r>
      <w:r w:rsidR="004E0426">
        <w:rPr>
          <w:rFonts w:ascii="Times New Roman" w:hAnsi="Times New Roman" w:cs="Times New Roman"/>
          <w:sz w:val="24"/>
          <w:szCs w:val="24"/>
        </w:rPr>
        <w:t>R</w:t>
      </w:r>
      <w:r w:rsidR="007422ED">
        <w:rPr>
          <w:rFonts w:ascii="Times New Roman" w:hAnsi="Times New Roman" w:cs="Times New Roman"/>
          <w:sz w:val="24"/>
          <w:szCs w:val="24"/>
        </w:rPr>
        <w:t>enowned for its famous patrons including Hemingway</w:t>
      </w:r>
      <w:r w:rsidR="00C84F3E">
        <w:rPr>
          <w:rFonts w:ascii="Times New Roman" w:hAnsi="Times New Roman" w:cs="Times New Roman"/>
          <w:sz w:val="24"/>
          <w:szCs w:val="24"/>
        </w:rPr>
        <w:t xml:space="preserve">, Gertrude Stein, Ezra Pound, George Antheil, </w:t>
      </w:r>
      <w:r w:rsidR="007422ED">
        <w:rPr>
          <w:rFonts w:ascii="Times New Roman" w:hAnsi="Times New Roman" w:cs="Times New Roman"/>
          <w:sz w:val="24"/>
          <w:szCs w:val="24"/>
        </w:rPr>
        <w:t>and James Joyce</w:t>
      </w:r>
      <w:r w:rsidR="004E0426">
        <w:rPr>
          <w:rFonts w:ascii="Times New Roman" w:hAnsi="Times New Roman" w:cs="Times New Roman"/>
          <w:sz w:val="24"/>
          <w:szCs w:val="24"/>
        </w:rPr>
        <w:t>, both Beach and Shakespeare and Company</w:t>
      </w:r>
      <w:r w:rsidRPr="00CD76C4">
        <w:rPr>
          <w:rFonts w:ascii="Times New Roman" w:hAnsi="Times New Roman" w:cs="Times New Roman"/>
          <w:sz w:val="24"/>
          <w:szCs w:val="24"/>
        </w:rPr>
        <w:t xml:space="preserve"> </w:t>
      </w:r>
      <w:r w:rsidR="004E0426">
        <w:rPr>
          <w:rFonts w:ascii="Times New Roman" w:hAnsi="Times New Roman" w:cs="Times New Roman"/>
          <w:sz w:val="24"/>
          <w:szCs w:val="24"/>
        </w:rPr>
        <w:t>were champions</w:t>
      </w:r>
      <w:r w:rsidR="00D2685D">
        <w:rPr>
          <w:rFonts w:ascii="Times New Roman" w:hAnsi="Times New Roman" w:cs="Times New Roman"/>
          <w:sz w:val="24"/>
          <w:szCs w:val="24"/>
        </w:rPr>
        <w:t xml:space="preserve"> of</w:t>
      </w:r>
      <w:r w:rsidRPr="00CD76C4">
        <w:rPr>
          <w:rFonts w:ascii="Times New Roman" w:hAnsi="Times New Roman" w:cs="Times New Roman"/>
          <w:sz w:val="24"/>
          <w:szCs w:val="24"/>
        </w:rPr>
        <w:t xml:space="preserve"> Modernism</w:t>
      </w:r>
      <w:r w:rsidR="00184D73">
        <w:rPr>
          <w:rFonts w:ascii="Times New Roman" w:hAnsi="Times New Roman" w:cs="Times New Roman"/>
          <w:sz w:val="24"/>
          <w:szCs w:val="24"/>
        </w:rPr>
        <w:t xml:space="preserve">, </w:t>
      </w:r>
      <w:r w:rsidR="007422ED">
        <w:rPr>
          <w:rFonts w:ascii="Times New Roman" w:hAnsi="Times New Roman" w:cs="Times New Roman"/>
          <w:sz w:val="24"/>
          <w:szCs w:val="24"/>
        </w:rPr>
        <w:t>particular</w:t>
      </w:r>
      <w:r w:rsidR="00184D73">
        <w:rPr>
          <w:rFonts w:ascii="Times New Roman" w:hAnsi="Times New Roman" w:cs="Times New Roman"/>
          <w:sz w:val="24"/>
          <w:szCs w:val="24"/>
        </w:rPr>
        <w:t xml:space="preserve">ly </w:t>
      </w:r>
      <w:r w:rsidR="007422ED">
        <w:rPr>
          <w:rFonts w:ascii="Times New Roman" w:hAnsi="Times New Roman" w:cs="Times New Roman"/>
          <w:sz w:val="24"/>
          <w:szCs w:val="24"/>
        </w:rPr>
        <w:t>James Joyce</w:t>
      </w:r>
      <w:r w:rsidR="00D2685D">
        <w:rPr>
          <w:rFonts w:ascii="Times New Roman" w:hAnsi="Times New Roman" w:cs="Times New Roman"/>
          <w:sz w:val="24"/>
          <w:szCs w:val="24"/>
        </w:rPr>
        <w:t xml:space="preserve">’s </w:t>
      </w:r>
      <w:r w:rsidR="00D2685D" w:rsidRPr="00CD76C4">
        <w:rPr>
          <w:rFonts w:ascii="Times New Roman" w:hAnsi="Times New Roman" w:cs="Times New Roman"/>
          <w:sz w:val="24"/>
          <w:szCs w:val="24"/>
        </w:rPr>
        <w:t xml:space="preserve">controversial novel </w:t>
      </w:r>
      <w:r w:rsidR="00D2685D" w:rsidRPr="00CD76C4">
        <w:rPr>
          <w:rFonts w:ascii="Times New Roman" w:hAnsi="Times New Roman" w:cs="Times New Roman"/>
          <w:i/>
          <w:sz w:val="24"/>
          <w:szCs w:val="24"/>
        </w:rPr>
        <w:t>Ulysses</w:t>
      </w:r>
      <w:r w:rsidR="00D2685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2685D">
        <w:rPr>
          <w:rFonts w:ascii="Times New Roman" w:hAnsi="Times New Roman" w:cs="Times New Roman"/>
          <w:sz w:val="24"/>
          <w:szCs w:val="24"/>
        </w:rPr>
        <w:t>which Shakespeare and Company published i</w:t>
      </w:r>
      <w:r w:rsidR="007422ED">
        <w:rPr>
          <w:rFonts w:ascii="Times New Roman" w:hAnsi="Times New Roman" w:cs="Times New Roman"/>
          <w:sz w:val="24"/>
          <w:szCs w:val="24"/>
        </w:rPr>
        <w:t xml:space="preserve">n 1922, </w:t>
      </w:r>
      <w:r w:rsidR="001C1C45">
        <w:rPr>
          <w:rFonts w:ascii="Times New Roman" w:hAnsi="Times New Roman" w:cs="Times New Roman"/>
          <w:sz w:val="24"/>
          <w:szCs w:val="24"/>
        </w:rPr>
        <w:t>after the book had been banned in the United States</w:t>
      </w:r>
      <w:r w:rsidR="00D2685D">
        <w:rPr>
          <w:rFonts w:ascii="Times New Roman" w:hAnsi="Times New Roman" w:cs="Times New Roman"/>
          <w:sz w:val="24"/>
          <w:szCs w:val="24"/>
        </w:rPr>
        <w:t>.</w:t>
      </w:r>
      <w:r w:rsidR="001C1C45">
        <w:rPr>
          <w:rFonts w:ascii="Times New Roman" w:hAnsi="Times New Roman" w:cs="Times New Roman"/>
          <w:sz w:val="24"/>
          <w:szCs w:val="24"/>
        </w:rPr>
        <w:t xml:space="preserve"> </w:t>
      </w:r>
      <w:r w:rsidR="00D2685D">
        <w:rPr>
          <w:rFonts w:ascii="Times New Roman" w:hAnsi="Times New Roman" w:cs="Times New Roman"/>
          <w:sz w:val="24"/>
          <w:szCs w:val="24"/>
        </w:rPr>
        <w:t>The</w:t>
      </w:r>
      <w:r w:rsidR="007422ED">
        <w:rPr>
          <w:rFonts w:ascii="Times New Roman" w:hAnsi="Times New Roman" w:cs="Times New Roman"/>
          <w:sz w:val="24"/>
          <w:szCs w:val="24"/>
        </w:rPr>
        <w:t xml:space="preserve"> bookstore </w:t>
      </w:r>
      <w:r w:rsidR="004E0426">
        <w:rPr>
          <w:rFonts w:ascii="Times New Roman" w:hAnsi="Times New Roman" w:cs="Times New Roman"/>
          <w:sz w:val="24"/>
          <w:szCs w:val="24"/>
        </w:rPr>
        <w:t xml:space="preserve">served </w:t>
      </w:r>
      <w:r w:rsidR="00225721">
        <w:rPr>
          <w:rFonts w:ascii="Times New Roman" w:hAnsi="Times New Roman" w:cs="Times New Roman"/>
          <w:sz w:val="24"/>
          <w:szCs w:val="24"/>
        </w:rPr>
        <w:t xml:space="preserve">as a </w:t>
      </w:r>
      <w:r w:rsidR="00D2685D">
        <w:rPr>
          <w:rFonts w:ascii="Times New Roman" w:hAnsi="Times New Roman" w:cs="Times New Roman"/>
          <w:sz w:val="24"/>
          <w:szCs w:val="24"/>
        </w:rPr>
        <w:t xml:space="preserve">promotional </w:t>
      </w:r>
      <w:r w:rsidR="00225721">
        <w:rPr>
          <w:rFonts w:ascii="Times New Roman" w:hAnsi="Times New Roman" w:cs="Times New Roman"/>
          <w:sz w:val="24"/>
          <w:szCs w:val="24"/>
        </w:rPr>
        <w:t xml:space="preserve">platform </w:t>
      </w:r>
      <w:r w:rsidR="00D2685D">
        <w:rPr>
          <w:rFonts w:ascii="Times New Roman" w:hAnsi="Times New Roman" w:cs="Times New Roman"/>
          <w:sz w:val="24"/>
          <w:szCs w:val="24"/>
        </w:rPr>
        <w:t xml:space="preserve">for </w:t>
      </w:r>
      <w:r w:rsidR="00D2685D">
        <w:rPr>
          <w:rFonts w:ascii="Times New Roman" w:hAnsi="Times New Roman" w:cs="Times New Roman"/>
          <w:i/>
          <w:sz w:val="24"/>
          <w:szCs w:val="24"/>
        </w:rPr>
        <w:t xml:space="preserve">Ulysses </w:t>
      </w:r>
      <w:r w:rsidR="00184D73">
        <w:rPr>
          <w:rFonts w:ascii="Times New Roman" w:hAnsi="Times New Roman" w:cs="Times New Roman"/>
          <w:sz w:val="24"/>
          <w:szCs w:val="24"/>
        </w:rPr>
        <w:t>(</w:t>
      </w:r>
      <w:r w:rsidR="007422ED">
        <w:rPr>
          <w:rFonts w:ascii="Times New Roman" w:hAnsi="Times New Roman" w:cs="Times New Roman"/>
          <w:sz w:val="24"/>
          <w:szCs w:val="24"/>
        </w:rPr>
        <w:t>detail</w:t>
      </w:r>
      <w:r w:rsidR="00184D73">
        <w:rPr>
          <w:rFonts w:ascii="Times New Roman" w:hAnsi="Times New Roman" w:cs="Times New Roman"/>
          <w:sz w:val="24"/>
          <w:szCs w:val="24"/>
        </w:rPr>
        <w:t>ed</w:t>
      </w:r>
      <w:r w:rsidR="007422ED">
        <w:rPr>
          <w:rFonts w:ascii="Times New Roman" w:hAnsi="Times New Roman" w:cs="Times New Roman"/>
          <w:sz w:val="24"/>
          <w:szCs w:val="24"/>
        </w:rPr>
        <w:t xml:space="preserve"> in her 1956 memoir </w:t>
      </w:r>
      <w:r w:rsidR="007422ED" w:rsidRPr="007422ED">
        <w:rPr>
          <w:rFonts w:ascii="Times New Roman" w:hAnsi="Times New Roman" w:cs="Times New Roman"/>
          <w:i/>
          <w:sz w:val="24"/>
          <w:szCs w:val="24"/>
        </w:rPr>
        <w:t>Shakespeare and Company</w:t>
      </w:r>
      <w:r w:rsidR="007422ED">
        <w:rPr>
          <w:rFonts w:ascii="Times New Roman" w:hAnsi="Times New Roman" w:cs="Times New Roman"/>
          <w:sz w:val="24"/>
          <w:szCs w:val="24"/>
        </w:rPr>
        <w:t xml:space="preserve"> and </w:t>
      </w:r>
      <w:r w:rsidR="00225721">
        <w:rPr>
          <w:rFonts w:ascii="Times New Roman" w:hAnsi="Times New Roman" w:cs="Times New Roman"/>
          <w:sz w:val="24"/>
          <w:szCs w:val="24"/>
        </w:rPr>
        <w:t xml:space="preserve">in </w:t>
      </w:r>
      <w:r w:rsidR="007422ED">
        <w:rPr>
          <w:rFonts w:ascii="Times New Roman" w:hAnsi="Times New Roman" w:cs="Times New Roman"/>
          <w:sz w:val="24"/>
          <w:szCs w:val="24"/>
        </w:rPr>
        <w:t>her letters</w:t>
      </w:r>
      <w:r w:rsidR="00184D73">
        <w:rPr>
          <w:rFonts w:ascii="Times New Roman" w:hAnsi="Times New Roman" w:cs="Times New Roman"/>
          <w:sz w:val="24"/>
          <w:szCs w:val="24"/>
        </w:rPr>
        <w:t xml:space="preserve">, published </w:t>
      </w:r>
      <w:r w:rsidR="00225721">
        <w:rPr>
          <w:rFonts w:ascii="Times New Roman" w:hAnsi="Times New Roman" w:cs="Times New Roman"/>
          <w:sz w:val="24"/>
          <w:szCs w:val="24"/>
        </w:rPr>
        <w:t>posthumously</w:t>
      </w:r>
      <w:r w:rsidR="007422ED">
        <w:rPr>
          <w:rFonts w:ascii="Times New Roman" w:hAnsi="Times New Roman" w:cs="Times New Roman"/>
          <w:sz w:val="24"/>
          <w:szCs w:val="24"/>
        </w:rPr>
        <w:t xml:space="preserve"> in 2010). </w:t>
      </w:r>
      <w:r w:rsidR="00225721">
        <w:rPr>
          <w:rFonts w:ascii="Times New Roman" w:hAnsi="Times New Roman" w:cs="Times New Roman"/>
          <w:sz w:val="24"/>
          <w:szCs w:val="24"/>
        </w:rPr>
        <w:t xml:space="preserve">Like the expatriate salons of Gertrude Stein and Natalie Barney, Shakespeare and Company is routinely referred to in modernist memoirs, including an idealizing chapter </w:t>
      </w:r>
      <w:r w:rsidRPr="00CD76C4">
        <w:rPr>
          <w:rFonts w:ascii="Times New Roman" w:hAnsi="Times New Roman" w:cs="Times New Roman"/>
          <w:sz w:val="24"/>
          <w:szCs w:val="24"/>
        </w:rPr>
        <w:t xml:space="preserve">entitled </w:t>
      </w:r>
      <w:r w:rsidR="008100D9">
        <w:rPr>
          <w:rFonts w:ascii="Times New Roman" w:hAnsi="Times New Roman" w:cs="Times New Roman"/>
          <w:sz w:val="24"/>
          <w:szCs w:val="24"/>
        </w:rPr>
        <w:t>‘</w:t>
      </w:r>
      <w:r w:rsidRPr="00CD76C4">
        <w:rPr>
          <w:rFonts w:ascii="Times New Roman" w:hAnsi="Times New Roman" w:cs="Times New Roman"/>
          <w:sz w:val="24"/>
          <w:szCs w:val="24"/>
        </w:rPr>
        <w:t>Shakespeare and Company</w:t>
      </w:r>
      <w:r w:rsidR="008100D9">
        <w:rPr>
          <w:rFonts w:ascii="Times New Roman" w:hAnsi="Times New Roman" w:cs="Times New Roman"/>
          <w:sz w:val="24"/>
          <w:szCs w:val="24"/>
        </w:rPr>
        <w:t>’</w:t>
      </w:r>
      <w:r w:rsidRPr="00CD76C4">
        <w:rPr>
          <w:rFonts w:ascii="Times New Roman" w:hAnsi="Times New Roman" w:cs="Times New Roman"/>
          <w:sz w:val="24"/>
          <w:szCs w:val="24"/>
        </w:rPr>
        <w:t xml:space="preserve"> in </w:t>
      </w:r>
      <w:r w:rsidR="00225721">
        <w:rPr>
          <w:rFonts w:ascii="Times New Roman" w:hAnsi="Times New Roman" w:cs="Times New Roman"/>
          <w:sz w:val="24"/>
          <w:szCs w:val="24"/>
        </w:rPr>
        <w:t xml:space="preserve">Hemingway’s </w:t>
      </w:r>
      <w:r w:rsidRPr="00CD76C4">
        <w:rPr>
          <w:rFonts w:ascii="Times New Roman" w:hAnsi="Times New Roman" w:cs="Times New Roman"/>
          <w:i/>
          <w:sz w:val="24"/>
          <w:szCs w:val="24"/>
        </w:rPr>
        <w:t>A Moveable Feast</w:t>
      </w:r>
      <w:r w:rsidR="00225721">
        <w:rPr>
          <w:rFonts w:ascii="Times New Roman" w:hAnsi="Times New Roman" w:cs="Times New Roman"/>
          <w:sz w:val="24"/>
          <w:szCs w:val="24"/>
        </w:rPr>
        <w:t xml:space="preserve">. As </w:t>
      </w:r>
      <w:r w:rsidRPr="00CD76C4">
        <w:rPr>
          <w:rFonts w:ascii="Times New Roman" w:hAnsi="Times New Roman" w:cs="Times New Roman"/>
          <w:sz w:val="24"/>
          <w:szCs w:val="24"/>
        </w:rPr>
        <w:t xml:space="preserve">Hemingway </w:t>
      </w:r>
      <w:r w:rsidR="00225721">
        <w:rPr>
          <w:rFonts w:ascii="Times New Roman" w:hAnsi="Times New Roman" w:cs="Times New Roman"/>
          <w:sz w:val="24"/>
          <w:szCs w:val="24"/>
        </w:rPr>
        <w:t xml:space="preserve">sums it up: </w:t>
      </w:r>
      <w:r w:rsidR="008100D9">
        <w:rPr>
          <w:rFonts w:ascii="Times New Roman" w:hAnsi="Times New Roman" w:cs="Times New Roman"/>
          <w:sz w:val="24"/>
          <w:szCs w:val="24"/>
        </w:rPr>
        <w:t>‘</w:t>
      </w:r>
      <w:r w:rsidRPr="00CD76C4">
        <w:rPr>
          <w:rFonts w:ascii="Times New Roman" w:hAnsi="Times New Roman" w:cs="Times New Roman"/>
          <w:sz w:val="24"/>
          <w:szCs w:val="24"/>
        </w:rPr>
        <w:t>No one that I ever knew was nicer to me</w:t>
      </w:r>
      <w:r w:rsidR="008100D9">
        <w:rPr>
          <w:rFonts w:ascii="Times New Roman" w:hAnsi="Times New Roman" w:cs="Times New Roman"/>
          <w:sz w:val="24"/>
          <w:szCs w:val="24"/>
        </w:rPr>
        <w:t>’</w:t>
      </w:r>
      <w:r w:rsidRPr="00CD76C4">
        <w:rPr>
          <w:rFonts w:ascii="Times New Roman" w:hAnsi="Times New Roman" w:cs="Times New Roman"/>
          <w:sz w:val="24"/>
          <w:szCs w:val="24"/>
        </w:rPr>
        <w:t xml:space="preserve"> (35).</w:t>
      </w:r>
    </w:p>
    <w:p w:rsidR="00225721" w:rsidRDefault="00225721" w:rsidP="001C1C45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</w:p>
    <w:p w:rsidR="00D2685D" w:rsidRPr="001C1C45" w:rsidRDefault="00D2685D" w:rsidP="00D2685D">
      <w:pPr>
        <w:rPr>
          <w:rFonts w:ascii="Times New Roman" w:hAnsi="Times New Roman" w:cs="Times New Roman"/>
          <w:b/>
          <w:sz w:val="24"/>
          <w:szCs w:val="24"/>
        </w:rPr>
      </w:pPr>
      <w:r w:rsidRPr="001C1C45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D2685D" w:rsidRPr="00CD76C4" w:rsidRDefault="00D2685D" w:rsidP="00D2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Beach, S. (1956) </w:t>
      </w:r>
      <w:r w:rsidRPr="00CD76C4">
        <w:rPr>
          <w:rFonts w:ascii="Times New Roman" w:hAnsi="Times New Roman" w:cs="Times New Roman"/>
          <w:i/>
          <w:sz w:val="24"/>
          <w:szCs w:val="24"/>
        </w:rPr>
        <w:t>Shakespeare and Compan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Lincoln: University of Nebraska Press. </w:t>
      </w:r>
    </w:p>
    <w:p w:rsidR="00D2685D" w:rsidRDefault="00D2685D" w:rsidP="00D2685D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  <w:r w:rsidRPr="00CD76C4">
        <w:rPr>
          <w:rFonts w:ascii="Times New Roman" w:hAnsi="Times New Roman"/>
          <w:sz w:val="24"/>
          <w:szCs w:val="24"/>
        </w:rPr>
        <w:t xml:space="preserve">Beach, S. (2010) </w:t>
      </w:r>
      <w:r w:rsidRPr="00CD76C4">
        <w:rPr>
          <w:rFonts w:ascii="Times New Roman" w:hAnsi="Times New Roman"/>
          <w:i/>
          <w:sz w:val="24"/>
          <w:szCs w:val="24"/>
        </w:rPr>
        <w:t>The Letters of Sylvia Beach</w:t>
      </w:r>
      <w:r>
        <w:rPr>
          <w:rFonts w:ascii="Times New Roman" w:hAnsi="Times New Roman"/>
          <w:sz w:val="24"/>
          <w:szCs w:val="24"/>
        </w:rPr>
        <w:t>, ed. Keri Walsh,</w:t>
      </w:r>
      <w:r w:rsidRPr="00CD76C4">
        <w:rPr>
          <w:rFonts w:ascii="Times New Roman" w:hAnsi="Times New Roman"/>
          <w:sz w:val="24"/>
          <w:szCs w:val="24"/>
        </w:rPr>
        <w:t xml:space="preserve"> New York: Columbia University Press.  </w:t>
      </w:r>
    </w:p>
    <w:p w:rsidR="00D2685D" w:rsidRDefault="00D2685D" w:rsidP="00D2685D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Fitch, N.R. (1983) </w:t>
      </w:r>
      <w:r w:rsidRPr="00225721">
        <w:rPr>
          <w:rFonts w:ascii="Times New Roman" w:hAnsi="Times New Roman"/>
          <w:i/>
          <w:sz w:val="24"/>
          <w:szCs w:val="24"/>
        </w:rPr>
        <w:t>Sylvia Beach and the Lost Generation: A History of Literary Paris in the Twenties and Thirties</w:t>
      </w:r>
      <w:r>
        <w:rPr>
          <w:rFonts w:ascii="Times New Roman" w:hAnsi="Times New Roman"/>
          <w:sz w:val="24"/>
          <w:szCs w:val="24"/>
        </w:rPr>
        <w:t>, New York: Norton.</w:t>
      </w:r>
    </w:p>
    <w:p w:rsidR="00CD76C4" w:rsidRPr="00CD76C4" w:rsidRDefault="00D2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Hemingway, E. (1964) </w:t>
      </w:r>
      <w:r w:rsidRPr="00BE69AC">
        <w:rPr>
          <w:rFonts w:ascii="Times New Roman" w:hAnsi="Times New Roman"/>
          <w:i/>
          <w:sz w:val="24"/>
          <w:szCs w:val="24"/>
        </w:rPr>
        <w:t>A Moveable Feast</w:t>
      </w:r>
      <w:r>
        <w:rPr>
          <w:rFonts w:ascii="Times New Roman" w:hAnsi="Times New Roman"/>
          <w:sz w:val="24"/>
          <w:szCs w:val="24"/>
        </w:rPr>
        <w:t>,</w:t>
      </w:r>
      <w:r w:rsidRPr="00BE69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New York: Touchstone-Simon &amp; Schuster.</w:t>
      </w:r>
      <w:bookmarkStart w:id="0" w:name="_GoBack"/>
      <w:bookmarkEnd w:id="0"/>
    </w:p>
    <w:sectPr w:rsidR="00CD76C4" w:rsidRPr="00CD76C4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markup="0"/>
  <w:trackRevisions/>
  <w:defaultTabStop w:val="720"/>
  <w:characterSpacingControl w:val="doNotCompress"/>
  <w:compat>
    <w:useFELayout/>
  </w:compat>
  <w:rsids>
    <w:rsidRoot w:val="00045A68"/>
    <w:rsid w:val="0004133E"/>
    <w:rsid w:val="00045A68"/>
    <w:rsid w:val="000B03C2"/>
    <w:rsid w:val="00141845"/>
    <w:rsid w:val="00184D73"/>
    <w:rsid w:val="001C1C45"/>
    <w:rsid w:val="00225721"/>
    <w:rsid w:val="00360E36"/>
    <w:rsid w:val="004E0426"/>
    <w:rsid w:val="007422ED"/>
    <w:rsid w:val="008100D9"/>
    <w:rsid w:val="00AE0E88"/>
    <w:rsid w:val="00C84F3E"/>
    <w:rsid w:val="00CD76C4"/>
    <w:rsid w:val="00D2685D"/>
    <w:rsid w:val="00F00AB9"/>
    <w:rsid w:val="00FC0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1479</Characters>
  <Application>Microsoft Office Word</Application>
  <DocSecurity>0</DocSecurity>
  <Lines>20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artsadmin</cp:lastModifiedBy>
  <cp:revision>2</cp:revision>
  <cp:lastPrinted>2012-05-08T19:37:00Z</cp:lastPrinted>
  <dcterms:created xsi:type="dcterms:W3CDTF">2012-05-08T20:40:00Z</dcterms:created>
  <dcterms:modified xsi:type="dcterms:W3CDTF">2012-05-08T20:40:00Z</dcterms:modified>
</cp:coreProperties>
</file>