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AF3C0C" w:rsidP="00AF3C0C">
                <w:proofErr w:type="spellStart"/>
                <w:r>
                  <w:t>Shai</w:t>
                </w:r>
                <w:proofErr w:type="spellEnd"/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:rsidR="00B574C9" w:rsidRDefault="00AF3C0C" w:rsidP="00AF3C0C">
                <w:r>
                  <w:t>Ginsburg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AF3C0C" w:rsidP="00AF3C0C">
                <w:pPr>
                  <w:rPr>
                    <w:b/>
                  </w:rPr>
                </w:pPr>
                <w:proofErr w:type="spellStart"/>
                <w:r>
                  <w:rPr>
                    <w:b/>
                  </w:rPr>
                  <w:t>Shabtai</w:t>
                </w:r>
                <w:proofErr w:type="spellEnd"/>
                <w:r>
                  <w:rPr>
                    <w:b/>
                  </w:rPr>
                  <w:t>, Yaakov</w:t>
                </w:r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Default="00AF3C0C" w:rsidP="00E85A05">
                <w:r>
                  <w:t xml:space="preserve">An Israeli Hebrew author, playwright, lyricist, and translator, Yaakov </w:t>
                </w:r>
                <w:proofErr w:type="spellStart"/>
                <w:r>
                  <w:t>Shabtai</w:t>
                </w:r>
                <w:proofErr w:type="spellEnd"/>
                <w:r>
                  <w:t xml:space="preserve"> was born in Tel Aviv. </w:t>
                </w: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>began translating plays and writing lyrics and original plays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after his military service when he lived in a kibbutz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>.</w:t>
                </w:r>
              </w:p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AF3C0C" w:rsidRDefault="00AF3C0C" w:rsidP="00AF3C0C">
                <w:pPr>
                  <w:tabs>
                    <w:tab w:val="left" w:pos="6840"/>
                  </w:tabs>
                  <w:rPr>
                    <w:rFonts w:ascii="Times New Roman" w:hAnsi="Times New Roman" w:cs="Times New Roman"/>
                    <w:lang w:bidi="he-IL"/>
                  </w:rPr>
                </w:pPr>
                <w:r>
                  <w:t xml:space="preserve">An Israeli Hebrew author, playwright, lyricist, and translator, Yaakov </w:t>
                </w:r>
                <w:proofErr w:type="spellStart"/>
                <w:r>
                  <w:t>Shabtai</w:t>
                </w:r>
                <w:proofErr w:type="spellEnd"/>
                <w:r>
                  <w:t xml:space="preserve"> was born in Tel Aviv. </w:t>
                </w: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>began translating plays and writing lyrics and original plays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after his military service when he lived in a kibbutz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>.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In 1967, he moved back to Tel Aviv to dedicate himself to writing.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In 1972, a collection of his short stories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appeared. Both his plays and short fiction received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mixed reviews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at the time of their original publication. In 1977, </w:t>
                </w: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published his first novel, </w:t>
                </w:r>
                <w:proofErr w:type="spellStart"/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>Zikhron</w:t>
                </w:r>
                <w:proofErr w:type="spellEnd"/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 xml:space="preserve"> </w:t>
                </w:r>
                <w:proofErr w:type="spellStart"/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>Dvarim</w:t>
                </w:r>
                <w:proofErr w:type="spellEnd"/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[translated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into English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as </w:t>
                </w:r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>Past Continuou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s],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which was immediately recognized as a unique literary achievement and as one of the most significant works of modern Hebrew literature. </w:t>
                </w:r>
                <w:proofErr w:type="spellStart"/>
                <w:r w:rsidRPr="008137D1">
                  <w:rPr>
                    <w:rFonts w:ascii="Times New Roman" w:hAnsi="Times New Roman" w:cs="Times New Roman"/>
                    <w:lang w:bidi="he-IL"/>
                  </w:rPr>
                  <w:t>Shabtai</w:t>
                </w:r>
                <w:proofErr w:type="spellEnd"/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died in 1981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of heart failure.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H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is second novel, </w:t>
                </w:r>
                <w:proofErr w:type="spellStart"/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>Sof</w:t>
                </w:r>
                <w:proofErr w:type="spellEnd"/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 xml:space="preserve"> </w:t>
                </w:r>
                <w:proofErr w:type="spellStart"/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>Davar</w:t>
                </w:r>
                <w:proofErr w:type="spellEnd"/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[translated as </w:t>
                </w:r>
                <w:r w:rsidRPr="00D821CB">
                  <w:rPr>
                    <w:rFonts w:ascii="Times New Roman" w:hAnsi="Times New Roman" w:cs="Times New Roman"/>
                    <w:i/>
                    <w:lang w:bidi="he-IL"/>
                  </w:rPr>
                  <w:t>Past Perfect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], edited jointly by his widow, Edna </w:t>
                </w:r>
                <w:proofErr w:type="spellStart"/>
                <w:r w:rsidRPr="008137D1">
                  <w:rPr>
                    <w:rFonts w:ascii="Times New Roman" w:hAnsi="Times New Roman" w:cs="Times New Roman"/>
                    <w:lang w:bidi="he-IL"/>
                  </w:rPr>
                  <w:t>Shabtai</w:t>
                </w:r>
                <w:proofErr w:type="spellEnd"/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, and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by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the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literary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critic Dan </w:t>
                </w:r>
                <w:proofErr w:type="spellStart"/>
                <w:r w:rsidRPr="008137D1">
                  <w:rPr>
                    <w:rFonts w:ascii="Times New Roman" w:hAnsi="Times New Roman" w:cs="Times New Roman"/>
                    <w:lang w:bidi="he-IL"/>
                  </w:rPr>
                  <w:t>Miron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>,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was published posthumously in 1984,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and likewise won critical acclaims. </w:t>
                </w:r>
              </w:p>
              <w:p w:rsidR="00AF3C0C" w:rsidRDefault="00AF3C0C" w:rsidP="00AF3C0C">
                <w:pPr>
                  <w:tabs>
                    <w:tab w:val="left" w:pos="6840"/>
                  </w:tabs>
                  <w:rPr>
                    <w:rFonts w:ascii="Times New Roman" w:hAnsi="Times New Roman" w:cs="Times New Roman"/>
                    <w:lang w:bidi="he-IL"/>
                  </w:rPr>
                </w:pPr>
              </w:p>
              <w:p w:rsidR="00AF3C0C" w:rsidRDefault="00AF3C0C" w:rsidP="00AF3C0C">
                <w:pPr>
                  <w:tabs>
                    <w:tab w:val="left" w:pos="6840"/>
                  </w:tabs>
                  <w:rPr>
                    <w:rFonts w:ascii="Times New Roman" w:hAnsi="Times New Roman" w:cs="Times New Roman"/>
                    <w:lang w:bidi="he-IL"/>
                  </w:rPr>
                </w:pP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Shabtai’s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prose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>has clear spatial, temporal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,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and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social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coordinates.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But for few exceptions,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it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takes place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in w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hat is today the cultural centre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of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Tel Aviv. His novels are situated temporally mostly in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the 1930s and 1940s, and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from 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the late 1960s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through the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1970s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, and feature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 characters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who emigrate from Eastern Europe to Palestine in the 1920s. In Palestine these characters form th</w:t>
                </w:r>
                <w:r w:rsidRPr="008137D1">
                  <w:rPr>
                    <w:rFonts w:ascii="Times New Roman" w:hAnsi="Times New Roman" w:cs="Times New Roman"/>
                    <w:lang w:bidi="he-IL"/>
                  </w:rPr>
                  <w:t xml:space="preserve">e working class or the </w:t>
                </w:r>
                <w:r w:rsidRPr="00ED008B">
                  <w:rPr>
                    <w:rFonts w:ascii="Times New Roman" w:hAnsi="Times New Roman" w:cs="Times New Roman"/>
                    <w:i/>
                    <w:lang w:bidi="he-IL"/>
                  </w:rPr>
                  <w:t>petite bourgeoisie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, and share social-Zionist worldviews. </w:t>
                </w: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is most noted, however, for the grammar and style of </w:t>
                </w:r>
                <w:r>
                  <w:rPr>
                    <w:rFonts w:ascii="Times New Roman" w:hAnsi="Times New Roman" w:cs="Times New Roman"/>
                    <w:i/>
                    <w:lang w:bidi="he-IL"/>
                  </w:rPr>
                  <w:t>Past Continuous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, which is partly reproduced in </w:t>
                </w:r>
                <w:r>
                  <w:rPr>
                    <w:rFonts w:ascii="Times New Roman" w:hAnsi="Times New Roman" w:cs="Times New Roman"/>
                    <w:i/>
                    <w:lang w:bidi="he-IL"/>
                  </w:rPr>
                  <w:t>Past Perfect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. The earlier novel is made up of a single paragraph, with extraordinarily long sentences, many of which span over </w:t>
                </w:r>
                <w:r w:rsidRPr="00D957CF">
                  <w:rPr>
                    <w:rFonts w:ascii="Times New Roman" w:hAnsi="Times New Roman" w:cs="Times New Roman"/>
                    <w:lang w:bidi="he-IL"/>
                  </w:rPr>
                  <w:t xml:space="preserve">two pages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>or more</w:t>
                </w:r>
                <w:r w:rsidRPr="00D957CF">
                  <w:rPr>
                    <w:rFonts w:ascii="Times New Roman" w:hAnsi="Times New Roman" w:cs="Times New Roman"/>
                    <w:lang w:bidi="he-IL"/>
                  </w:rPr>
                  <w:t xml:space="preserve">. 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Simultaneously, the novel remains realist in style. </w:t>
                </w: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Shabtai’s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novels are also noted for their success in integrating spoken Hebrew—both its vocabulary and grammar—into their literary language. </w:t>
                </w:r>
              </w:p>
              <w:p w:rsidR="00AF3C0C" w:rsidRDefault="00AF3C0C" w:rsidP="00AF3C0C">
                <w:pPr>
                  <w:tabs>
                    <w:tab w:val="left" w:pos="6840"/>
                  </w:tabs>
                  <w:rPr>
                    <w:rFonts w:ascii="Times New Roman" w:hAnsi="Times New Roman" w:cs="Times New Roman"/>
                    <w:lang w:bidi="he-IL"/>
                  </w:rPr>
                </w:pPr>
              </w:p>
              <w:p w:rsidR="00AF3C0C" w:rsidRDefault="00AF3C0C" w:rsidP="00AF3C0C">
                <w:pPr>
                  <w:tabs>
                    <w:tab w:val="left" w:pos="6840"/>
                  </w:tabs>
                  <w:rPr>
                    <w:rFonts w:ascii="Times New Roman" w:hAnsi="Times New Roman" w:cs="Times New Roman"/>
                    <w:lang w:bidi="he-IL"/>
                  </w:rPr>
                </w:pPr>
                <w:r>
                  <w:rPr>
                    <w:rFonts w:ascii="Times New Roman" w:hAnsi="Times New Roman" w:cs="Times New Roman"/>
                    <w:lang w:bidi="he-IL"/>
                  </w:rPr>
                  <w:t xml:space="preserve">Whereas the experimental grammar of </w:t>
                </w:r>
                <w:r>
                  <w:rPr>
                    <w:rFonts w:ascii="Times New Roman" w:hAnsi="Times New Roman" w:cs="Times New Roman"/>
                    <w:i/>
                    <w:lang w:bidi="he-IL"/>
                  </w:rPr>
                  <w:t>Past Continuous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remains </w:t>
                </w:r>
                <w:r w:rsidRPr="00294B20">
                  <w:rPr>
                    <w:rFonts w:ascii="Times New Roman" w:hAnsi="Times New Roman" w:cs="Times New Roman"/>
                    <w:i/>
                    <w:lang w:bidi="he-IL"/>
                  </w:rPr>
                  <w:t>sui generis</w:t>
                </w:r>
                <w:r>
                  <w:rPr>
                    <w:rFonts w:ascii="Times New Roman" w:hAnsi="Times New Roman" w:cs="Times New Roman"/>
                    <w:lang w:bidi="he-IL"/>
                  </w:rPr>
                  <w:t xml:space="preserve"> in Hebrew fiction, the style and language of </w:t>
                </w:r>
                <w:proofErr w:type="spellStart"/>
                <w:r>
                  <w:rPr>
                    <w:rFonts w:ascii="Times New Roman" w:hAnsi="Times New Roman" w:cs="Times New Roman"/>
                    <w:lang w:bidi="he-IL"/>
                  </w:rPr>
                  <w:t>Shabtai’s</w:t>
                </w:r>
                <w:proofErr w:type="spellEnd"/>
                <w:r>
                  <w:rPr>
                    <w:rFonts w:ascii="Times New Roman" w:hAnsi="Times New Roman" w:cs="Times New Roman"/>
                    <w:lang w:bidi="he-IL"/>
                  </w:rPr>
                  <w:t xml:space="preserve"> novels played a crucial role in the development of Hebrew fiction from the 1980s on. </w:t>
                </w:r>
              </w:p>
              <w:p w:rsidR="003F0D73" w:rsidRDefault="003F0D73" w:rsidP="00C27FAB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  <w:showingPlcHdr/>
            </w:sdtPr>
            <w:sdtEndPr/>
            <w:sdtContent>
              <w:p w:rsidR="003235A7" w:rsidRDefault="003235A7" w:rsidP="00FB11DE">
                <w:r>
                  <w:rPr>
                    <w:rStyle w:val="PlaceholderText"/>
                  </w:rPr>
                  <w:t>[</w:t>
                </w:r>
                <w:r w:rsidR="00FB11DE">
                  <w:rPr>
                    <w:rStyle w:val="PlaceholderText"/>
                  </w:rPr>
                  <w:t>Enter citations for further reading</w:t>
                </w:r>
                <w:r>
                  <w:rPr>
                    <w:rStyle w:val="PlaceholderText"/>
                  </w:rPr>
                  <w:t xml:space="preserve"> here]</w:t>
                </w:r>
              </w:p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AF3C0C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AF3C0C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3C0C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AF3C0C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3C0C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1</Pages>
  <Words>388</Words>
  <Characters>2212</Characters>
  <Application>Microsoft Macintosh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Samuel Coll</cp:lastModifiedBy>
  <cp:revision>2</cp:revision>
  <dcterms:created xsi:type="dcterms:W3CDTF">2014-03-25T06:49:00Z</dcterms:created>
  <dcterms:modified xsi:type="dcterms:W3CDTF">2014-03-25T06:49:00Z</dcterms:modified>
</cp:coreProperties>
</file>