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4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png" ContentType="image/png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spacing w:before="960" w:after="0"/>
        <w:jc w:val="center"/>
        <w:rPr>
          <w:rFonts w:ascii="Arial" w:hAnsi="Arial" w:cs="Arial"/>
          <w:b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深圳市普联技术有限公司</w:t>
      </w:r>
    </w:p>
    <w:p>
      <w:pPr>
        <w:pStyle w:val="Normal"/>
        <w:jc w:val="center"/>
        <w:rPr>
          <w:rFonts w:ascii="Arial" w:hAnsi="Arial" w:cs="Arial"/>
          <w:b/>
          <w:b/>
          <w:sz w:val="48"/>
          <w:szCs w:val="48"/>
        </w:rPr>
      </w:pPr>
      <w:r>
        <w:rPr>
          <w:rFonts w:cs="Arial" w:ascii="Arial" w:hAnsi="Arial"/>
          <w:b/>
          <w:sz w:val="48"/>
          <w:szCs w:val="48"/>
        </w:rPr>
        <w:t>TP-LINK TECHNOLOGIES CO., LTD.</w:t>
      </w:r>
    </w:p>
    <w:p>
      <w:pPr>
        <w:pStyle w:val="Normal"/>
        <w:spacing w:before="2496" w:after="1248"/>
        <w:jc w:val="center"/>
        <w:rPr>
          <w:rFonts w:ascii="Arial" w:hAnsi="Arial" w:eastAsia="黑体;SimHei" w:cs="Arial"/>
          <w:b/>
          <w:b/>
          <w:sz w:val="44"/>
          <w:szCs w:val="44"/>
        </w:rPr>
      </w:pPr>
      <w:r>
        <w:rPr>
          <w:rFonts w:ascii="Arial" w:hAnsi="Arial" w:cs="Arial" w:eastAsia="黑体;SimHei"/>
          <w:b/>
          <w:sz w:val="44"/>
          <w:szCs w:val="44"/>
        </w:rPr>
        <w:t>软件概要设计</w:t>
      </w:r>
    </w:p>
    <w:tbl>
      <w:tblPr>
        <w:tblW w:w="62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24"/>
        <w:gridCol w:w="4530"/>
      </w:tblGrid>
      <w:tr>
        <w:trPr>
          <w:trHeight w:val="630" w:hRule="atLeast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模块名称</w:t>
            </w:r>
            <w:r>
              <w:rPr>
                <w:rFonts w:cs="Arial" w:ascii="Arial" w:hAnsi="Arial"/>
                <w:b/>
                <w:sz w:val="28"/>
                <w:szCs w:val="28"/>
              </w:rPr>
              <w:t>: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fldChar w:fldCharType="begin" w:fldLock="true"/>
            </w:r>
            <w:r>
              <w:instrText> DOCPROPERTY "模块名称"</w:instrText>
            </w:r>
            <w:r>
              <w:fldChar w:fldCharType="separate"/>
            </w:r>
            <w:r/>
            <w:r>
              <w:fldChar w:fldCharType="end"/>
            </w:r>
          </w:p>
        </w:tc>
      </w:tr>
      <w:tr>
        <w:trPr>
          <w:trHeight w:val="630" w:hRule="atLeast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版</w:t>
            </w:r>
            <w:r>
              <w:rPr>
                <w:rFonts w:ascii="Arial" w:hAnsi="Arial" w:cs="Arial" w:eastAsia="Arial"/>
                <w:b/>
                <w:sz w:val="28"/>
                <w:szCs w:val="28"/>
              </w:rPr>
              <w:t xml:space="preserve">    </w:t>
            </w:r>
            <w:r>
              <w:rPr>
                <w:rFonts w:ascii="Arial" w:hAnsi="Arial" w:cs="Arial"/>
                <w:b/>
                <w:sz w:val="28"/>
                <w:szCs w:val="28"/>
              </w:rPr>
              <w:t>本</w:t>
            </w:r>
            <w:r>
              <w:rPr>
                <w:rFonts w:cs="Arial" w:ascii="Arial" w:hAnsi="Arial"/>
                <w:b/>
                <w:sz w:val="28"/>
                <w:szCs w:val="28"/>
              </w:rPr>
              <w:t>: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V0.1</w:t>
            </w:r>
          </w:p>
        </w:tc>
      </w:tr>
      <w:tr>
        <w:trPr>
          <w:trHeight w:val="630" w:hRule="atLeast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完成日期</w:t>
            </w:r>
            <w:r>
              <w:rPr>
                <w:rFonts w:cs="Arial" w:ascii="Arial" w:hAnsi="Arial"/>
                <w:b/>
                <w:sz w:val="28"/>
                <w:szCs w:val="28"/>
              </w:rPr>
              <w:t>: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fldChar w:fldCharType="begin"/>
            </w:r>
            <w:r>
              <w:instrText> MACROBUTTON EmptyMacro [单击此处键入完成日期]</w:instrText>
            </w:r>
            <w:r>
              <w:fldChar w:fldCharType="separate"/>
            </w:r>
            <w:r>
              <w:t>[单击此处键入完成日期]</w:t>
            </w:r>
            <w:r>
              <w:fldChar w:fldCharType="end"/>
            </w:r>
          </w:p>
        </w:tc>
      </w:tr>
      <w:tr>
        <w:trPr>
          <w:trHeight w:val="630" w:hRule="atLeast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作</w:t>
            </w:r>
            <w:r>
              <w:rPr>
                <w:rFonts w:ascii="Arial" w:hAnsi="Arial" w:cs="Arial" w:eastAsia="Arial"/>
                <w:b/>
                <w:sz w:val="28"/>
                <w:szCs w:val="28"/>
              </w:rPr>
              <w:t xml:space="preserve">    </w:t>
            </w:r>
            <w:r>
              <w:rPr>
                <w:rFonts w:ascii="Arial" w:hAnsi="Arial" w:cs="Arial"/>
                <w:b/>
                <w:sz w:val="28"/>
                <w:szCs w:val="28"/>
              </w:rPr>
              <w:t>者</w:t>
            </w:r>
            <w:r>
              <w:rPr>
                <w:rFonts w:cs="Arial" w:ascii="Arial" w:hAnsi="Arial"/>
                <w:b/>
                <w:sz w:val="28"/>
                <w:szCs w:val="28"/>
              </w:rPr>
              <w:t>: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fldChar w:fldCharType="begin" w:fldLock="true"/>
            </w:r>
            <w:r>
              <w:instrText> DOCPROPERTY "Author"</w:instrText>
            </w:r>
            <w:r>
              <w:fldChar w:fldCharType="separate"/>
            </w:r>
            <w:r/>
            <w:r>
              <w:fldChar w:fldCharType="end"/>
            </w:r>
          </w:p>
        </w:tc>
      </w:tr>
      <w:tr>
        <w:trPr>
          <w:trHeight w:val="630" w:hRule="atLeast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审</w:t>
            </w:r>
            <w:r>
              <w:rPr>
                <w:rFonts w:ascii="Arial" w:hAnsi="Arial" w:cs="Arial" w:eastAsia="Arial"/>
                <w:b/>
                <w:sz w:val="28"/>
                <w:szCs w:val="28"/>
              </w:rPr>
              <w:t xml:space="preserve">    </w:t>
            </w:r>
            <w:r>
              <w:rPr>
                <w:rFonts w:ascii="Arial" w:hAnsi="Arial" w:cs="Arial"/>
                <w:b/>
                <w:sz w:val="28"/>
                <w:szCs w:val="28"/>
              </w:rPr>
              <w:t>核</w:t>
            </w:r>
            <w:r>
              <w:rPr>
                <w:rFonts w:cs="Arial" w:ascii="Arial" w:hAnsi="Arial"/>
                <w:b/>
                <w:sz w:val="28"/>
                <w:szCs w:val="28"/>
              </w:rPr>
              <w:t>: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</w:tr>
      <w:tr>
        <w:trPr>
          <w:trHeight w:val="630" w:hRule="atLeast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批</w:t>
            </w:r>
            <w:r>
              <w:rPr>
                <w:rFonts w:ascii="Arial" w:hAnsi="Arial" w:cs="Arial" w:eastAsia="Arial"/>
                <w:b/>
                <w:sz w:val="28"/>
                <w:szCs w:val="28"/>
              </w:rPr>
              <w:t xml:space="preserve">    </w:t>
            </w:r>
            <w:r>
              <w:rPr>
                <w:rFonts w:ascii="Arial" w:hAnsi="Arial" w:cs="Arial"/>
                <w:b/>
                <w:sz w:val="28"/>
                <w:szCs w:val="28"/>
              </w:rPr>
              <w:t>准</w:t>
            </w:r>
            <w:r>
              <w:rPr>
                <w:rFonts w:cs="Arial" w:ascii="Arial" w:hAnsi="Arial"/>
                <w:b/>
                <w:sz w:val="28"/>
                <w:szCs w:val="28"/>
              </w:rPr>
              <w:t>: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</w:r>
          </w:p>
        </w:tc>
      </w:tr>
      <w:tr>
        <w:trPr>
          <w:trHeight w:val="630" w:hRule="atLeast"/>
        </w:trPr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文件状态</w:t>
            </w:r>
            <w:r>
              <w:rPr>
                <w:rFonts w:cs="Arial" w:ascii="Arial" w:hAnsi="Arial"/>
                <w:b/>
                <w:sz w:val="28"/>
                <w:szCs w:val="28"/>
              </w:rPr>
              <w:t>: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□</w:t>
            </w:r>
            <w:r>
              <w:rPr>
                <w:rFonts w:ascii="Arial" w:hAnsi="Arial" w:cs="Arial"/>
                <w:sz w:val="28"/>
                <w:szCs w:val="28"/>
              </w:rPr>
              <w:t>草稿</w:t>
            </w:r>
            <w:r>
              <w:rPr>
                <w:rFonts w:ascii="Arial" w:hAnsi="Arial" w:cs="Arial" w:eastAsia="Arial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sz w:val="28"/>
                <w:szCs w:val="28"/>
              </w:rPr>
              <w:t>□正式发布</w:t>
            </w:r>
            <w:r>
              <w:rPr>
                <w:rFonts w:ascii="Arial" w:hAnsi="Arial" w:cs="Arial" w:eastAsia="Arial"/>
                <w:sz w:val="28"/>
                <w:szCs w:val="28"/>
              </w:rPr>
              <w:t xml:space="preserve">  </w:t>
            </w:r>
            <w:r>
              <w:rPr>
                <w:rFonts w:ascii="Arial" w:hAnsi="Arial" w:cs="Arial"/>
                <w:sz w:val="28"/>
                <w:szCs w:val="28"/>
              </w:rPr>
              <w:t>□正在修改</w:t>
            </w:r>
          </w:p>
        </w:tc>
      </w:tr>
    </w:tbl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304" w:right="1304" w:header="340" w:top="1440" w:footer="567" w:bottom="1134" w:gutter="0"/>
          <w:pgNumType w:start="1" w:fmt="upperRoman"/>
          <w:formProt w:val="false"/>
          <w:titlePg/>
          <w:textDirection w:val="lrTb"/>
          <w:docGrid w:type="lines" w:linePitch="312" w:charSpace="0"/>
        </w:sectPr>
      </w:pPr>
    </w:p>
    <w:p>
      <w:pPr>
        <w:pStyle w:val="Normal"/>
        <w:spacing w:lineRule="auto" w:line="360" w:before="156" w:after="78"/>
        <w:jc w:val="center"/>
        <w:rPr/>
      </w:pPr>
      <w:r>
        <w:rPr/>
        <w:t>版</w:t>
      </w:r>
      <w:r>
        <w:rPr>
          <w:rFonts w:eastAsia="Arial"/>
        </w:rPr>
        <w:t xml:space="preserve"> </w:t>
      </w:r>
      <w:r>
        <w:rPr/>
        <w:t>本</w:t>
      </w:r>
      <w:r>
        <w:rPr>
          <w:rFonts w:eastAsia="Arial"/>
        </w:rPr>
        <w:t xml:space="preserve"> </w:t>
      </w:r>
      <w:r>
        <w:rPr/>
        <w:t>历</w:t>
      </w:r>
      <w:r>
        <w:rPr>
          <w:rFonts w:eastAsia="Arial"/>
        </w:rPr>
        <w:t xml:space="preserve"> </w:t>
      </w:r>
      <w:r>
        <w:rPr/>
        <w:t>史</w:t>
      </w:r>
    </w:p>
    <w:tbl>
      <w:tblPr>
        <w:tblW w:w="917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74"/>
        <w:gridCol w:w="1068"/>
        <w:gridCol w:w="1986"/>
        <w:gridCol w:w="4946"/>
      </w:tblGrid>
      <w:tr>
        <w:trPr>
          <w:trHeight w:val="343" w:hRule="atLeast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before="46" w:after="46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ascii="Arial" w:hAnsi="Arial" w:cs="Arial"/>
                <w:b/>
              </w:rPr>
              <w:t>版本</w:t>
            </w:r>
            <w:r>
              <w:rPr>
                <w:rFonts w:cs="Arial" w:ascii="Arial" w:hAnsi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状态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before="46" w:after="46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ascii="Arial" w:hAnsi="Arial" w:cs="Arial"/>
                <w:b/>
              </w:rPr>
              <w:t>责任人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before="46" w:after="46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ascii="Arial" w:hAnsi="Arial" w:cs="Arial"/>
                <w:b/>
              </w:rPr>
              <w:t>起止日期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  <w:tcMar>
              <w:left w:w="103" w:type="dxa"/>
            </w:tcMar>
          </w:tcPr>
          <w:p>
            <w:pPr>
              <w:pStyle w:val="Normal"/>
              <w:spacing w:before="46" w:after="46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ascii="Arial" w:hAnsi="Arial" w:cs="Arial"/>
                <w:b/>
              </w:rPr>
              <w:t>备注</w:t>
            </w:r>
          </w:p>
        </w:tc>
      </w:tr>
      <w:tr>
        <w:trPr>
          <w:trHeight w:val="673" w:hRule="atLeast"/>
        </w:trPr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6" w:after="46"/>
              <w:rPr/>
            </w:pPr>
            <w:r>
              <w:rPr>
                <w:rFonts w:cs="Arial" w:ascii="宋体;SimSun" w:hAnsi="宋体;SimSun"/>
                <w:szCs w:val="21"/>
              </w:rPr>
              <w:t>V0.1/</w:t>
            </w:r>
            <w:r>
              <w:rPr>
                <w:rFonts w:ascii="宋体;SimSun" w:hAnsi="宋体;SimSun" w:cs="Arial"/>
                <w:szCs w:val="21"/>
              </w:rPr>
              <w:t>草稿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6" w:after="46"/>
              <w:jc w:val="center"/>
              <w:rPr>
                <w:rFonts w:ascii="宋体;SimSun" w:hAnsi="宋体;SimSun" w:cs="Arial"/>
                <w:szCs w:val="21"/>
              </w:rPr>
            </w:pPr>
            <w:r>
              <w:rPr>
                <w:rFonts w:ascii="宋体;SimSun" w:hAnsi="宋体;SimSun" w:cs="Arial"/>
                <w:szCs w:val="21"/>
              </w:rPr>
              <w:t>作者名字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6" w:after="46"/>
              <w:jc w:val="center"/>
              <w:rPr>
                <w:rFonts w:ascii="宋体;SimSun" w:hAnsi="宋体;SimSun" w:cs="Arial"/>
                <w:szCs w:val="21"/>
              </w:rPr>
            </w:pPr>
            <w:r>
              <w:rPr>
                <w:rFonts w:cs="Arial" w:ascii="宋体;SimSun" w:hAnsi="宋体;SimSun"/>
                <w:szCs w:val="21"/>
              </w:rPr>
              <w:t>01Aug2014</w:t>
            </w:r>
          </w:p>
        </w:tc>
        <w:tc>
          <w:tcPr>
            <w:tcW w:w="4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before="46" w:after="46"/>
              <w:jc w:val="center"/>
              <w:rPr>
                <w:rFonts w:ascii="宋体;SimSun" w:hAnsi="宋体;SimSun" w:cs="Arial"/>
                <w:szCs w:val="21"/>
              </w:rPr>
            </w:pPr>
            <w:r>
              <w:rPr>
                <w:rFonts w:ascii="宋体;SimSun" w:hAnsi="宋体;SimSun" w:cs="Arial"/>
                <w:szCs w:val="21"/>
              </w:rPr>
              <w:t>创建模板，主要针对嵌入式系统路由器项目开发。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pacing w:val="200"/>
          <w:sz w:val="28"/>
          <w:szCs w:val="28"/>
        </w:rPr>
      </w:pPr>
      <w:r>
        <w:br w:type="page"/>
      </w:r>
      <w:r>
        <w:rPr>
          <w:rFonts w:ascii="Arial" w:hAnsi="Arial" w:cs="Arial"/>
          <w:b/>
          <w:spacing w:val="200"/>
          <w:sz w:val="28"/>
          <w:szCs w:val="28"/>
        </w:rPr>
        <w:t>目录</w:t>
      </w:r>
    </w:p>
    <w:p>
      <w:pPr>
        <w:pStyle w:val="11"/>
        <w:spacing w:before="78" w:after="78"/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414864179">
        <w:r>
          <w:rPr>
            <w:rStyle w:val="Internet"/>
            <w:lang w:val="zh-CN" w:eastAsia="zh-CN"/>
          </w:rPr>
          <w:t>1.</w:t>
        </w:r>
      </w:hyperlink>
      <w:hyperlink w:anchor="__RefHeading___Toc414864179">
        <w:r>
          <w:rPr>
            <w:rStyle w:val="Internet"/>
            <w:rFonts w:cs="Calibri" w:ascii="Calibri" w:hAnsi="Calibri"/>
            <w:bCs w:val="false"/>
            <w:caps w:val="false"/>
            <w:smallCaps w:val="false"/>
            <w:szCs w:val="22"/>
            <w:lang w:val="zh-CN" w:eastAsia="zh-CN"/>
          </w:rPr>
          <w:tab/>
        </w:r>
      </w:hyperlink>
      <w:hyperlink w:anchor="__RefHeading___Toc414864179">
        <w:r>
          <w:rPr>
            <w:rStyle w:val="Internet"/>
            <w:lang w:val="zh-CN" w:eastAsia="zh-CN"/>
          </w:rPr>
          <w:t>前言</w:t>
        </w:r>
      </w:hyperlink>
      <w:hyperlink w:anchor="__RefHeading___Toc414864179">
        <w:r>
          <w:rPr>
            <w:rStyle w:val="Internet"/>
            <w:lang w:val="zh-CN" w:eastAsia="zh-CN"/>
          </w:rPr>
          <w:tab/>
          <w:t>1</w:t>
        </w:r>
      </w:hyperlink>
    </w:p>
    <w:p>
      <w:pPr>
        <w:pStyle w:val="21"/>
        <w:tabs>
          <w:tab w:val="left" w:pos="840" w:leader="none"/>
          <w:tab w:val="right" w:pos="9288" w:leader="dot"/>
        </w:tabs>
        <w:rPr/>
      </w:pPr>
      <w:hyperlink w:anchor="__RefHeading___Toc414864180">
        <w:r>
          <w:rPr>
            <w:rStyle w:val="Internet"/>
            <w:lang w:val="zh-CN" w:eastAsia="zh-CN"/>
          </w:rPr>
          <w:t>1.1.</w:t>
        </w:r>
      </w:hyperlink>
      <w:hyperlink w:anchor="__RefHeading___Toc414864180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180">
        <w:r>
          <w:rPr>
            <w:rStyle w:val="Internet"/>
            <w:lang w:val="zh-CN" w:eastAsia="zh-CN"/>
          </w:rPr>
          <w:t>项目简要说明</w:t>
        </w:r>
      </w:hyperlink>
      <w:hyperlink w:anchor="__RefHeading___Toc414864180">
        <w:r>
          <w:rPr>
            <w:rStyle w:val="Internet"/>
            <w:lang w:val="zh-CN" w:eastAsia="zh-CN"/>
          </w:rPr>
          <w:tab/>
          <w:t>1</w:t>
        </w:r>
      </w:hyperlink>
    </w:p>
    <w:p>
      <w:pPr>
        <w:pStyle w:val="21"/>
        <w:tabs>
          <w:tab w:val="left" w:pos="840" w:leader="none"/>
          <w:tab w:val="right" w:pos="9288" w:leader="dot"/>
        </w:tabs>
        <w:rPr/>
      </w:pPr>
      <w:hyperlink w:anchor="__RefHeading___Toc414864181">
        <w:r>
          <w:rPr>
            <w:rStyle w:val="Internet"/>
            <w:lang w:val="zh-CN" w:eastAsia="zh-CN"/>
          </w:rPr>
          <w:t>1.2.</w:t>
        </w:r>
      </w:hyperlink>
      <w:hyperlink w:anchor="__RefHeading___Toc414864181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181">
        <w:r>
          <w:rPr>
            <w:rStyle w:val="Internet"/>
            <w:lang w:val="zh-CN" w:eastAsia="zh-CN"/>
          </w:rPr>
          <w:t>任务概述</w:t>
        </w:r>
      </w:hyperlink>
      <w:hyperlink w:anchor="__RefHeading___Toc414864181">
        <w:r>
          <w:rPr>
            <w:rStyle w:val="Internet"/>
            <w:lang w:val="zh-CN" w:eastAsia="zh-CN"/>
          </w:rPr>
          <w:tab/>
          <w:t>1</w:t>
        </w:r>
      </w:hyperlink>
    </w:p>
    <w:p>
      <w:pPr>
        <w:pStyle w:val="21"/>
        <w:tabs>
          <w:tab w:val="left" w:pos="840" w:leader="none"/>
          <w:tab w:val="right" w:pos="9288" w:leader="dot"/>
        </w:tabs>
        <w:rPr/>
      </w:pPr>
      <w:hyperlink w:anchor="__RefHeading___Toc414864182">
        <w:r>
          <w:rPr>
            <w:rStyle w:val="Internet"/>
            <w:lang w:val="zh-CN" w:eastAsia="zh-CN"/>
          </w:rPr>
          <w:t>1.3.</w:t>
        </w:r>
      </w:hyperlink>
      <w:hyperlink w:anchor="__RefHeading___Toc414864182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182">
        <w:r>
          <w:rPr>
            <w:rStyle w:val="Internet"/>
            <w:lang w:val="zh-CN" w:eastAsia="zh-CN"/>
          </w:rPr>
          <w:t>可用资源</w:t>
        </w:r>
      </w:hyperlink>
      <w:hyperlink w:anchor="__RefHeading___Toc414864182">
        <w:r>
          <w:rPr>
            <w:rStyle w:val="Internet"/>
            <w:lang w:val="zh-CN" w:eastAsia="zh-CN"/>
          </w:rPr>
          <w:tab/>
          <w:t>1</w:t>
        </w:r>
      </w:hyperlink>
    </w:p>
    <w:p>
      <w:pPr>
        <w:pStyle w:val="21"/>
        <w:tabs>
          <w:tab w:val="left" w:pos="840" w:leader="none"/>
          <w:tab w:val="right" w:pos="9288" w:leader="dot"/>
        </w:tabs>
        <w:rPr/>
      </w:pPr>
      <w:hyperlink w:anchor="__RefHeading___Toc414864183">
        <w:r>
          <w:rPr>
            <w:rStyle w:val="Internet"/>
            <w:lang w:val="zh-CN" w:eastAsia="zh-CN"/>
          </w:rPr>
          <w:t>1.4.</w:t>
        </w:r>
      </w:hyperlink>
      <w:hyperlink w:anchor="__RefHeading___Toc414864183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183">
        <w:r>
          <w:rPr>
            <w:rStyle w:val="Internet"/>
            <w:lang w:val="zh-CN" w:eastAsia="zh-CN"/>
          </w:rPr>
          <w:t>术语定义</w:t>
        </w:r>
      </w:hyperlink>
      <w:hyperlink w:anchor="__RefHeading___Toc414864183">
        <w:r>
          <w:rPr>
            <w:rStyle w:val="Internet"/>
            <w:lang w:val="zh-CN" w:eastAsia="zh-CN"/>
          </w:rPr>
          <w:tab/>
          <w:t>1</w:t>
        </w:r>
      </w:hyperlink>
    </w:p>
    <w:p>
      <w:pPr>
        <w:pStyle w:val="21"/>
        <w:tabs>
          <w:tab w:val="left" w:pos="840" w:leader="none"/>
          <w:tab w:val="right" w:pos="9288" w:leader="dot"/>
        </w:tabs>
        <w:rPr/>
      </w:pPr>
      <w:hyperlink w:anchor="__RefHeading___Toc414864184">
        <w:r>
          <w:rPr>
            <w:rStyle w:val="Internet"/>
            <w:lang w:val="zh-CN" w:eastAsia="zh-CN"/>
          </w:rPr>
          <w:t>1.5.</w:t>
        </w:r>
      </w:hyperlink>
      <w:hyperlink w:anchor="__RefHeading___Toc414864184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184">
        <w:r>
          <w:rPr>
            <w:rStyle w:val="Internet"/>
            <w:lang w:val="zh-CN" w:eastAsia="zh-CN"/>
          </w:rPr>
          <w:t>参考资料</w:t>
        </w:r>
      </w:hyperlink>
      <w:hyperlink w:anchor="__RefHeading___Toc414864184">
        <w:r>
          <w:rPr>
            <w:rStyle w:val="Internet"/>
            <w:lang w:val="zh-CN" w:eastAsia="zh-CN"/>
          </w:rPr>
          <w:tab/>
          <w:t>1</w:t>
        </w:r>
      </w:hyperlink>
    </w:p>
    <w:p>
      <w:pPr>
        <w:pStyle w:val="11"/>
        <w:spacing w:before="78" w:after="78"/>
        <w:rPr/>
      </w:pPr>
      <w:hyperlink w:anchor="__RefHeading___Toc414864185">
        <w:r>
          <w:rPr>
            <w:rStyle w:val="Internet"/>
            <w:lang w:val="zh-CN" w:eastAsia="zh-CN"/>
          </w:rPr>
          <w:t>2.</w:t>
        </w:r>
      </w:hyperlink>
      <w:hyperlink w:anchor="__RefHeading___Toc414864185">
        <w:r>
          <w:rPr>
            <w:rStyle w:val="Internet"/>
            <w:rFonts w:cs="Calibri" w:ascii="Calibri" w:hAnsi="Calibri"/>
            <w:bCs w:val="false"/>
            <w:caps w:val="false"/>
            <w:smallCaps w:val="false"/>
            <w:szCs w:val="22"/>
            <w:lang w:val="zh-CN" w:eastAsia="zh-CN"/>
          </w:rPr>
          <w:tab/>
        </w:r>
      </w:hyperlink>
      <w:hyperlink w:anchor="__RefHeading___Toc414864185">
        <w:r>
          <w:rPr>
            <w:rStyle w:val="Internet"/>
            <w:lang w:val="zh-CN" w:eastAsia="zh-CN"/>
          </w:rPr>
          <w:t>需求分析</w:t>
        </w:r>
      </w:hyperlink>
      <w:hyperlink w:anchor="__RefHeading___Toc414864185">
        <w:r>
          <w:rPr>
            <w:rStyle w:val="Internet"/>
            <w:lang w:val="zh-CN" w:eastAsia="zh-CN"/>
          </w:rPr>
          <w:tab/>
          <w:t>1</w:t>
        </w:r>
      </w:hyperlink>
    </w:p>
    <w:p>
      <w:pPr>
        <w:pStyle w:val="11"/>
        <w:spacing w:before="78" w:after="78"/>
        <w:rPr/>
      </w:pPr>
      <w:hyperlink w:anchor="__RefHeading___Toc414864186">
        <w:r>
          <w:rPr>
            <w:rStyle w:val="Internet"/>
            <w:lang w:val="zh-CN" w:eastAsia="zh-CN"/>
          </w:rPr>
          <w:t>3.</w:t>
        </w:r>
      </w:hyperlink>
      <w:hyperlink w:anchor="__RefHeading___Toc414864186">
        <w:r>
          <w:rPr>
            <w:rStyle w:val="Internet"/>
            <w:rFonts w:cs="Calibri" w:ascii="Calibri" w:hAnsi="Calibri"/>
            <w:bCs w:val="false"/>
            <w:caps w:val="false"/>
            <w:smallCaps w:val="false"/>
            <w:szCs w:val="22"/>
            <w:lang w:val="zh-CN" w:eastAsia="zh-CN"/>
          </w:rPr>
          <w:tab/>
        </w:r>
      </w:hyperlink>
      <w:hyperlink w:anchor="__RefHeading___Toc414864186">
        <w:r>
          <w:rPr>
            <w:rStyle w:val="Internet"/>
            <w:lang w:val="zh-CN" w:eastAsia="zh-CN"/>
          </w:rPr>
          <w:t>原理概述</w:t>
        </w:r>
      </w:hyperlink>
      <w:hyperlink w:anchor="__RefHeading___Toc414864186">
        <w:r>
          <w:rPr>
            <w:rStyle w:val="Internet"/>
            <w:lang w:val="zh-CN" w:eastAsia="zh-CN"/>
          </w:rPr>
          <w:tab/>
          <w:t>1</w:t>
        </w:r>
      </w:hyperlink>
    </w:p>
    <w:p>
      <w:pPr>
        <w:pStyle w:val="21"/>
        <w:tabs>
          <w:tab w:val="left" w:pos="840" w:leader="none"/>
          <w:tab w:val="right" w:pos="9288" w:leader="dot"/>
        </w:tabs>
        <w:rPr/>
      </w:pPr>
      <w:hyperlink w:anchor="__RefHeading___Toc414864187">
        <w:r>
          <w:rPr>
            <w:rStyle w:val="Internet"/>
            <w:lang w:val="zh-CN" w:eastAsia="zh-CN"/>
          </w:rPr>
          <w:t>3.1.</w:t>
        </w:r>
      </w:hyperlink>
      <w:hyperlink w:anchor="__RefHeading___Toc414864187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187">
        <w:r>
          <w:rPr>
            <w:rStyle w:val="Internet"/>
            <w:lang w:val="zh-CN" w:eastAsia="zh-CN"/>
          </w:rPr>
          <w:t>协议分析（或设计）</w:t>
        </w:r>
      </w:hyperlink>
      <w:hyperlink w:anchor="__RefHeading___Toc414864187">
        <w:r>
          <w:rPr>
            <w:rStyle w:val="Internet"/>
            <w:lang w:val="zh-CN" w:eastAsia="zh-CN"/>
          </w:rPr>
          <w:tab/>
          <w:t>2</w:t>
        </w:r>
      </w:hyperlink>
    </w:p>
    <w:p>
      <w:pPr>
        <w:pStyle w:val="31"/>
        <w:tabs>
          <w:tab w:val="left" w:pos="1260" w:leader="none"/>
          <w:tab w:val="right" w:pos="9288" w:leader="dot"/>
        </w:tabs>
        <w:rPr/>
      </w:pPr>
      <w:hyperlink w:anchor="__RefHeading___Toc414864188">
        <w:r>
          <w:rPr>
            <w:rStyle w:val="Internet"/>
            <w:rFonts w:cs="Arial"/>
            <w:lang w:val="zh-CN" w:eastAsia="zh-CN"/>
          </w:rPr>
          <w:t>3.1.1.</w:t>
        </w:r>
      </w:hyperlink>
      <w:hyperlink w:anchor="__RefHeading___Toc414864188">
        <w:r>
          <w:rPr>
            <w:rStyle w:val="Internet"/>
            <w:rFonts w:cs="Calibri" w:ascii="Calibri" w:hAnsi="Calibri"/>
            <w:iCs w:val="false"/>
            <w:sz w:val="21"/>
            <w:szCs w:val="22"/>
            <w:lang w:val="zh-CN" w:eastAsia="zh-CN"/>
          </w:rPr>
          <w:tab/>
        </w:r>
      </w:hyperlink>
      <w:hyperlink w:anchor="__RefHeading___Toc414864188">
        <w:r>
          <w:rPr>
            <w:rStyle w:val="Internet"/>
            <w:rFonts w:cs="Arial"/>
            <w:lang w:val="zh-CN" w:eastAsia="zh-CN"/>
          </w:rPr>
          <w:t>协议描述</w:t>
        </w:r>
      </w:hyperlink>
      <w:hyperlink w:anchor="__RefHeading___Toc414864188">
        <w:r>
          <w:rPr>
            <w:rStyle w:val="Internet"/>
            <w:lang w:val="zh-CN" w:eastAsia="zh-CN"/>
          </w:rPr>
          <w:tab/>
          <w:t>2</w:t>
        </w:r>
      </w:hyperlink>
    </w:p>
    <w:p>
      <w:pPr>
        <w:pStyle w:val="31"/>
        <w:tabs>
          <w:tab w:val="left" w:pos="1260" w:leader="none"/>
          <w:tab w:val="right" w:pos="9288" w:leader="dot"/>
        </w:tabs>
        <w:rPr/>
      </w:pPr>
      <w:hyperlink w:anchor="__RefHeading___Toc414864189">
        <w:r>
          <w:rPr>
            <w:rStyle w:val="Internet"/>
            <w:rFonts w:cs="Arial"/>
            <w:lang w:val="zh-CN" w:eastAsia="zh-CN"/>
          </w:rPr>
          <w:t>3.1.2.</w:t>
        </w:r>
      </w:hyperlink>
      <w:hyperlink w:anchor="__RefHeading___Toc414864189">
        <w:r>
          <w:rPr>
            <w:rStyle w:val="Internet"/>
            <w:rFonts w:cs="Calibri" w:ascii="Calibri" w:hAnsi="Calibri"/>
            <w:iCs w:val="false"/>
            <w:sz w:val="21"/>
            <w:szCs w:val="22"/>
            <w:lang w:val="zh-CN" w:eastAsia="zh-CN"/>
          </w:rPr>
          <w:tab/>
        </w:r>
      </w:hyperlink>
      <w:hyperlink w:anchor="__RefHeading___Toc414864189">
        <w:r>
          <w:rPr>
            <w:rStyle w:val="Internet"/>
            <w:rFonts w:cs="Arial"/>
            <w:lang w:val="zh-CN" w:eastAsia="zh-CN"/>
          </w:rPr>
          <w:t>协议数据格式</w:t>
        </w:r>
      </w:hyperlink>
      <w:hyperlink w:anchor="__RefHeading___Toc414864189">
        <w:r>
          <w:rPr>
            <w:rStyle w:val="Internet"/>
            <w:lang w:val="zh-CN" w:eastAsia="zh-CN"/>
          </w:rPr>
          <w:tab/>
          <w:t>2</w:t>
        </w:r>
      </w:hyperlink>
    </w:p>
    <w:p>
      <w:pPr>
        <w:pStyle w:val="31"/>
        <w:tabs>
          <w:tab w:val="left" w:pos="1260" w:leader="none"/>
          <w:tab w:val="right" w:pos="9288" w:leader="dot"/>
        </w:tabs>
        <w:rPr/>
      </w:pPr>
      <w:hyperlink w:anchor="__RefHeading___Toc414864190">
        <w:r>
          <w:rPr>
            <w:rStyle w:val="Internet"/>
            <w:rFonts w:cs="Arial"/>
            <w:lang w:val="zh-CN" w:eastAsia="zh-CN"/>
          </w:rPr>
          <w:t>3.1.3.</w:t>
        </w:r>
      </w:hyperlink>
      <w:hyperlink w:anchor="__RefHeading___Toc414864190">
        <w:r>
          <w:rPr>
            <w:rStyle w:val="Internet"/>
            <w:rFonts w:cs="Calibri" w:ascii="Calibri" w:hAnsi="Calibri"/>
            <w:iCs w:val="false"/>
            <w:sz w:val="21"/>
            <w:szCs w:val="22"/>
            <w:lang w:val="zh-CN" w:eastAsia="zh-CN"/>
          </w:rPr>
          <w:tab/>
        </w:r>
      </w:hyperlink>
      <w:hyperlink w:anchor="__RefHeading___Toc414864190">
        <w:r>
          <w:rPr>
            <w:rStyle w:val="Internet"/>
            <w:rFonts w:cs="Arial"/>
            <w:lang w:val="zh-CN" w:eastAsia="zh-CN"/>
          </w:rPr>
          <w:t>协议描述</w:t>
        </w:r>
      </w:hyperlink>
      <w:hyperlink w:anchor="__RefHeading___Toc414864190">
        <w:r>
          <w:rPr>
            <w:rStyle w:val="Internet"/>
            <w:lang w:val="zh-CN" w:eastAsia="zh-CN"/>
          </w:rPr>
          <w:tab/>
          <w:t>2</w:t>
        </w:r>
      </w:hyperlink>
    </w:p>
    <w:p>
      <w:pPr>
        <w:pStyle w:val="21"/>
        <w:tabs>
          <w:tab w:val="left" w:pos="840" w:leader="none"/>
          <w:tab w:val="right" w:pos="9288" w:leader="dot"/>
        </w:tabs>
        <w:rPr/>
      </w:pPr>
      <w:hyperlink w:anchor="__RefHeading___Toc414864191">
        <w:r>
          <w:rPr>
            <w:rStyle w:val="Internet"/>
            <w:lang w:val="zh-CN" w:eastAsia="zh-CN"/>
          </w:rPr>
          <w:t>3.2.</w:t>
        </w:r>
      </w:hyperlink>
      <w:hyperlink w:anchor="__RefHeading___Toc414864191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191">
        <w:r>
          <w:rPr>
            <w:rStyle w:val="Internet"/>
            <w:lang w:val="zh-CN" w:eastAsia="zh-CN"/>
          </w:rPr>
          <w:t>设计思想</w:t>
        </w:r>
      </w:hyperlink>
      <w:hyperlink w:anchor="__RefHeading___Toc414864191">
        <w:r>
          <w:rPr>
            <w:rStyle w:val="Internet"/>
            <w:lang w:val="zh-CN" w:eastAsia="zh-CN"/>
          </w:rPr>
          <w:tab/>
          <w:t>2</w:t>
        </w:r>
      </w:hyperlink>
    </w:p>
    <w:p>
      <w:pPr>
        <w:pStyle w:val="11"/>
        <w:spacing w:before="78" w:after="78"/>
        <w:rPr/>
      </w:pPr>
      <w:hyperlink w:anchor="__RefHeading___Toc414864192">
        <w:r>
          <w:rPr>
            <w:rStyle w:val="Internet"/>
            <w:lang w:val="zh-CN" w:eastAsia="zh-CN"/>
          </w:rPr>
          <w:t>4.</w:t>
        </w:r>
      </w:hyperlink>
      <w:hyperlink w:anchor="__RefHeading___Toc414864192">
        <w:r>
          <w:rPr>
            <w:rStyle w:val="Internet"/>
            <w:rFonts w:cs="Calibri" w:ascii="Calibri" w:hAnsi="Calibri"/>
            <w:bCs w:val="false"/>
            <w:caps w:val="false"/>
            <w:smallCaps w:val="false"/>
            <w:szCs w:val="22"/>
            <w:lang w:val="zh-CN" w:eastAsia="zh-CN"/>
          </w:rPr>
          <w:tab/>
        </w:r>
      </w:hyperlink>
      <w:hyperlink w:anchor="__RefHeading___Toc414864192">
        <w:r>
          <w:rPr>
            <w:rStyle w:val="Internet"/>
            <w:lang w:val="zh-CN" w:eastAsia="zh-CN"/>
          </w:rPr>
          <w:t>系统构架描述</w:t>
        </w:r>
      </w:hyperlink>
      <w:hyperlink w:anchor="__RefHeading___Toc414864192">
        <w:r>
          <w:rPr>
            <w:rStyle w:val="Internet"/>
            <w:lang w:val="zh-CN" w:eastAsia="zh-CN"/>
          </w:rPr>
          <w:tab/>
          <w:t>2</w:t>
        </w:r>
      </w:hyperlink>
    </w:p>
    <w:p>
      <w:pPr>
        <w:pStyle w:val="21"/>
        <w:tabs>
          <w:tab w:val="left" w:pos="840" w:leader="none"/>
          <w:tab w:val="right" w:pos="9288" w:leader="dot"/>
        </w:tabs>
        <w:rPr/>
      </w:pPr>
      <w:hyperlink w:anchor="__RefHeading___Toc414864193">
        <w:r>
          <w:rPr>
            <w:rStyle w:val="Internet"/>
            <w:lang w:val="zh-CN" w:eastAsia="zh-CN"/>
          </w:rPr>
          <w:t>4.1.</w:t>
        </w:r>
      </w:hyperlink>
      <w:hyperlink w:anchor="__RefHeading___Toc414864193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193">
        <w:r>
          <w:rPr>
            <w:rStyle w:val="Internet"/>
            <w:lang w:val="zh-CN" w:eastAsia="zh-CN"/>
          </w:rPr>
          <w:t>概述</w:t>
        </w:r>
      </w:hyperlink>
      <w:hyperlink w:anchor="__RefHeading___Toc414864193">
        <w:r>
          <w:rPr>
            <w:rStyle w:val="Internet"/>
            <w:lang w:val="zh-CN" w:eastAsia="zh-CN"/>
          </w:rPr>
          <w:tab/>
          <w:t>2</w:t>
        </w:r>
      </w:hyperlink>
    </w:p>
    <w:p>
      <w:pPr>
        <w:pStyle w:val="21"/>
        <w:tabs>
          <w:tab w:val="left" w:pos="840" w:leader="none"/>
          <w:tab w:val="right" w:pos="9288" w:leader="dot"/>
        </w:tabs>
        <w:rPr/>
      </w:pPr>
      <w:hyperlink w:anchor="__RefHeading___Toc414864194">
        <w:r>
          <w:rPr>
            <w:rStyle w:val="Internet"/>
            <w:lang w:val="zh-CN" w:eastAsia="zh-CN"/>
          </w:rPr>
          <w:t>4.2.</w:t>
        </w:r>
      </w:hyperlink>
      <w:hyperlink w:anchor="__RefHeading___Toc414864194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194">
        <w:r>
          <w:rPr>
            <w:rStyle w:val="Internet"/>
            <w:lang w:val="zh-CN" w:eastAsia="zh-CN"/>
          </w:rPr>
          <w:t>模块结构</w:t>
        </w:r>
      </w:hyperlink>
      <w:hyperlink w:anchor="__RefHeading___Toc414864194">
        <w:r>
          <w:rPr>
            <w:rStyle w:val="Internet"/>
            <w:lang w:val="zh-CN" w:eastAsia="zh-CN"/>
          </w:rPr>
          <w:tab/>
          <w:t>2</w:t>
        </w:r>
      </w:hyperlink>
    </w:p>
    <w:p>
      <w:pPr>
        <w:pStyle w:val="21"/>
        <w:tabs>
          <w:tab w:val="left" w:pos="840" w:leader="none"/>
          <w:tab w:val="right" w:pos="9288" w:leader="dot"/>
        </w:tabs>
        <w:rPr/>
      </w:pPr>
      <w:hyperlink w:anchor="__RefHeading___Toc414864195">
        <w:r>
          <w:rPr>
            <w:rStyle w:val="Internet"/>
            <w:lang w:val="zh-CN" w:eastAsia="zh-CN"/>
          </w:rPr>
          <w:t>4.3.</w:t>
        </w:r>
      </w:hyperlink>
      <w:hyperlink w:anchor="__RefHeading___Toc414864195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195">
        <w:r>
          <w:rPr>
            <w:rStyle w:val="Internet"/>
            <w:lang w:val="zh-CN" w:eastAsia="zh-CN"/>
          </w:rPr>
          <w:t>模块描述和建模</w:t>
        </w:r>
      </w:hyperlink>
      <w:hyperlink w:anchor="__RefHeading___Toc414864195">
        <w:r>
          <w:rPr>
            <w:rStyle w:val="Internet"/>
            <w:lang w:val="zh-CN" w:eastAsia="zh-CN"/>
          </w:rPr>
          <w:tab/>
          <w:t>2</w:t>
        </w:r>
      </w:hyperlink>
    </w:p>
    <w:p>
      <w:pPr>
        <w:pStyle w:val="11"/>
        <w:spacing w:before="78" w:after="78"/>
        <w:rPr/>
      </w:pPr>
      <w:hyperlink w:anchor="__RefHeading___Toc414864196">
        <w:r>
          <w:rPr>
            <w:rStyle w:val="Internet"/>
            <w:lang w:val="zh-CN" w:eastAsia="zh-CN"/>
          </w:rPr>
          <w:t>5.</w:t>
        </w:r>
      </w:hyperlink>
      <w:hyperlink w:anchor="__RefHeading___Toc414864196">
        <w:r>
          <w:rPr>
            <w:rStyle w:val="Internet"/>
            <w:rFonts w:cs="Calibri" w:ascii="Calibri" w:hAnsi="Calibri"/>
            <w:bCs w:val="false"/>
            <w:caps w:val="false"/>
            <w:smallCaps w:val="false"/>
            <w:szCs w:val="22"/>
            <w:lang w:val="zh-CN" w:eastAsia="zh-CN"/>
          </w:rPr>
          <w:tab/>
        </w:r>
      </w:hyperlink>
      <w:hyperlink w:anchor="__RefHeading___Toc414864196">
        <w:r>
          <w:rPr>
            <w:rStyle w:val="Internet"/>
            <w:lang w:val="zh-CN" w:eastAsia="zh-CN"/>
          </w:rPr>
          <w:t>任务（或线程）设计</w:t>
        </w:r>
      </w:hyperlink>
      <w:hyperlink w:anchor="__RefHeading___Toc414864196">
        <w:r>
          <w:rPr>
            <w:rStyle w:val="Internet"/>
            <w:lang w:val="zh-CN" w:eastAsia="zh-CN"/>
          </w:rPr>
          <w:tab/>
          <w:t>3</w:t>
        </w:r>
      </w:hyperlink>
    </w:p>
    <w:p>
      <w:pPr>
        <w:pStyle w:val="21"/>
        <w:tabs>
          <w:tab w:val="left" w:pos="840" w:leader="none"/>
          <w:tab w:val="right" w:pos="9288" w:leader="dot"/>
        </w:tabs>
        <w:rPr/>
      </w:pPr>
      <w:hyperlink w:anchor="__RefHeading___Toc414864197">
        <w:r>
          <w:rPr>
            <w:rStyle w:val="Internet"/>
            <w:lang w:val="zh-CN" w:eastAsia="zh-CN"/>
          </w:rPr>
          <w:t>5.1.</w:t>
        </w:r>
      </w:hyperlink>
      <w:hyperlink w:anchor="__RefHeading___Toc414864197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197">
        <w:r>
          <w:rPr>
            <w:rStyle w:val="Internet"/>
            <w:lang w:val="zh-CN" w:eastAsia="zh-CN"/>
          </w:rPr>
          <w:t>原因</w:t>
        </w:r>
      </w:hyperlink>
      <w:hyperlink w:anchor="__RefHeading___Toc414864197">
        <w:r>
          <w:rPr>
            <w:rStyle w:val="Internet"/>
            <w:lang w:val="zh-CN" w:eastAsia="zh-CN"/>
          </w:rPr>
          <w:tab/>
          <w:t>3</w:t>
        </w:r>
      </w:hyperlink>
    </w:p>
    <w:p>
      <w:pPr>
        <w:pStyle w:val="21"/>
        <w:tabs>
          <w:tab w:val="left" w:pos="840" w:leader="none"/>
          <w:tab w:val="right" w:pos="9288" w:leader="dot"/>
        </w:tabs>
        <w:rPr/>
      </w:pPr>
      <w:hyperlink w:anchor="__RefHeading___Toc414864198">
        <w:r>
          <w:rPr>
            <w:rStyle w:val="Internet"/>
            <w:lang w:val="zh-CN" w:eastAsia="zh-CN"/>
          </w:rPr>
          <w:t>5.2.</w:t>
        </w:r>
      </w:hyperlink>
      <w:hyperlink w:anchor="__RefHeading___Toc414864198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198">
        <w:r>
          <w:rPr>
            <w:rStyle w:val="Internet"/>
            <w:lang w:val="zh-CN" w:eastAsia="zh-CN"/>
          </w:rPr>
          <w:t>任务（或线程）内部流程</w:t>
        </w:r>
      </w:hyperlink>
      <w:hyperlink w:anchor="__RefHeading___Toc414864198">
        <w:r>
          <w:rPr>
            <w:rStyle w:val="Internet"/>
            <w:lang w:val="zh-CN" w:eastAsia="zh-CN"/>
          </w:rPr>
          <w:tab/>
          <w:t>3</w:t>
        </w:r>
      </w:hyperlink>
    </w:p>
    <w:p>
      <w:pPr>
        <w:pStyle w:val="21"/>
        <w:tabs>
          <w:tab w:val="left" w:pos="840" w:leader="none"/>
          <w:tab w:val="right" w:pos="9288" w:leader="dot"/>
        </w:tabs>
        <w:rPr/>
      </w:pPr>
      <w:hyperlink w:anchor="__RefHeading___Toc414864199">
        <w:r>
          <w:rPr>
            <w:rStyle w:val="Internet"/>
            <w:lang w:val="zh-CN" w:eastAsia="zh-CN"/>
          </w:rPr>
          <w:t>5.3.</w:t>
        </w:r>
      </w:hyperlink>
      <w:hyperlink w:anchor="__RefHeading___Toc414864199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199">
        <w:r>
          <w:rPr>
            <w:rStyle w:val="Internet"/>
            <w:lang w:val="zh-CN" w:eastAsia="zh-CN"/>
          </w:rPr>
          <w:t>任务（或线程）间通信</w:t>
        </w:r>
      </w:hyperlink>
      <w:hyperlink w:anchor="__RefHeading___Toc414864199">
        <w:r>
          <w:rPr>
            <w:rStyle w:val="Internet"/>
            <w:lang w:val="zh-CN" w:eastAsia="zh-CN"/>
          </w:rPr>
          <w:tab/>
          <w:t>3</w:t>
        </w:r>
      </w:hyperlink>
    </w:p>
    <w:p>
      <w:pPr>
        <w:pStyle w:val="11"/>
        <w:spacing w:before="78" w:after="78"/>
        <w:rPr/>
      </w:pPr>
      <w:hyperlink w:anchor="__RefHeading___Toc414864200">
        <w:r>
          <w:rPr>
            <w:rStyle w:val="Internet"/>
            <w:lang w:val="zh-CN" w:eastAsia="zh-CN"/>
          </w:rPr>
          <w:t>6.</w:t>
        </w:r>
      </w:hyperlink>
      <w:hyperlink w:anchor="__RefHeading___Toc414864200">
        <w:r>
          <w:rPr>
            <w:rStyle w:val="Internet"/>
            <w:rFonts w:cs="Calibri" w:ascii="Calibri" w:hAnsi="Calibri"/>
            <w:bCs w:val="false"/>
            <w:caps w:val="false"/>
            <w:smallCaps w:val="false"/>
            <w:szCs w:val="22"/>
            <w:lang w:val="zh-CN" w:eastAsia="zh-CN"/>
          </w:rPr>
          <w:tab/>
        </w:r>
      </w:hyperlink>
      <w:hyperlink w:anchor="__RefHeading___Toc414864200">
        <w:r>
          <w:rPr>
            <w:rStyle w:val="Internet"/>
            <w:lang w:val="zh-CN" w:eastAsia="zh-CN"/>
          </w:rPr>
          <w:t>重要算法与数据结构</w:t>
        </w:r>
      </w:hyperlink>
      <w:hyperlink w:anchor="__RefHeading___Toc414864200">
        <w:r>
          <w:rPr>
            <w:rStyle w:val="Internet"/>
            <w:lang w:val="zh-CN" w:eastAsia="zh-CN"/>
          </w:rPr>
          <w:tab/>
          <w:t>3</w:t>
        </w:r>
      </w:hyperlink>
    </w:p>
    <w:p>
      <w:pPr>
        <w:pStyle w:val="11"/>
        <w:spacing w:before="78" w:after="78"/>
        <w:rPr/>
      </w:pPr>
      <w:hyperlink w:anchor="__RefHeading___Toc414864201">
        <w:r>
          <w:rPr>
            <w:rStyle w:val="Internet"/>
            <w:lang w:val="zh-CN" w:eastAsia="zh-CN"/>
          </w:rPr>
          <w:t>7.</w:t>
        </w:r>
      </w:hyperlink>
      <w:hyperlink w:anchor="__RefHeading___Toc414864201">
        <w:r>
          <w:rPr>
            <w:rStyle w:val="Internet"/>
            <w:rFonts w:cs="Calibri" w:ascii="Calibri" w:hAnsi="Calibri"/>
            <w:bCs w:val="false"/>
            <w:caps w:val="false"/>
            <w:smallCaps w:val="false"/>
            <w:szCs w:val="22"/>
            <w:lang w:val="zh-CN" w:eastAsia="zh-CN"/>
          </w:rPr>
          <w:tab/>
        </w:r>
      </w:hyperlink>
      <w:hyperlink w:anchor="__RefHeading___Toc414864201">
        <w:r>
          <w:rPr>
            <w:rStyle w:val="Internet"/>
            <w:lang w:val="zh-CN" w:eastAsia="zh-CN"/>
          </w:rPr>
          <w:t>内存管理</w:t>
        </w:r>
      </w:hyperlink>
      <w:hyperlink w:anchor="__RefHeading___Toc414864201">
        <w:r>
          <w:rPr>
            <w:rStyle w:val="Internet"/>
            <w:lang w:val="zh-CN" w:eastAsia="zh-CN"/>
          </w:rPr>
          <w:tab/>
          <w:t>3</w:t>
        </w:r>
      </w:hyperlink>
    </w:p>
    <w:p>
      <w:pPr>
        <w:pStyle w:val="21"/>
        <w:tabs>
          <w:tab w:val="left" w:pos="840" w:leader="none"/>
          <w:tab w:val="right" w:pos="9288" w:leader="dot"/>
        </w:tabs>
        <w:rPr/>
      </w:pPr>
      <w:hyperlink w:anchor="__RefHeading___Toc414864202">
        <w:r>
          <w:rPr>
            <w:rStyle w:val="Internet"/>
            <w:lang w:val="zh-CN" w:eastAsia="zh-CN"/>
          </w:rPr>
          <w:t>7.1.</w:t>
        </w:r>
      </w:hyperlink>
      <w:hyperlink w:anchor="__RefHeading___Toc414864202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202">
        <w:r>
          <w:rPr>
            <w:rStyle w:val="Internet"/>
            <w:rFonts w:cs="Arial"/>
            <w:lang w:val="zh-CN" w:eastAsia="zh-CN"/>
          </w:rPr>
          <w:t>说明</w:t>
        </w:r>
      </w:hyperlink>
      <w:hyperlink w:anchor="__RefHeading___Toc414864202">
        <w:r>
          <w:rPr>
            <w:rStyle w:val="Internet"/>
            <w:lang w:val="zh-CN" w:eastAsia="zh-CN"/>
          </w:rPr>
          <w:tab/>
          <w:t>3</w:t>
        </w:r>
      </w:hyperlink>
    </w:p>
    <w:p>
      <w:pPr>
        <w:pStyle w:val="21"/>
        <w:tabs>
          <w:tab w:val="left" w:pos="840" w:leader="none"/>
          <w:tab w:val="right" w:pos="9288" w:leader="dot"/>
        </w:tabs>
        <w:rPr/>
      </w:pPr>
      <w:hyperlink w:anchor="__RefHeading___Toc414864203">
        <w:r>
          <w:rPr>
            <w:rStyle w:val="Internet"/>
            <w:lang w:val="zh-CN" w:eastAsia="zh-CN"/>
          </w:rPr>
          <w:t>7.2.</w:t>
        </w:r>
      </w:hyperlink>
      <w:hyperlink w:anchor="__RefHeading___Toc414864203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203">
        <w:r>
          <w:rPr>
            <w:rStyle w:val="Internet"/>
            <w:rFonts w:cs="Arial"/>
            <w:lang w:val="zh-CN" w:eastAsia="zh-CN"/>
          </w:rPr>
          <w:t>设计</w:t>
        </w:r>
      </w:hyperlink>
      <w:hyperlink w:anchor="__RefHeading___Toc414864203">
        <w:r>
          <w:rPr>
            <w:rStyle w:val="Internet"/>
            <w:lang w:val="zh-CN" w:eastAsia="zh-CN"/>
          </w:rPr>
          <w:tab/>
          <w:t>3</w:t>
        </w:r>
      </w:hyperlink>
    </w:p>
    <w:p>
      <w:pPr>
        <w:pStyle w:val="11"/>
        <w:spacing w:before="78" w:after="78"/>
        <w:rPr/>
      </w:pPr>
      <w:hyperlink w:anchor="__RefHeading___Toc414864204">
        <w:r>
          <w:rPr>
            <w:rStyle w:val="Internet"/>
            <w:lang w:val="zh-CN" w:eastAsia="zh-CN"/>
          </w:rPr>
          <w:t>8.</w:t>
        </w:r>
      </w:hyperlink>
      <w:hyperlink w:anchor="__RefHeading___Toc414864204">
        <w:r>
          <w:rPr>
            <w:rStyle w:val="Internet"/>
            <w:rFonts w:cs="Calibri" w:ascii="Calibri" w:hAnsi="Calibri"/>
            <w:bCs w:val="false"/>
            <w:caps w:val="false"/>
            <w:smallCaps w:val="false"/>
            <w:szCs w:val="22"/>
            <w:lang w:val="zh-CN" w:eastAsia="zh-CN"/>
          </w:rPr>
          <w:tab/>
        </w:r>
      </w:hyperlink>
      <w:hyperlink w:anchor="__RefHeading___Toc414864204">
        <w:r>
          <w:rPr>
            <w:rStyle w:val="Internet"/>
            <w:lang w:val="zh-CN" w:eastAsia="zh-CN"/>
          </w:rPr>
          <w:t>出错处理</w:t>
        </w:r>
      </w:hyperlink>
      <w:hyperlink w:anchor="__RefHeading___Toc414864204">
        <w:r>
          <w:rPr>
            <w:rStyle w:val="Internet"/>
            <w:lang w:val="zh-CN" w:eastAsia="zh-CN"/>
          </w:rPr>
          <w:tab/>
          <w:t>3</w:t>
        </w:r>
      </w:hyperlink>
    </w:p>
    <w:p>
      <w:pPr>
        <w:pStyle w:val="11"/>
        <w:spacing w:before="78" w:after="78"/>
        <w:rPr/>
      </w:pPr>
      <w:hyperlink w:anchor="__RefHeading___Toc414864205">
        <w:r>
          <w:rPr>
            <w:rStyle w:val="Internet"/>
            <w:lang w:val="zh-CN" w:eastAsia="zh-CN"/>
          </w:rPr>
          <w:t>9.</w:t>
        </w:r>
      </w:hyperlink>
      <w:hyperlink w:anchor="__RefHeading___Toc414864205">
        <w:r>
          <w:rPr>
            <w:rStyle w:val="Internet"/>
            <w:rFonts w:cs="Calibri" w:ascii="Calibri" w:hAnsi="Calibri"/>
            <w:bCs w:val="false"/>
            <w:caps w:val="false"/>
            <w:smallCaps w:val="false"/>
            <w:szCs w:val="22"/>
            <w:lang w:val="zh-CN" w:eastAsia="zh-CN"/>
          </w:rPr>
          <w:tab/>
        </w:r>
      </w:hyperlink>
      <w:hyperlink w:anchor="__RefHeading___Toc414864205">
        <w:r>
          <w:rPr>
            <w:rStyle w:val="Internet"/>
            <w:lang w:val="zh-CN" w:eastAsia="zh-CN"/>
          </w:rPr>
          <w:t>用户界面概要设计</w:t>
        </w:r>
      </w:hyperlink>
      <w:hyperlink w:anchor="__RefHeading___Toc414864205">
        <w:r>
          <w:rPr>
            <w:rStyle w:val="Internet"/>
            <w:lang w:val="zh-CN" w:eastAsia="zh-CN"/>
          </w:rPr>
          <w:tab/>
          <w:t>4</w:t>
        </w:r>
      </w:hyperlink>
    </w:p>
    <w:p>
      <w:pPr>
        <w:pStyle w:val="21"/>
        <w:tabs>
          <w:tab w:val="left" w:pos="840" w:leader="none"/>
          <w:tab w:val="right" w:pos="9288" w:leader="dot"/>
        </w:tabs>
        <w:rPr/>
      </w:pPr>
      <w:hyperlink w:anchor="__RefHeading___Toc414864206">
        <w:r>
          <w:rPr>
            <w:rStyle w:val="Internet"/>
            <w:lang w:val="zh-CN" w:eastAsia="zh-CN"/>
          </w:rPr>
          <w:t>9.1.</w:t>
        </w:r>
      </w:hyperlink>
      <w:hyperlink w:anchor="__RefHeading___Toc414864206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206">
        <w:r>
          <w:rPr>
            <w:rStyle w:val="Internet"/>
            <w:lang w:val="zh-CN" w:eastAsia="zh-CN"/>
          </w:rPr>
          <w:t>界面组织</w:t>
        </w:r>
      </w:hyperlink>
      <w:hyperlink w:anchor="__RefHeading___Toc414864206">
        <w:r>
          <w:rPr>
            <w:rStyle w:val="Internet"/>
            <w:lang w:val="zh-CN" w:eastAsia="zh-CN"/>
          </w:rPr>
          <w:tab/>
          <w:t>4</w:t>
        </w:r>
      </w:hyperlink>
    </w:p>
    <w:p>
      <w:pPr>
        <w:pStyle w:val="21"/>
        <w:tabs>
          <w:tab w:val="left" w:pos="840" w:leader="none"/>
          <w:tab w:val="right" w:pos="9288" w:leader="dot"/>
        </w:tabs>
        <w:rPr/>
      </w:pPr>
      <w:hyperlink w:anchor="__RefHeading___Toc414864207">
        <w:r>
          <w:rPr>
            <w:rStyle w:val="Internet"/>
            <w:lang w:val="zh-CN" w:eastAsia="zh-CN"/>
          </w:rPr>
          <w:t>9.2.</w:t>
        </w:r>
      </w:hyperlink>
      <w:hyperlink w:anchor="__RefHeading___Toc414864207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207">
        <w:r>
          <w:rPr>
            <w:rStyle w:val="Internet"/>
            <w:lang w:val="zh-CN" w:eastAsia="zh-CN"/>
          </w:rPr>
          <w:t>界面设计</w:t>
        </w:r>
      </w:hyperlink>
      <w:hyperlink w:anchor="__RefHeading___Toc414864207">
        <w:r>
          <w:rPr>
            <w:rStyle w:val="Internet"/>
            <w:lang w:val="zh-CN" w:eastAsia="zh-CN"/>
          </w:rPr>
          <w:tab/>
          <w:t>4</w:t>
        </w:r>
      </w:hyperlink>
    </w:p>
    <w:p>
      <w:pPr>
        <w:pStyle w:val="11"/>
        <w:spacing w:before="78" w:after="78"/>
        <w:rPr/>
      </w:pPr>
      <w:hyperlink w:anchor="__RefHeading___Toc414864208">
        <w:r>
          <w:rPr>
            <w:rStyle w:val="Internet"/>
            <w:lang w:val="zh-CN" w:eastAsia="zh-CN"/>
          </w:rPr>
          <w:t>10.</w:t>
        </w:r>
      </w:hyperlink>
      <w:hyperlink w:anchor="__RefHeading___Toc414864208">
        <w:r>
          <w:rPr>
            <w:rStyle w:val="Internet"/>
            <w:rFonts w:cs="Calibri" w:ascii="Calibri" w:hAnsi="Calibri"/>
            <w:bCs w:val="false"/>
            <w:caps w:val="false"/>
            <w:smallCaps w:val="false"/>
            <w:szCs w:val="22"/>
            <w:lang w:val="zh-CN" w:eastAsia="zh-CN"/>
          </w:rPr>
          <w:tab/>
        </w:r>
      </w:hyperlink>
      <w:hyperlink w:anchor="__RefHeading___Toc414864208">
        <w:r>
          <w:rPr>
            <w:rStyle w:val="Internet"/>
            <w:lang w:val="zh-CN" w:eastAsia="zh-CN"/>
          </w:rPr>
          <w:t>接口概要设计</w:t>
        </w:r>
      </w:hyperlink>
      <w:hyperlink w:anchor="__RefHeading___Toc414864208">
        <w:r>
          <w:rPr>
            <w:rStyle w:val="Internet"/>
            <w:lang w:val="zh-CN" w:eastAsia="zh-CN"/>
          </w:rPr>
          <w:tab/>
          <w:t>4</w:t>
        </w:r>
      </w:hyperlink>
    </w:p>
    <w:p>
      <w:pPr>
        <w:pStyle w:val="21"/>
        <w:tabs>
          <w:tab w:val="left" w:pos="1050" w:leader="none"/>
          <w:tab w:val="right" w:pos="9288" w:leader="dot"/>
        </w:tabs>
        <w:rPr/>
      </w:pPr>
      <w:hyperlink w:anchor="__RefHeading___Toc414864209">
        <w:r>
          <w:rPr>
            <w:rStyle w:val="Internet"/>
            <w:lang w:val="zh-CN" w:eastAsia="zh-CN"/>
          </w:rPr>
          <w:t>10.1.</w:t>
        </w:r>
      </w:hyperlink>
      <w:hyperlink w:anchor="__RefHeading___Toc414864209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209">
        <w:r>
          <w:rPr>
            <w:rStyle w:val="Internet"/>
            <w:lang w:val="zh-CN" w:eastAsia="zh-CN"/>
          </w:rPr>
          <w:t>概述</w:t>
        </w:r>
      </w:hyperlink>
      <w:hyperlink w:anchor="__RefHeading___Toc414864209">
        <w:r>
          <w:rPr>
            <w:rStyle w:val="Internet"/>
            <w:lang w:val="zh-CN" w:eastAsia="zh-CN"/>
          </w:rPr>
          <w:tab/>
          <w:t>4</w:t>
        </w:r>
      </w:hyperlink>
    </w:p>
    <w:p>
      <w:pPr>
        <w:pStyle w:val="21"/>
        <w:tabs>
          <w:tab w:val="left" w:pos="1050" w:leader="none"/>
          <w:tab w:val="right" w:pos="9288" w:leader="dot"/>
        </w:tabs>
        <w:rPr/>
      </w:pPr>
      <w:hyperlink w:anchor="__RefHeading___Toc414864210">
        <w:r>
          <w:rPr>
            <w:rStyle w:val="Internet"/>
            <w:lang w:val="zh-CN" w:eastAsia="zh-CN"/>
          </w:rPr>
          <w:t>10.2.</w:t>
        </w:r>
      </w:hyperlink>
      <w:hyperlink w:anchor="__RefHeading___Toc414864210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210">
        <w:r>
          <w:rPr>
            <w:rStyle w:val="Internet"/>
            <w:lang w:val="zh-CN" w:eastAsia="zh-CN"/>
          </w:rPr>
          <w:t>接口分类与功能</w:t>
        </w:r>
      </w:hyperlink>
      <w:hyperlink w:anchor="__RefHeading___Toc414864210">
        <w:r>
          <w:rPr>
            <w:rStyle w:val="Internet"/>
            <w:lang w:val="zh-CN" w:eastAsia="zh-CN"/>
          </w:rPr>
          <w:tab/>
          <w:t>4</w:t>
        </w:r>
      </w:hyperlink>
    </w:p>
    <w:p>
      <w:pPr>
        <w:pStyle w:val="11"/>
        <w:spacing w:before="78" w:after="78"/>
        <w:rPr/>
      </w:pPr>
      <w:hyperlink w:anchor="__RefHeading___Toc414864211">
        <w:r>
          <w:rPr>
            <w:rStyle w:val="Internet"/>
            <w:lang w:val="zh-CN" w:eastAsia="zh-CN"/>
          </w:rPr>
          <w:t>11.</w:t>
        </w:r>
      </w:hyperlink>
      <w:hyperlink w:anchor="__RefHeading___Toc414864211">
        <w:r>
          <w:rPr>
            <w:rStyle w:val="Internet"/>
            <w:rFonts w:cs="Calibri" w:ascii="Calibri" w:hAnsi="Calibri"/>
            <w:bCs w:val="false"/>
            <w:caps w:val="false"/>
            <w:smallCaps w:val="false"/>
            <w:szCs w:val="22"/>
            <w:lang w:val="zh-CN" w:eastAsia="zh-CN"/>
          </w:rPr>
          <w:tab/>
        </w:r>
      </w:hyperlink>
      <w:hyperlink w:anchor="__RefHeading___Toc414864211">
        <w:r>
          <w:rPr>
            <w:rStyle w:val="Internet"/>
            <w:lang w:val="zh-CN" w:eastAsia="zh-CN"/>
          </w:rPr>
          <w:t>可测试性设计</w:t>
        </w:r>
      </w:hyperlink>
      <w:hyperlink w:anchor="__RefHeading___Toc414864211">
        <w:r>
          <w:rPr>
            <w:rStyle w:val="Internet"/>
            <w:lang w:val="zh-CN" w:eastAsia="zh-CN"/>
          </w:rPr>
          <w:tab/>
          <w:t>4</w:t>
        </w:r>
      </w:hyperlink>
    </w:p>
    <w:p>
      <w:pPr>
        <w:pStyle w:val="21"/>
        <w:tabs>
          <w:tab w:val="left" w:pos="1050" w:leader="none"/>
          <w:tab w:val="right" w:pos="9288" w:leader="dot"/>
        </w:tabs>
        <w:rPr/>
      </w:pPr>
      <w:hyperlink w:anchor="__RefHeading___Toc414864212">
        <w:r>
          <w:rPr>
            <w:rStyle w:val="Internet"/>
            <w:lang w:val="zh-CN" w:eastAsia="zh-CN"/>
          </w:rPr>
          <w:t>11.1.</w:t>
        </w:r>
      </w:hyperlink>
      <w:hyperlink w:anchor="__RefHeading___Toc414864212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212">
        <w:r>
          <w:rPr>
            <w:rStyle w:val="Internet"/>
            <w:lang w:val="zh-CN" w:eastAsia="zh-CN"/>
          </w:rPr>
          <w:t>测试环境部署</w:t>
        </w:r>
      </w:hyperlink>
      <w:hyperlink w:anchor="__RefHeading___Toc414864212">
        <w:r>
          <w:rPr>
            <w:rStyle w:val="Internet"/>
            <w:lang w:val="zh-CN" w:eastAsia="zh-CN"/>
          </w:rPr>
          <w:tab/>
          <w:t>4</w:t>
        </w:r>
      </w:hyperlink>
    </w:p>
    <w:p>
      <w:pPr>
        <w:pStyle w:val="21"/>
        <w:tabs>
          <w:tab w:val="left" w:pos="1050" w:leader="none"/>
          <w:tab w:val="right" w:pos="9288" w:leader="dot"/>
        </w:tabs>
        <w:rPr/>
      </w:pPr>
      <w:hyperlink w:anchor="__RefHeading___Toc414864213">
        <w:r>
          <w:rPr>
            <w:rStyle w:val="Internet"/>
            <w:lang w:val="zh-CN" w:eastAsia="zh-CN"/>
          </w:rPr>
          <w:t>11.2.</w:t>
        </w:r>
      </w:hyperlink>
      <w:hyperlink w:anchor="__RefHeading___Toc414864213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213">
        <w:r>
          <w:rPr>
            <w:rStyle w:val="Internet"/>
            <w:lang w:val="zh-CN" w:eastAsia="zh-CN"/>
          </w:rPr>
          <w:t>测试用例设计</w:t>
        </w:r>
      </w:hyperlink>
      <w:hyperlink w:anchor="__RefHeading___Toc414864213">
        <w:r>
          <w:rPr>
            <w:rStyle w:val="Internet"/>
            <w:lang w:val="zh-CN" w:eastAsia="zh-CN"/>
          </w:rPr>
          <w:tab/>
          <w:t>4</w:t>
        </w:r>
      </w:hyperlink>
    </w:p>
    <w:p>
      <w:pPr>
        <w:pStyle w:val="11"/>
        <w:spacing w:before="78" w:after="78"/>
        <w:rPr/>
      </w:pPr>
      <w:hyperlink w:anchor="__RefHeading___Toc414864214">
        <w:r>
          <w:rPr>
            <w:rStyle w:val="Internet"/>
            <w:lang w:val="zh-CN" w:eastAsia="zh-CN"/>
          </w:rPr>
          <w:t>12.</w:t>
        </w:r>
      </w:hyperlink>
      <w:hyperlink w:anchor="__RefHeading___Toc414864214">
        <w:r>
          <w:rPr>
            <w:rStyle w:val="Internet"/>
            <w:rFonts w:cs="Calibri" w:ascii="Calibri" w:hAnsi="Calibri"/>
            <w:bCs w:val="false"/>
            <w:caps w:val="false"/>
            <w:smallCaps w:val="false"/>
            <w:szCs w:val="22"/>
            <w:lang w:val="zh-CN" w:eastAsia="zh-CN"/>
          </w:rPr>
          <w:tab/>
        </w:r>
      </w:hyperlink>
      <w:hyperlink w:anchor="__RefHeading___Toc414864214">
        <w:r>
          <w:rPr>
            <w:rStyle w:val="Internet"/>
            <w:lang w:val="zh-CN" w:eastAsia="zh-CN"/>
          </w:rPr>
          <w:t>开发环境及部署环境</w:t>
        </w:r>
      </w:hyperlink>
      <w:hyperlink w:anchor="__RefHeading___Toc414864214">
        <w:r>
          <w:rPr>
            <w:rStyle w:val="Internet"/>
            <w:lang w:val="zh-CN" w:eastAsia="zh-CN"/>
          </w:rPr>
          <w:tab/>
          <w:t>4</w:t>
        </w:r>
      </w:hyperlink>
    </w:p>
    <w:p>
      <w:pPr>
        <w:pStyle w:val="21"/>
        <w:tabs>
          <w:tab w:val="left" w:pos="1050" w:leader="none"/>
          <w:tab w:val="right" w:pos="9288" w:leader="dot"/>
        </w:tabs>
        <w:rPr/>
      </w:pPr>
      <w:hyperlink w:anchor="__RefHeading___Toc414864215">
        <w:r>
          <w:rPr>
            <w:rStyle w:val="Internet"/>
            <w:lang w:val="zh-CN" w:eastAsia="zh-CN"/>
          </w:rPr>
          <w:t>12.1.</w:t>
        </w:r>
      </w:hyperlink>
      <w:hyperlink w:anchor="__RefHeading___Toc414864215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215">
        <w:r>
          <w:rPr>
            <w:rStyle w:val="Internet"/>
            <w:lang w:val="zh-CN" w:eastAsia="zh-CN"/>
          </w:rPr>
          <w:t>开发环境</w:t>
        </w:r>
      </w:hyperlink>
      <w:hyperlink w:anchor="__RefHeading___Toc414864215">
        <w:r>
          <w:rPr>
            <w:rStyle w:val="Internet"/>
            <w:lang w:val="zh-CN" w:eastAsia="zh-CN"/>
          </w:rPr>
          <w:tab/>
          <w:t>4</w:t>
        </w:r>
      </w:hyperlink>
    </w:p>
    <w:p>
      <w:pPr>
        <w:pStyle w:val="21"/>
        <w:tabs>
          <w:tab w:val="left" w:pos="1050" w:leader="none"/>
          <w:tab w:val="right" w:pos="9288" w:leader="dot"/>
        </w:tabs>
        <w:rPr/>
      </w:pPr>
      <w:hyperlink w:anchor="__RefHeading___Toc414864216">
        <w:r>
          <w:rPr>
            <w:rStyle w:val="Internet"/>
            <w:caps w:val="false"/>
            <w:smallCaps w:val="false"/>
            <w:lang w:val="zh-CN" w:eastAsia="zh-CN"/>
          </w:rPr>
          <w:t>12.2.</w:t>
        </w:r>
      </w:hyperlink>
      <w:hyperlink w:anchor="__RefHeading___Toc414864216">
        <w:r>
          <w:rPr>
            <w:rStyle w:val="Internet"/>
            <w:rFonts w:cs="Calibri" w:ascii="Calibri" w:hAnsi="Calibri"/>
            <w:caps w:val="false"/>
            <w:smallCaps w:val="false"/>
            <w:sz w:val="21"/>
            <w:szCs w:val="22"/>
            <w:lang w:val="zh-CN" w:eastAsia="zh-CN"/>
          </w:rPr>
          <w:tab/>
        </w:r>
      </w:hyperlink>
      <w:hyperlink w:anchor="__RefHeading___Toc414864216">
        <w:r>
          <w:rPr>
            <w:rStyle w:val="Internet"/>
            <w:caps w:val="false"/>
            <w:smallCaps w:val="false"/>
            <w:lang w:val="zh-CN" w:eastAsia="zh-CN"/>
          </w:rPr>
          <w:t>部署环境</w:t>
        </w:r>
      </w:hyperlink>
      <w:hyperlink w:anchor="__RefHeading___Toc414864216">
        <w:r>
          <w:rPr>
            <w:rStyle w:val="Internet"/>
            <w:caps w:val="false"/>
            <w:smallCaps w:val="false"/>
            <w:lang w:val="zh-CN" w:eastAsia="zh-CN"/>
          </w:rPr>
          <w:tab/>
          <w:t>5</w:t>
        </w:r>
      </w:hyperlink>
      <w:r>
        <w:fldChar w:fldCharType="end"/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1304" w:right="1304" w:header="340" w:top="1440" w:footer="567" w:bottom="1134" w:gutter="0"/>
          <w:pgNumType w:start="1" w:fmt="upperRoman"/>
          <w:formProt w:val="false"/>
          <w:textDirection w:val="lrTb"/>
          <w:docGrid w:type="lines" w:linePitch="312" w:charSpace="0"/>
        </w:sectPr>
        <w:pStyle w:val="Normal"/>
        <w:rPr>
          <w:rFonts w:ascii="Arial" w:hAnsi="Arial" w:cs="Arial"/>
          <w:bCs/>
          <w:caps/>
          <w:sz w:val="21"/>
          <w:szCs w:val="21"/>
          <w:lang w:val="zh-CN" w:eastAsia="zh-CN"/>
        </w:rPr>
      </w:pPr>
      <w:r>
        <w:rPr>
          <w:rFonts w:cs="Arial" w:ascii="Arial" w:hAnsi="Arial"/>
          <w:bCs/>
          <w:caps/>
          <w:sz w:val="21"/>
          <w:szCs w:val="21"/>
          <w:lang w:val="zh-CN" w:eastAsia="zh-CN"/>
        </w:rPr>
      </w:r>
    </w:p>
    <w:p>
      <w:pPr>
        <w:pStyle w:val="1"/>
        <w:numPr>
          <w:ilvl w:val="0"/>
          <w:numId w:val="1"/>
        </w:numPr>
        <w:rPr/>
      </w:pPr>
      <w:bookmarkStart w:id="0" w:name="__RefHeading___Toc414864179"/>
      <w:bookmarkEnd w:id="0"/>
      <w:r>
        <w:rPr/>
        <w:t>前言</w:t>
      </w:r>
    </w:p>
    <w:p>
      <w:pPr>
        <w:pStyle w:val="2"/>
        <w:numPr>
          <w:ilvl w:val="1"/>
          <w:numId w:val="1"/>
        </w:numPr>
        <w:rPr/>
      </w:pPr>
      <w:bookmarkStart w:id="1" w:name="__RefHeading___Toc414864180"/>
      <w:bookmarkEnd w:id="1"/>
      <w:r>
        <w:rPr/>
        <w:t>项目简要说明</w:t>
      </w:r>
    </w:p>
    <w:p>
      <w:pPr>
        <w:pStyle w:val="Arial115"/>
        <w:ind w:left="0" w:right="0" w:firstLine="420"/>
        <w:rPr/>
      </w:pPr>
      <w:r>
        <w:rPr>
          <w:rFonts w:cs="Arial"/>
          <w:color w:val="000000"/>
        </w:rPr>
        <w:t>在此简要描述项目背景、需求。可参考立项报告或软件开发任务书，进行概括或补充。</w:t>
      </w:r>
    </w:p>
    <w:p>
      <w:pPr>
        <w:pStyle w:val="2"/>
        <w:numPr>
          <w:ilvl w:val="1"/>
          <w:numId w:val="1"/>
        </w:numPr>
        <w:rPr/>
      </w:pPr>
      <w:bookmarkStart w:id="2" w:name="__RefHeading___Toc414864181"/>
      <w:bookmarkEnd w:id="2"/>
      <w:r>
        <w:rPr/>
        <w:t>任务概述</w:t>
      </w:r>
    </w:p>
    <w:p>
      <w:pPr>
        <w:pStyle w:val="Arial115"/>
        <w:ind w:left="0" w:right="0" w:firstLine="420"/>
        <w:rPr>
          <w:rFonts w:cs="Arial"/>
          <w:color w:val="000000"/>
        </w:rPr>
      </w:pPr>
      <w:r>
        <w:rPr>
          <w:rFonts w:cs="Arial"/>
          <w:color w:val="000000"/>
        </w:rPr>
        <w:t>说明本任务是项目的全部，还是项目的子模块，是新设计模块，还是对原有模块或代码的修改，等等。</w:t>
      </w:r>
    </w:p>
    <w:p>
      <w:pPr>
        <w:pStyle w:val="2"/>
        <w:numPr>
          <w:ilvl w:val="1"/>
          <w:numId w:val="1"/>
        </w:numPr>
        <w:rPr/>
      </w:pPr>
      <w:bookmarkStart w:id="3" w:name="__RefHeading___Toc414864182"/>
      <w:bookmarkEnd w:id="3"/>
      <w:r>
        <w:rPr/>
        <w:t>可用资源</w:t>
      </w:r>
    </w:p>
    <w:p>
      <w:pPr>
        <w:pStyle w:val="Arial115"/>
        <w:ind w:left="0" w:right="0" w:firstLine="420"/>
        <w:rPr>
          <w:rFonts w:cs="Arial"/>
          <w:color w:val="000000"/>
        </w:rPr>
      </w:pPr>
      <w:r>
        <w:rPr>
          <w:rFonts w:cs="Arial"/>
          <w:color w:val="000000"/>
        </w:rPr>
        <w:t>可选，说明不需要重新开发的可利用资源，如现成的模块、控件和软件等。</w:t>
      </w:r>
    </w:p>
    <w:p>
      <w:pPr>
        <w:pStyle w:val="2"/>
        <w:numPr>
          <w:ilvl w:val="1"/>
          <w:numId w:val="1"/>
        </w:numPr>
        <w:rPr/>
      </w:pPr>
      <w:bookmarkStart w:id="4" w:name="__RefHeading___Toc414864183"/>
      <w:bookmarkEnd w:id="4"/>
      <w:r>
        <w:rPr/>
        <w:t>术语定义</w:t>
      </w:r>
    </w:p>
    <w:p>
      <w:pPr>
        <w:pStyle w:val="Arial115"/>
        <w:ind w:left="0" w:right="0" w:firstLine="420"/>
        <w:rPr/>
      </w:pPr>
      <w:r>
        <w:rPr>
          <w:rFonts w:cs="Arial"/>
          <w:color w:val="000000"/>
        </w:rPr>
        <w:t>列举本文所用的专门术语的定义和英文缩写词的原文及解释。注意，术语之间如有引用关系，被引用者列在前面。</w:t>
      </w:r>
    </w:p>
    <w:p>
      <w:pPr>
        <w:pStyle w:val="2"/>
        <w:numPr>
          <w:ilvl w:val="1"/>
          <w:numId w:val="1"/>
        </w:numPr>
        <w:rPr/>
      </w:pPr>
      <w:bookmarkStart w:id="5" w:name="__RefHeading___Toc414864184"/>
      <w:bookmarkEnd w:id="5"/>
      <w:r>
        <w:rPr/>
        <w:t>参考资料</w:t>
      </w:r>
    </w:p>
    <w:p>
      <w:pPr>
        <w:pStyle w:val="Arial115"/>
        <w:ind w:left="0" w:right="0" w:firstLine="420"/>
        <w:rPr>
          <w:rFonts w:cs="Arial"/>
          <w:color w:val="000000"/>
        </w:rPr>
      </w:pPr>
      <w:r>
        <w:rPr>
          <w:rFonts w:cs="Arial"/>
          <w:color w:val="000000"/>
        </w:rPr>
        <w:t>参考资料指概要设计中引用的开发流程文档或规范，或者有利于加深概要设计理解的资料（读者必须能容易获得）。请在下面列出资料，并给出这些文件资料的标题、作者、编号、版本号、发表日期和出版单位或资料的来源：</w:t>
      </w:r>
    </w:p>
    <w:p>
      <w:pPr>
        <w:pStyle w:val="Normal"/>
        <w:numPr>
          <w:ilvl w:val="0"/>
          <w:numId w:val="6"/>
        </w:numPr>
        <w:spacing w:lineRule="auto" w:line="264"/>
        <w:rPr/>
      </w:pPr>
      <w:r>
        <w:rPr>
          <w:rFonts w:ascii="Arial" w:hAnsi="Arial" w:cs="Arial"/>
        </w:rPr>
        <w:t>经批准的开发文档；</w:t>
      </w:r>
    </w:p>
    <w:p>
      <w:pPr>
        <w:pStyle w:val="Normal"/>
        <w:numPr>
          <w:ilvl w:val="0"/>
          <w:numId w:val="6"/>
        </w:numPr>
        <w:spacing w:lineRule="auto" w:line="264"/>
        <w:rPr>
          <w:rFonts w:ascii="Arial" w:hAnsi="Arial" w:cs="Arial"/>
        </w:rPr>
      </w:pPr>
      <w:r>
        <w:rPr>
          <w:rFonts w:ascii="Arial" w:hAnsi="Arial" w:cs="Arial"/>
        </w:rPr>
        <w:t>引用的软件开发标准和规范；</w:t>
      </w:r>
    </w:p>
    <w:p>
      <w:pPr>
        <w:pStyle w:val="Normal"/>
        <w:numPr>
          <w:ilvl w:val="0"/>
          <w:numId w:val="6"/>
        </w:numPr>
        <w:spacing w:lineRule="auto" w:line="264"/>
        <w:rPr>
          <w:rFonts w:ascii="Arial" w:hAnsi="Arial" w:cs="Arial"/>
        </w:rPr>
      </w:pPr>
      <w:r>
        <w:rPr>
          <w:rFonts w:ascii="Arial" w:hAnsi="Arial" w:cs="Arial"/>
        </w:rPr>
        <w:t>说明本文档中引用的其他文件和资料。</w:t>
      </w:r>
    </w:p>
    <w:p>
      <w:pPr>
        <w:pStyle w:val="1"/>
        <w:numPr>
          <w:ilvl w:val="0"/>
          <w:numId w:val="1"/>
        </w:numPr>
        <w:rPr/>
      </w:pPr>
      <w:bookmarkStart w:id="6" w:name="__RefHeading___Toc414864185"/>
      <w:bookmarkEnd w:id="6"/>
      <w:r>
        <w:rPr/>
        <w:t>需求分析</w:t>
      </w:r>
    </w:p>
    <w:p>
      <w:pPr>
        <w:pStyle w:val="Arial115"/>
        <w:ind w:left="0" w:right="0" w:firstLine="422"/>
        <w:rPr>
          <w:rFonts w:cs="Arial"/>
          <w:b/>
          <w:b/>
          <w:color w:val="000000"/>
        </w:rPr>
      </w:pPr>
      <w:r>
        <w:rPr>
          <w:rFonts w:cs="Arial"/>
          <w:b/>
          <w:color w:val="000000"/>
        </w:rPr>
        <w:t>强烈鼓励单独撰写需求分析文档。</w:t>
      </w:r>
    </w:p>
    <w:p>
      <w:pPr>
        <w:pStyle w:val="Arial115"/>
        <w:ind w:left="0" w:right="0" w:firstLine="420"/>
        <w:rPr/>
      </w:pPr>
      <w:r>
        <w:rPr>
          <w:rFonts w:cs="Arial"/>
          <w:color w:val="000000"/>
        </w:rPr>
        <w:t>如果没有单独的需求分析文档，在此分层次对需求进行分析。主要是分析以下方面：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>
          <w:rFonts w:ascii="Arial" w:hAnsi="Arial" w:cs="Arial"/>
        </w:rPr>
        <w:t>界定系统的对外提供的功能（将对应于概要设计中的模块接口或系统界面）；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>
          <w:rFonts w:ascii="Arial" w:hAnsi="Arial" w:cs="Arial"/>
        </w:rPr>
        <w:t>详细的功能项及功能的分类（将对应于概要设计中的模块划分）；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>
          <w:rFonts w:ascii="Arial" w:hAnsi="Arial" w:cs="Arial"/>
        </w:rPr>
        <w:t>功能分类之间的关系（将对应于概要设计中的模块关系）；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>
          <w:rFonts w:ascii="Arial" w:hAnsi="Arial" w:cs="Arial"/>
        </w:rPr>
        <w:t>功能的作用或流程（将对应于概要设计中的模块内部建模）；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>
          <w:rFonts w:ascii="Arial" w:hAnsi="Arial" w:cs="Arial"/>
        </w:rPr>
        <w:t>提供上述功能时需要达到的性能（将影响概要设计中协议、算法等的选择）。</w:t>
      </w:r>
    </w:p>
    <w:p>
      <w:pPr>
        <w:pStyle w:val="1"/>
        <w:numPr>
          <w:ilvl w:val="0"/>
          <w:numId w:val="1"/>
        </w:numPr>
        <w:rPr/>
      </w:pPr>
      <w:bookmarkStart w:id="7" w:name="__RefHeading___Toc414864186"/>
      <w:bookmarkEnd w:id="7"/>
      <w:r>
        <w:rPr/>
        <w:t>原理概述</w:t>
      </w:r>
    </w:p>
    <w:p>
      <w:pPr>
        <w:pStyle w:val="Arial115"/>
        <w:ind w:left="0" w:right="0" w:firstLine="420"/>
        <w:rPr>
          <w:rFonts w:cs="Arial"/>
          <w:color w:val="000000"/>
        </w:rPr>
      </w:pPr>
      <w:r>
        <w:rPr>
          <w:rFonts w:cs="Arial"/>
          <w:color w:val="000000"/>
        </w:rPr>
        <w:t>本章分析任务的重点原理，如协议、算法等等。如果需要原理概述，本章为概要设计的重点内容。不需要时删除本章。</w:t>
      </w:r>
    </w:p>
    <w:p>
      <w:pPr>
        <w:pStyle w:val="Arial115"/>
        <w:ind w:left="0" w:right="0" w:firstLine="420"/>
        <w:rPr>
          <w:rFonts w:cs="Arial"/>
          <w:color w:val="000000"/>
        </w:rPr>
      </w:pPr>
      <w:r>
        <w:rPr>
          <w:rFonts w:cs="Arial"/>
          <w:color w:val="000000"/>
        </w:rPr>
        <w:t>注意，原理不是实现的结果，而是实现的依据。如果属于协议设计，要说明为什么要这样设计。</w:t>
      </w:r>
    </w:p>
    <w:p>
      <w:pPr>
        <w:pStyle w:val="Arial115"/>
        <w:ind w:left="0" w:right="0" w:firstLine="420"/>
        <w:rPr>
          <w:rFonts w:cs="Arial"/>
          <w:color w:val="000000"/>
        </w:rPr>
      </w:pPr>
      <w:r>
        <w:rPr>
          <w:rFonts w:cs="Arial"/>
          <w:color w:val="000000"/>
        </w:rPr>
        <w:t>以下小节如果内容较多，请扩展成独立的一章。</w:t>
      </w:r>
    </w:p>
    <w:p>
      <w:pPr>
        <w:pStyle w:val="2"/>
        <w:numPr>
          <w:ilvl w:val="1"/>
          <w:numId w:val="1"/>
        </w:numPr>
        <w:rPr/>
      </w:pPr>
      <w:bookmarkStart w:id="8" w:name="__RefHeading___Toc414864187"/>
      <w:bookmarkEnd w:id="8"/>
      <w:r>
        <w:rPr/>
        <w:t>协议分析（或设计）</w:t>
      </w:r>
    </w:p>
    <w:p>
      <w:pPr>
        <w:pStyle w:val="Arial115"/>
        <w:ind w:left="0" w:right="0" w:firstLine="420"/>
        <w:rPr/>
      </w:pPr>
      <w:r>
        <w:rPr>
          <w:rFonts w:cs="Arial"/>
          <w:color w:val="000000"/>
        </w:rPr>
        <w:t>本节分析要使用并实现的协议标准（如</w:t>
      </w:r>
      <w:r>
        <w:rPr>
          <w:rFonts w:cs="Arial"/>
          <w:color w:val="000000"/>
        </w:rPr>
        <w:t>PPTP</w:t>
      </w:r>
      <w:r>
        <w:rPr>
          <w:rFonts w:cs="Arial"/>
          <w:color w:val="000000"/>
        </w:rPr>
        <w:t>协议），或根据需求设计新协议（如防火墙产品用户认证协议）及设计的出发点和思路。不需要时删除本节。</w:t>
      </w:r>
    </w:p>
    <w:p>
      <w:pPr>
        <w:pStyle w:val="3"/>
        <w:numPr>
          <w:ilvl w:val="2"/>
          <w:numId w:val="1"/>
        </w:numPr>
        <w:spacing w:before="156" w:after="78"/>
        <w:rPr>
          <w:rFonts w:ascii="Arial" w:hAnsi="Arial" w:cs="Arial"/>
        </w:rPr>
      </w:pPr>
      <w:bookmarkStart w:id="9" w:name="__RefHeading___Toc414864188"/>
      <w:bookmarkEnd w:id="9"/>
      <w:r>
        <w:rPr>
          <w:rFonts w:ascii="Arial" w:hAnsi="Arial" w:cs="Arial"/>
        </w:rPr>
        <w:t>协议描述</w:t>
      </w:r>
    </w:p>
    <w:p>
      <w:pPr>
        <w:pStyle w:val="Normal"/>
        <w:spacing w:lineRule="auto" w:line="276"/>
        <w:ind w:left="0" w:right="0" w:firstLine="420"/>
        <w:rPr>
          <w:rFonts w:ascii="Arial" w:hAnsi="Arial" w:cs="Arial"/>
        </w:rPr>
      </w:pPr>
      <w:r>
        <w:rPr>
          <w:rFonts w:ascii="Arial" w:hAnsi="Arial" w:cs="Arial"/>
        </w:rPr>
        <w:t>概述协议实现的目标、原理等。</w:t>
      </w:r>
    </w:p>
    <w:p>
      <w:pPr>
        <w:pStyle w:val="3"/>
        <w:numPr>
          <w:ilvl w:val="2"/>
          <w:numId w:val="1"/>
        </w:numPr>
        <w:spacing w:before="156" w:after="78"/>
        <w:rPr>
          <w:rFonts w:ascii="Arial" w:hAnsi="Arial" w:cs="Arial"/>
        </w:rPr>
      </w:pPr>
      <w:bookmarkStart w:id="10" w:name="__RefHeading___Toc414864189"/>
      <w:bookmarkEnd w:id="10"/>
      <w:r>
        <w:rPr>
          <w:rFonts w:ascii="Arial" w:hAnsi="Arial" w:cs="Arial"/>
        </w:rPr>
        <w:t>协议数据格式</w:t>
      </w:r>
    </w:p>
    <w:p>
      <w:pPr>
        <w:pStyle w:val="Arial115"/>
        <w:ind w:left="0" w:right="0" w:firstLine="420"/>
        <w:rPr>
          <w:rFonts w:cs="Arial"/>
          <w:color w:val="000000"/>
        </w:rPr>
      </w:pPr>
      <w:r>
        <w:rPr>
          <w:rFonts w:cs="Arial"/>
          <w:color w:val="000000"/>
        </w:rPr>
        <w:t>协议使用的数据格式，如网络网络协议的帧格式。</w:t>
      </w:r>
    </w:p>
    <w:p>
      <w:pPr>
        <w:pStyle w:val="3"/>
        <w:numPr>
          <w:ilvl w:val="2"/>
          <w:numId w:val="1"/>
        </w:numPr>
        <w:spacing w:before="156" w:after="78"/>
        <w:rPr>
          <w:rFonts w:ascii="Arial" w:hAnsi="Arial" w:cs="Arial"/>
        </w:rPr>
      </w:pPr>
      <w:bookmarkStart w:id="11" w:name="__RefHeading___Toc414864190"/>
      <w:bookmarkEnd w:id="11"/>
      <w:r>
        <w:rPr>
          <w:rFonts w:ascii="Arial" w:hAnsi="Arial" w:cs="Arial"/>
        </w:rPr>
        <w:t>协议描述</w:t>
      </w:r>
    </w:p>
    <w:p>
      <w:pPr>
        <w:pStyle w:val="Arial115"/>
        <w:ind w:left="0" w:right="0" w:firstLine="420"/>
        <w:rPr>
          <w:rFonts w:cs="Arial"/>
          <w:color w:val="000000"/>
        </w:rPr>
      </w:pPr>
      <w:r>
        <w:rPr>
          <w:rFonts w:cs="Arial"/>
          <w:color w:val="000000"/>
        </w:rPr>
        <w:t>描述协议的以下方面：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Arial" w:hAnsi="Arial" w:cs="Arial"/>
        </w:rPr>
      </w:pPr>
      <w:r>
        <w:rPr>
          <w:rFonts w:ascii="Arial" w:hAnsi="Arial" w:cs="Arial"/>
        </w:rPr>
        <w:t>协议收发包的方式，如使用</w:t>
      </w:r>
      <w:r>
        <w:rPr>
          <w:rFonts w:cs="Arial" w:ascii="Arial" w:hAnsi="Arial"/>
        </w:rPr>
        <w:t>socket</w:t>
      </w:r>
      <w:r>
        <w:rPr>
          <w:rFonts w:ascii="Arial" w:hAnsi="Arial" w:cs="Arial"/>
        </w:rPr>
        <w:t>还是其他接口，是否阻塞，等等。</w:t>
      </w:r>
    </w:p>
    <w:p>
      <w:pPr>
        <w:pStyle w:val="Normal"/>
        <w:numPr>
          <w:ilvl w:val="0"/>
          <w:numId w:val="3"/>
        </w:numPr>
        <w:spacing w:lineRule="auto" w:line="276"/>
        <w:rPr>
          <w:rFonts w:ascii="Arial" w:hAnsi="Arial" w:cs="Arial"/>
        </w:rPr>
      </w:pPr>
      <w:r>
        <w:rPr>
          <w:rFonts w:ascii="Arial" w:hAnsi="Arial" w:cs="Arial"/>
        </w:rPr>
        <w:t>协议模块与任务（或线程）的关系，如果涉及多任务，说明任务间通信的方式。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>
          <w:rFonts w:ascii="Arial" w:hAnsi="Arial" w:cs="Arial"/>
        </w:rPr>
        <w:t>双方或多方进行协议通信的互交图、状态图或其他形式的描述。</w:t>
      </w:r>
    </w:p>
    <w:p>
      <w:pPr>
        <w:pStyle w:val="2"/>
        <w:numPr>
          <w:ilvl w:val="1"/>
          <w:numId w:val="1"/>
        </w:numPr>
        <w:rPr/>
      </w:pPr>
      <w:bookmarkStart w:id="12" w:name="__RefHeading___Toc414864191"/>
      <w:bookmarkEnd w:id="12"/>
      <w:r>
        <w:rPr/>
        <w:t>设计思想</w:t>
      </w:r>
    </w:p>
    <w:p>
      <w:pPr>
        <w:pStyle w:val="1"/>
        <w:numPr>
          <w:ilvl w:val="0"/>
          <w:numId w:val="1"/>
        </w:numPr>
        <w:rPr/>
      </w:pPr>
      <w:bookmarkStart w:id="13" w:name="__RefHeading___Toc414864192"/>
      <w:bookmarkEnd w:id="13"/>
      <w:r>
        <w:rPr/>
        <w:t>系统构架描述</w:t>
      </w:r>
    </w:p>
    <w:p>
      <w:pPr>
        <w:pStyle w:val="2"/>
        <w:numPr>
          <w:ilvl w:val="1"/>
          <w:numId w:val="1"/>
        </w:numPr>
        <w:rPr/>
      </w:pPr>
      <w:bookmarkStart w:id="14" w:name="__RefHeading___Toc414864193"/>
      <w:bookmarkEnd w:id="14"/>
      <w:r>
        <w:rPr/>
        <w:t>概述</w:t>
      </w:r>
    </w:p>
    <w:p>
      <w:pPr>
        <w:pStyle w:val="Arial115"/>
        <w:ind w:left="0" w:right="0" w:firstLine="420"/>
        <w:rPr>
          <w:rFonts w:cs="Arial"/>
          <w:color w:val="000000"/>
        </w:rPr>
      </w:pPr>
      <w:r>
        <w:rPr>
          <w:rFonts w:cs="Arial"/>
          <w:color w:val="000000"/>
        </w:rPr>
        <w:t>概要地叙述模块划分的原则，如通过对需求进行分析得到几类功能，从而相应地将系统分成几个模块。</w:t>
      </w:r>
    </w:p>
    <w:p>
      <w:pPr>
        <w:pStyle w:val="Arial115"/>
        <w:ind w:left="0" w:right="0" w:firstLine="420"/>
        <w:rPr>
          <w:rFonts w:cs="Arial"/>
          <w:color w:val="000000"/>
        </w:rPr>
      </w:pPr>
      <w:r>
        <w:rPr>
          <w:rFonts w:cs="Arial"/>
          <w:color w:val="000000"/>
        </w:rPr>
        <w:t>注意：这里说的模块，指的是本任务之下划分的模块。如果本任务是产品的一个模块，那么这里的模块实际上是产品模块中的子模块。</w:t>
      </w:r>
    </w:p>
    <w:p>
      <w:pPr>
        <w:pStyle w:val="2"/>
        <w:numPr>
          <w:ilvl w:val="1"/>
          <w:numId w:val="1"/>
        </w:numPr>
        <w:rPr/>
      </w:pPr>
      <w:bookmarkStart w:id="15" w:name="__RefHeading___Toc414864194"/>
      <w:bookmarkEnd w:id="15"/>
      <w:r>
        <w:rPr/>
        <w:t>模块结构</w:t>
      </w:r>
    </w:p>
    <w:p>
      <w:pPr>
        <w:pStyle w:val="Arial115"/>
        <w:ind w:left="0" w:right="0" w:firstLine="420"/>
        <w:rPr/>
      </w:pPr>
      <w:r>
        <w:rPr>
          <w:rFonts w:cs="Arial"/>
          <w:color w:val="000000"/>
        </w:rPr>
        <w:t>辅于模块结构图等形式，表述模块的划分情况（根据、命名、结果）和模块之间的关系，说明模块的相互关系是本节的重点。</w:t>
      </w:r>
    </w:p>
    <w:p>
      <w:pPr>
        <w:pStyle w:val="Arial115"/>
        <w:ind w:left="0" w:right="0" w:firstLine="420"/>
        <w:rPr>
          <w:rFonts w:cs="Arial"/>
          <w:color w:val="000000"/>
        </w:rPr>
      </w:pPr>
      <w:r>
        <w:rPr>
          <w:rFonts w:cs="Arial"/>
          <w:color w:val="000000"/>
        </w:rPr>
        <w:t>说明：这是设计中对复杂系统“分而治之”的过程。注意“分”的合理性，并通过对模块关系的分析，保持系统的功能完整性。</w:t>
      </w:r>
    </w:p>
    <w:p>
      <w:pPr>
        <w:pStyle w:val="2"/>
        <w:numPr>
          <w:ilvl w:val="1"/>
          <w:numId w:val="1"/>
        </w:numPr>
        <w:rPr/>
      </w:pPr>
      <w:bookmarkStart w:id="16" w:name="__RefHeading___Toc414864195"/>
      <w:bookmarkEnd w:id="16"/>
      <w:r>
        <w:rPr/>
        <w:t>模块描述和建模</w:t>
      </w:r>
    </w:p>
    <w:p>
      <w:pPr>
        <w:pStyle w:val="Normal"/>
        <w:spacing w:lineRule="auto" w:line="276"/>
        <w:ind w:left="0" w:right="0" w:firstLine="420"/>
        <w:rPr>
          <w:rFonts w:ascii="Arial" w:hAnsi="Arial" w:cs="Arial"/>
        </w:rPr>
      </w:pPr>
      <w:r>
        <w:rPr>
          <w:rFonts w:ascii="Arial" w:hAnsi="Arial" w:cs="Arial"/>
        </w:rPr>
        <w:t>逐一说明每个模块的基本情况，包括：模块自身的功能；对项目以内或以外其他模块提供的功能；模块的简要流程或算法的名称；模块的重要性；等等。</w:t>
      </w:r>
    </w:p>
    <w:p>
      <w:pPr>
        <w:pStyle w:val="Arial115"/>
        <w:ind w:left="0" w:right="0" w:firstLine="420"/>
        <w:rPr>
          <w:rFonts w:cs="Arial"/>
          <w:color w:val="000000"/>
        </w:rPr>
      </w:pPr>
      <w:r>
        <w:rPr>
          <w:rFonts w:cs="Arial"/>
          <w:color w:val="000000"/>
        </w:rPr>
        <w:t>如果划分的模块有比较复杂的（如存在多个对象），则对模块进行建模：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Arial" w:hAnsi="Arial" w:cs="Arial"/>
        </w:rPr>
      </w:pPr>
      <w:r>
        <w:rPr>
          <w:rFonts w:ascii="Arial" w:hAnsi="Arial" w:cs="Arial"/>
        </w:rPr>
        <w:t>可以描述对象之间的关系，如成绩管理模块中，学生、成绩、班级等对象的关系。</w:t>
      </w:r>
    </w:p>
    <w:p>
      <w:pPr>
        <w:pStyle w:val="Normal"/>
        <w:numPr>
          <w:ilvl w:val="0"/>
          <w:numId w:val="2"/>
        </w:numPr>
        <w:spacing w:lineRule="auto" w:line="276"/>
        <w:rPr>
          <w:rFonts w:ascii="Arial" w:hAnsi="Arial" w:cs="Arial"/>
        </w:rPr>
      </w:pPr>
      <w:r>
        <w:rPr>
          <w:rFonts w:ascii="Arial" w:hAnsi="Arial" w:cs="Arial"/>
        </w:rPr>
        <w:t>可以描述模块的主要流程，如加密过程。</w:t>
      </w:r>
    </w:p>
    <w:p>
      <w:pPr>
        <w:pStyle w:val="1"/>
        <w:numPr>
          <w:ilvl w:val="0"/>
          <w:numId w:val="1"/>
        </w:numPr>
        <w:rPr/>
      </w:pPr>
      <w:bookmarkStart w:id="17" w:name="__RefHeading___Toc414864196"/>
      <w:bookmarkEnd w:id="17"/>
      <w:r>
        <w:rPr/>
        <w:t>任务（或线程）设计</w:t>
      </w:r>
    </w:p>
    <w:p>
      <w:pPr>
        <w:pStyle w:val="Arial115"/>
        <w:ind w:left="0" w:right="0" w:firstLine="420"/>
        <w:rPr/>
      </w:pPr>
      <w:r>
        <w:rPr>
          <w:rFonts w:cs="Arial"/>
          <w:color w:val="000000"/>
        </w:rPr>
        <w:t>如果本任务需要单独的任务（或线程）或采用多任务（线程）、线程池等，在本章描述任务或线程的使用设计（包括它们与模块的关系），否则删除本节。</w:t>
      </w:r>
    </w:p>
    <w:p>
      <w:pPr>
        <w:pStyle w:val="2"/>
        <w:numPr>
          <w:ilvl w:val="1"/>
          <w:numId w:val="1"/>
        </w:numPr>
        <w:rPr/>
      </w:pPr>
      <w:bookmarkStart w:id="18" w:name="__RefHeading___Toc414864197"/>
      <w:bookmarkEnd w:id="18"/>
      <w:r>
        <w:rPr/>
        <w:t>原因</w:t>
      </w:r>
    </w:p>
    <w:p>
      <w:pPr>
        <w:pStyle w:val="Arial115"/>
        <w:ind w:left="0" w:right="0" w:firstLine="420"/>
        <w:rPr/>
      </w:pPr>
      <w:r>
        <w:rPr>
          <w:rFonts w:cs="Arial"/>
          <w:color w:val="000000"/>
        </w:rPr>
        <w:t>说明使用新的任务（或线程）、采用多个任务（或线程）或线程池的原因。</w:t>
      </w:r>
    </w:p>
    <w:p>
      <w:pPr>
        <w:pStyle w:val="2"/>
        <w:numPr>
          <w:ilvl w:val="1"/>
          <w:numId w:val="1"/>
        </w:numPr>
        <w:rPr/>
      </w:pPr>
      <w:bookmarkStart w:id="19" w:name="__RefHeading___Toc414864198"/>
      <w:bookmarkEnd w:id="19"/>
      <w:r>
        <w:rPr/>
        <w:t>任务（或线程）内部流程</w:t>
      </w:r>
    </w:p>
    <w:p>
      <w:pPr>
        <w:pStyle w:val="Arial115"/>
        <w:ind w:left="0" w:right="0" w:firstLine="420"/>
        <w:rPr>
          <w:rFonts w:cs="Arial"/>
          <w:color w:val="000000"/>
        </w:rPr>
      </w:pPr>
      <w:r>
        <w:rPr>
          <w:rFonts w:cs="Arial"/>
          <w:color w:val="000000"/>
        </w:rPr>
        <w:t>依次说明每个线程实现什么流程，如果前面已经有流程，指出对应关系即可。</w:t>
      </w:r>
    </w:p>
    <w:p>
      <w:pPr>
        <w:pStyle w:val="2"/>
        <w:numPr>
          <w:ilvl w:val="1"/>
          <w:numId w:val="1"/>
        </w:numPr>
        <w:rPr/>
      </w:pPr>
      <w:bookmarkStart w:id="20" w:name="__RefHeading___Toc414864199"/>
      <w:bookmarkEnd w:id="20"/>
      <w:r>
        <w:rPr/>
        <w:t>任务（或线程）间通信</w:t>
      </w:r>
    </w:p>
    <w:p>
      <w:pPr>
        <w:pStyle w:val="Arial115"/>
        <w:ind w:left="0" w:right="0" w:firstLine="420"/>
        <w:rPr>
          <w:rFonts w:cs="Arial"/>
          <w:color w:val="000000"/>
        </w:rPr>
      </w:pPr>
      <w:r>
        <w:rPr>
          <w:rFonts w:cs="Arial"/>
          <w:color w:val="000000"/>
        </w:rPr>
        <w:t>每两个需要进行信息交互的任务，都要说明通信的信息内容、交互方式。</w:t>
      </w:r>
    </w:p>
    <w:p>
      <w:pPr>
        <w:pStyle w:val="1"/>
        <w:numPr>
          <w:ilvl w:val="0"/>
          <w:numId w:val="1"/>
        </w:numPr>
        <w:rPr/>
      </w:pPr>
      <w:bookmarkStart w:id="21" w:name="__RefHeading___Toc414864200"/>
      <w:bookmarkEnd w:id="21"/>
      <w:r>
        <w:rPr/>
        <w:t>重要算法与数据结构</w:t>
      </w:r>
    </w:p>
    <w:p>
      <w:pPr>
        <w:pStyle w:val="Arial115"/>
        <w:ind w:left="0" w:right="0" w:firstLine="420"/>
        <w:rPr/>
      </w:pPr>
      <w:r>
        <w:rPr>
          <w:color w:val="000000"/>
        </w:rPr>
        <w:t>本节分析要实现的重要算法（如防火墙项目策略模块查找算法设计）、相关数据定义以及算法依赖的数据结构。</w:t>
      </w:r>
    </w:p>
    <w:p>
      <w:pPr>
        <w:pStyle w:val="1"/>
        <w:numPr>
          <w:ilvl w:val="0"/>
          <w:numId w:val="1"/>
        </w:numPr>
        <w:rPr/>
      </w:pPr>
      <w:bookmarkStart w:id="22" w:name="__RefHeading___Toc414864201"/>
      <w:bookmarkEnd w:id="22"/>
      <w:r>
        <w:rPr/>
        <w:t>内存管理</w:t>
      </w:r>
    </w:p>
    <w:p>
      <w:pPr>
        <w:pStyle w:val="Normal"/>
        <w:spacing w:lineRule="auto" w:line="276"/>
        <w:ind w:left="0" w:right="0" w:firstLine="4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如果需要内存的特别使用和管理，在本章说明，否则删除本章。</w:t>
      </w:r>
    </w:p>
    <w:p>
      <w:pPr>
        <w:pStyle w:val="2"/>
        <w:numPr>
          <w:ilvl w:val="1"/>
          <w:numId w:val="1"/>
        </w:numPr>
        <w:rPr>
          <w:rFonts w:cs="Arial"/>
          <w:szCs w:val="21"/>
        </w:rPr>
      </w:pPr>
      <w:bookmarkStart w:id="23" w:name="__RefHeading___Toc414864202"/>
      <w:bookmarkEnd w:id="23"/>
      <w:r>
        <w:rPr>
          <w:rFonts w:cs="Arial"/>
          <w:szCs w:val="21"/>
        </w:rPr>
        <w:t>说明</w:t>
      </w:r>
    </w:p>
    <w:p>
      <w:pPr>
        <w:pStyle w:val="Normal"/>
        <w:spacing w:lineRule="auto" w:line="276"/>
        <w:ind w:left="0" w:right="0" w:firstLine="420"/>
        <w:rPr/>
      </w:pPr>
      <w:r>
        <w:rPr>
          <w:rFonts w:ascii="Arial" w:hAnsi="Arial" w:cs="Arial"/>
          <w:szCs w:val="21"/>
        </w:rPr>
        <w:t>说明哪些数据类型需要进行特别管理，如：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作用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被哪些模块、函数、任务（或线程）使用</w:t>
      </w:r>
    </w:p>
    <w:p>
      <w:pPr>
        <w:pStyle w:val="2"/>
        <w:numPr>
          <w:ilvl w:val="1"/>
          <w:numId w:val="1"/>
        </w:numPr>
        <w:rPr>
          <w:rFonts w:cs="Arial"/>
        </w:rPr>
      </w:pPr>
      <w:bookmarkStart w:id="24" w:name="__RefHeading___Toc414864203"/>
      <w:bookmarkEnd w:id="24"/>
      <w:r>
        <w:rPr>
          <w:rFonts w:cs="Arial"/>
        </w:rPr>
        <w:t>设计</w:t>
      </w:r>
    </w:p>
    <w:p>
      <w:pPr>
        <w:pStyle w:val="Normal"/>
        <w:spacing w:lineRule="auto" w:line="276"/>
        <w:ind w:left="0" w:right="0" w:firstLine="420"/>
        <w:rPr/>
      </w:pPr>
      <w:r>
        <w:rPr>
          <w:rFonts w:ascii="Arial" w:hAnsi="Arial" w:cs="Arial"/>
          <w:szCs w:val="21"/>
        </w:rPr>
        <w:t>如何对内存进行管理，包括但不限于以下内容：</w:t>
      </w:r>
      <w:r>
        <w:rPr>
          <w:rFonts w:ascii="Arial" w:hAnsi="Arial" w:cs="Arial" w:eastAsia="Arial"/>
          <w:szCs w:val="21"/>
        </w:rPr>
        <w:t xml:space="preserve"> 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是否要互斥和</w:t>
      </w:r>
      <w:r>
        <w:rPr>
          <w:rFonts w:cs="Arial" w:ascii="Arial" w:hAnsi="Arial"/>
          <w:szCs w:val="21"/>
        </w:rPr>
        <w:t>/</w:t>
      </w:r>
      <w:r>
        <w:rPr>
          <w:rFonts w:ascii="Arial" w:hAnsi="Arial" w:cs="Arial"/>
          <w:szCs w:val="21"/>
        </w:rPr>
        <w:t>或同步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是否要反复申请、释放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内存维护方式</w:t>
      </w:r>
    </w:p>
    <w:p>
      <w:pPr>
        <w:pStyle w:val="1"/>
        <w:numPr>
          <w:ilvl w:val="0"/>
          <w:numId w:val="1"/>
        </w:numPr>
        <w:rPr/>
      </w:pPr>
      <w:bookmarkStart w:id="25" w:name="__RefHeading___Toc414864204"/>
      <w:bookmarkEnd w:id="25"/>
      <w:r>
        <w:rPr/>
        <w:t>出错处理</w:t>
      </w:r>
    </w:p>
    <w:p>
      <w:pPr>
        <w:pStyle w:val="Normal"/>
        <w:spacing w:lineRule="auto" w:line="276"/>
        <w:ind w:left="0" w:right="0" w:firstLine="420"/>
        <w:rPr/>
      </w:pPr>
      <w:r>
        <w:rPr>
          <w:rFonts w:ascii="Arial" w:hAnsi="Arial" w:cs="Arial"/>
        </w:rPr>
        <w:t>可选。复杂项目需要统一的出错处理，否则删除本节。</w:t>
      </w:r>
    </w:p>
    <w:p>
      <w:pPr>
        <w:pStyle w:val="1"/>
        <w:numPr>
          <w:ilvl w:val="0"/>
          <w:numId w:val="1"/>
        </w:numPr>
        <w:rPr/>
      </w:pPr>
      <w:bookmarkStart w:id="26" w:name="__RefHeading___Toc414864205"/>
      <w:bookmarkEnd w:id="26"/>
      <w:r>
        <w:rPr/>
        <w:t>用户界面概要设计</w:t>
      </w:r>
    </w:p>
    <w:p>
      <w:pPr>
        <w:pStyle w:val="Arial115"/>
        <w:ind w:left="0" w:right="0" w:firstLine="420"/>
        <w:rPr>
          <w:rFonts w:cs="Arial"/>
          <w:color w:val="000000"/>
        </w:rPr>
      </w:pPr>
      <w:r>
        <w:rPr>
          <w:rFonts w:cs="Arial"/>
          <w:color w:val="000000"/>
        </w:rPr>
        <w:t>可选，如有用户界面（包括</w:t>
      </w:r>
      <w:r>
        <w:rPr>
          <w:rFonts w:cs="Arial"/>
          <w:color w:val="000000"/>
        </w:rPr>
        <w:t>GUI</w:t>
      </w:r>
      <w:r>
        <w:rPr>
          <w:rFonts w:cs="Arial"/>
          <w:color w:val="000000"/>
        </w:rPr>
        <w:t>和</w:t>
      </w:r>
      <w:r>
        <w:rPr>
          <w:rFonts w:cs="Arial"/>
          <w:color w:val="000000"/>
        </w:rPr>
        <w:t>CLI</w:t>
      </w:r>
      <w:r>
        <w:rPr>
          <w:rFonts w:cs="Arial"/>
          <w:color w:val="000000"/>
        </w:rPr>
        <w:t>），在本章描述界面设计，否则删除本章节。先说明界面的关系，再对每个主要界面进行说明。</w:t>
      </w:r>
    </w:p>
    <w:p>
      <w:pPr>
        <w:pStyle w:val="2"/>
        <w:numPr>
          <w:ilvl w:val="1"/>
          <w:numId w:val="1"/>
        </w:numPr>
        <w:rPr/>
      </w:pPr>
      <w:bookmarkStart w:id="27" w:name="__RefHeading___Toc414864206"/>
      <w:bookmarkEnd w:id="27"/>
      <w:r>
        <w:rPr/>
        <w:t>界面组织</w:t>
      </w:r>
    </w:p>
    <w:p>
      <w:pPr>
        <w:pStyle w:val="Normal"/>
        <w:spacing w:lineRule="auto" w:line="276"/>
        <w:ind w:left="0" w:right="0" w:firstLine="420"/>
        <w:rPr>
          <w:rFonts w:ascii="Arial" w:hAnsi="Arial" w:cs="Arial"/>
        </w:rPr>
      </w:pPr>
      <w:r>
        <w:rPr>
          <w:rFonts w:ascii="Arial" w:hAnsi="Arial" w:cs="Arial"/>
        </w:rPr>
        <w:t>说明界面设计的指导原则。用图表描述不同界面间的组织关系。</w:t>
      </w:r>
    </w:p>
    <w:p>
      <w:pPr>
        <w:pStyle w:val="2"/>
        <w:numPr>
          <w:ilvl w:val="1"/>
          <w:numId w:val="1"/>
        </w:numPr>
        <w:rPr/>
      </w:pPr>
      <w:bookmarkStart w:id="28" w:name="__RefHeading___Toc414864207"/>
      <w:bookmarkEnd w:id="28"/>
      <w:r>
        <w:rPr/>
        <w:t>界面设计</w:t>
      </w:r>
    </w:p>
    <w:p>
      <w:pPr>
        <w:pStyle w:val="Arial115"/>
        <w:ind w:left="0" w:right="0" w:firstLine="420"/>
        <w:rPr>
          <w:rFonts w:cs="Arial"/>
          <w:color w:val="000000"/>
        </w:rPr>
      </w:pPr>
      <w:r>
        <w:rPr>
          <w:rFonts w:cs="Arial"/>
          <w:color w:val="000000"/>
        </w:rPr>
        <w:t>对主要界面进行设计。</w:t>
      </w:r>
    </w:p>
    <w:p>
      <w:pPr>
        <w:pStyle w:val="1"/>
        <w:numPr>
          <w:ilvl w:val="0"/>
          <w:numId w:val="1"/>
        </w:numPr>
        <w:rPr/>
      </w:pPr>
      <w:bookmarkStart w:id="29" w:name="__RefHeading___Toc414864208"/>
      <w:bookmarkEnd w:id="29"/>
      <w:r>
        <w:rPr/>
        <w:t>接口概要设计</w:t>
      </w:r>
    </w:p>
    <w:p>
      <w:pPr>
        <w:pStyle w:val="Arial115"/>
        <w:ind w:left="0" w:right="0" w:firstLine="420"/>
        <w:rPr>
          <w:rFonts w:cs="Arial"/>
          <w:color w:val="000000"/>
        </w:rPr>
      </w:pPr>
      <w:r>
        <w:rPr>
          <w:rFonts w:cs="Arial"/>
          <w:color w:val="000000"/>
        </w:rPr>
        <w:t>本章的接口指提供给其他模块调用的接口。如果需要给其他模块或对外提供接口，在本章说明，否则删除本章。</w:t>
      </w:r>
    </w:p>
    <w:p>
      <w:pPr>
        <w:pStyle w:val="Arial115"/>
        <w:ind w:left="0" w:right="0" w:firstLine="420"/>
        <w:rPr>
          <w:rFonts w:cs="Arial"/>
          <w:color w:val="000000"/>
        </w:rPr>
      </w:pPr>
      <w:r>
        <w:rPr>
          <w:rFonts w:cs="Arial"/>
          <w:color w:val="000000"/>
        </w:rPr>
        <w:t>接口的设计要与使用模块的设计人进行协商。要注意完整性（能实现所有需要的功能）和易用性（不能让使用者需要经过复杂的准备或步骤才能调用）。</w:t>
      </w:r>
    </w:p>
    <w:p>
      <w:pPr>
        <w:pStyle w:val="2"/>
        <w:numPr>
          <w:ilvl w:val="1"/>
          <w:numId w:val="1"/>
        </w:numPr>
        <w:rPr/>
      </w:pPr>
      <w:bookmarkStart w:id="30" w:name="__RefHeading___Toc414864209"/>
      <w:bookmarkEnd w:id="30"/>
      <w:r>
        <w:rPr/>
        <w:t>概述</w:t>
      </w:r>
    </w:p>
    <w:p>
      <w:pPr>
        <w:pStyle w:val="Arial115"/>
        <w:ind w:left="0" w:right="0" w:firstLine="420"/>
        <w:rPr/>
      </w:pPr>
      <w:r>
        <w:rPr>
          <w:rFonts w:cs="Arial"/>
          <w:color w:val="000000"/>
        </w:rPr>
        <w:t>说明接口设计思想。要说明是否达到完整性，给出充分理由。</w:t>
      </w:r>
    </w:p>
    <w:p>
      <w:pPr>
        <w:pStyle w:val="2"/>
        <w:numPr>
          <w:ilvl w:val="1"/>
          <w:numId w:val="1"/>
        </w:numPr>
        <w:rPr/>
      </w:pPr>
      <w:bookmarkStart w:id="31" w:name="__RefHeading___Toc414864210"/>
      <w:bookmarkEnd w:id="31"/>
      <w:r>
        <w:rPr/>
        <w:t>接口分类与功能</w:t>
      </w:r>
    </w:p>
    <w:p>
      <w:pPr>
        <w:pStyle w:val="Arial115"/>
        <w:ind w:left="0" w:right="0" w:firstLine="420"/>
        <w:rPr>
          <w:rFonts w:cs="Arial"/>
          <w:color w:val="000000"/>
        </w:rPr>
      </w:pPr>
      <w:r>
        <w:rPr>
          <w:rFonts w:cs="Arial"/>
          <w:color w:val="000000"/>
        </w:rPr>
        <w:t>接口设计，包括接口的分类及功能说明，大致的输入和输出，等等。如果接口提供给不同模块使用，或接口分不同的功能，要进行分类并说明。</w:t>
      </w:r>
    </w:p>
    <w:p>
      <w:pPr>
        <w:pStyle w:val="Arial115"/>
        <w:ind w:left="0" w:right="0" w:firstLine="420"/>
        <w:rPr>
          <w:rFonts w:cs="Arial"/>
          <w:color w:val="000000"/>
        </w:rPr>
      </w:pPr>
      <w:r>
        <w:rPr>
          <w:rFonts w:cs="Arial"/>
          <w:color w:val="000000"/>
        </w:rPr>
        <w:t>如果一些对外功能需要调用若干个接口的组合才能实际，请说明。</w:t>
      </w:r>
    </w:p>
    <w:p>
      <w:pPr>
        <w:pStyle w:val="1"/>
        <w:numPr>
          <w:ilvl w:val="0"/>
          <w:numId w:val="1"/>
        </w:numPr>
        <w:rPr/>
      </w:pPr>
      <w:bookmarkStart w:id="32" w:name="__RefHeading___Toc414864211"/>
      <w:bookmarkEnd w:id="32"/>
      <w:r>
        <w:rPr/>
        <w:t>可测试性设计</w:t>
      </w:r>
    </w:p>
    <w:p>
      <w:pPr>
        <w:pStyle w:val="2"/>
        <w:numPr>
          <w:ilvl w:val="1"/>
          <w:numId w:val="1"/>
        </w:numPr>
        <w:rPr/>
      </w:pPr>
      <w:bookmarkStart w:id="33" w:name="__RefHeading___Toc414864212"/>
      <w:bookmarkEnd w:id="33"/>
      <w:r>
        <w:rPr/>
        <w:t>测试环境部署</w:t>
      </w:r>
    </w:p>
    <w:p>
      <w:pPr>
        <w:pStyle w:val="Arial115"/>
        <w:ind w:left="0" w:right="0" w:firstLine="420"/>
        <w:rPr>
          <w:rFonts w:cs="Arial"/>
          <w:color w:val="000000"/>
        </w:rPr>
      </w:pPr>
      <w:r>
        <w:rPr>
          <w:rFonts w:cs="Arial"/>
          <w:color w:val="000000"/>
        </w:rPr>
        <w:t>测试所需环境。如网络拓扑、测试设备等。</w:t>
      </w:r>
    </w:p>
    <w:p>
      <w:pPr>
        <w:pStyle w:val="2"/>
        <w:numPr>
          <w:ilvl w:val="1"/>
          <w:numId w:val="1"/>
        </w:numPr>
        <w:rPr/>
      </w:pPr>
      <w:bookmarkStart w:id="34" w:name="__RefHeading___Toc414864213"/>
      <w:bookmarkEnd w:id="34"/>
      <w:r>
        <w:rPr/>
        <w:t>测试用例设计</w:t>
      </w:r>
    </w:p>
    <w:p>
      <w:pPr>
        <w:pStyle w:val="Normal"/>
        <w:rPr/>
      </w:pPr>
      <w:r>
        <w:rPr/>
        <w:tab/>
      </w:r>
      <w:r>
        <w:rPr/>
        <w:t>包括自动化测试，功能测试，性能测试，稳定性测试等。</w:t>
      </w:r>
    </w:p>
    <w:p>
      <w:pPr>
        <w:pStyle w:val="1"/>
        <w:numPr>
          <w:ilvl w:val="0"/>
          <w:numId w:val="1"/>
        </w:numPr>
        <w:rPr/>
      </w:pPr>
      <w:bookmarkStart w:id="35" w:name="__RefHeading___Toc414864214"/>
      <w:bookmarkEnd w:id="35"/>
      <w:r>
        <w:rPr/>
        <w:t>开发环境及部署环境</w:t>
      </w:r>
    </w:p>
    <w:p>
      <w:pPr>
        <w:pStyle w:val="2"/>
        <w:numPr>
          <w:ilvl w:val="1"/>
          <w:numId w:val="1"/>
        </w:numPr>
        <w:rPr/>
      </w:pPr>
      <w:bookmarkStart w:id="36" w:name="__RefHeading___Toc414864215"/>
      <w:bookmarkEnd w:id="36"/>
      <w:r>
        <w:rPr/>
        <w:t>开发环境</w:t>
      </w:r>
    </w:p>
    <w:p>
      <w:pPr>
        <w:pStyle w:val="Arial115"/>
        <w:ind w:left="0" w:right="0" w:firstLine="420"/>
        <w:rPr/>
      </w:pPr>
      <w:r>
        <w:rPr>
          <w:rFonts w:cs="Arial"/>
          <w:color w:val="000000"/>
        </w:rPr>
        <w:t>指明开发所需环境，如：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>
          <w:rFonts w:ascii="Arial" w:hAnsi="Arial" w:cs="Arial"/>
          <w:szCs w:val="20"/>
        </w:rPr>
        <w:t>硬件（交叉编译时包括宿主机和目标机）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>
          <w:rFonts w:cs="Arial" w:ascii="Arial" w:hAnsi="Arial"/>
          <w:szCs w:val="20"/>
        </w:rPr>
        <w:t>OS</w:t>
      </w:r>
      <w:r>
        <w:rPr>
          <w:rFonts w:ascii="Arial" w:hAnsi="Arial" w:cs="Arial"/>
          <w:szCs w:val="20"/>
        </w:rPr>
        <w:t>（交叉编译时包括宿主机和目标机）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>
          <w:rFonts w:ascii="Arial" w:hAnsi="Arial" w:cs="Arial"/>
          <w:szCs w:val="20"/>
        </w:rPr>
        <w:t>编译器、集成开发环境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其他</w:t>
      </w:r>
    </w:p>
    <w:p>
      <w:pPr>
        <w:pStyle w:val="2"/>
        <w:numPr>
          <w:ilvl w:val="1"/>
          <w:numId w:val="1"/>
        </w:numPr>
        <w:rPr/>
      </w:pPr>
      <w:bookmarkStart w:id="37" w:name="__RefHeading___Toc414864216"/>
      <w:bookmarkEnd w:id="37"/>
      <w:r>
        <w:rPr/>
        <w:t>部署环境</w:t>
      </w:r>
    </w:p>
    <w:p>
      <w:pPr>
        <w:pStyle w:val="Normal"/>
        <w:spacing w:lineRule="auto" w:line="276"/>
        <w:ind w:left="0" w:right="0" w:firstLine="420"/>
        <w:rPr/>
      </w:pPr>
      <w:r>
        <w:rPr>
          <w:rFonts w:ascii="Arial" w:hAnsi="Arial" w:cs="Arial"/>
        </w:rPr>
        <w:t>开发成果的部署环境。包括需要使用的硬件、软件、网络环境等。注意部署的层次性，如</w:t>
      </w:r>
      <w:r>
        <w:rPr>
          <w:rFonts w:cs="Arial" w:ascii="Arial" w:hAnsi="Arial"/>
        </w:rPr>
        <w:t>DHCP Client</w:t>
      </w:r>
      <w:r>
        <w:rPr>
          <w:rFonts w:ascii="Arial" w:hAnsi="Arial" w:cs="Arial"/>
        </w:rPr>
        <w:t>模块，部署到</w:t>
      </w:r>
      <w:r>
        <w:rPr>
          <w:rFonts w:cs="Arial" w:ascii="Arial" w:hAnsi="Arial"/>
        </w:rPr>
        <w:t>vxWorks</w:t>
      </w:r>
      <w:r>
        <w:rPr>
          <w:rFonts w:ascii="Arial" w:hAnsi="Arial" w:cs="Arial"/>
        </w:rPr>
        <w:t>平台的无线路由器（在</w:t>
      </w:r>
      <w:r>
        <w:rPr>
          <w:rFonts w:cs="Arial" w:ascii="Arial" w:hAnsi="Arial"/>
        </w:rPr>
        <w:t>WAN</w:t>
      </w:r>
      <w:r>
        <w:rPr>
          <w:rFonts w:ascii="Arial" w:hAnsi="Arial" w:cs="Arial"/>
        </w:rPr>
        <w:t>口使用），再描述无线路由器的部署。</w:t>
      </w:r>
    </w:p>
    <w:sectPr>
      <w:headerReference w:type="default" r:id="rId8"/>
      <w:footerReference w:type="default" r:id="rId9"/>
      <w:type w:val="nextPage"/>
      <w:pgSz w:w="11906" w:h="16838"/>
      <w:pgMar w:left="1304" w:right="1304" w:header="340" w:top="1440" w:footer="567" w:bottom="1134" w:gutter="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宋体">
    <w:altName w:val="SimSun"/>
    <w:charset w:val="01"/>
    <w:family w:val="auto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default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tabs>
        <w:tab w:val="center" w:pos="4500" w:leader="none"/>
        <w:tab w:val="right" w:pos="9000" w:leader="none"/>
      </w:tabs>
      <w:ind w:left="0" w:right="0" w:firstLine="90"/>
      <w:rPr/>
    </w:pPr>
    <w:r>
      <w:rPr/>
      <w:tab/>
      <w:t xml:space="preserve"> </w:t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14605" cy="20955"/>
              <wp:effectExtent l="0" t="0" r="0" b="0"/>
              <wp:wrapSquare wrapText="largest"/>
              <wp:docPr id="2" name="框架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2095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14"/>
                            <w:rPr/>
                          </w:pPr>
                          <w:r>
                            <w:rPr>
                              <w:rStyle w:val="Style6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65pt;margin-top:0.05pt;mso-position-vertical-relative:text;margin-left:0pt;mso-position-horizontal:left;mso-position-horizontal-relative:margin">
              <v:fill opacity="0f"/>
              <v:textbox>
                <w:txbxContent>
                  <w:p>
                    <w:pPr>
                      <w:pStyle w:val="Style14"/>
                      <w:rPr/>
                    </w:pPr>
                    <w:r>
                      <w:rPr>
                        <w:rStyle w:val="Style6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rStyle w:val="Style6"/>
        <w:sz w:val="18"/>
        <w:szCs w:val="18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tabs>
        <w:tab w:val="center" w:pos="4500" w:leader="none"/>
        <w:tab w:val="right" w:pos="9000" w:leader="none"/>
      </w:tabs>
      <w:jc w:val="center"/>
      <w:rPr/>
    </w:pPr>
    <w:r>
      <w:rPr>
        <w:szCs w:val="21"/>
      </w:rPr>
      <w:t xml:space="preserve">- </w:t>
    </w:r>
    <w:r>
      <w:rPr>
        <w:szCs w:val="21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  <w:r>
      <w:rPr>
        <w:szCs w:val="21"/>
      </w:rPr>
      <w:t xml:space="preserve"> 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1" w:type="dxa"/>
      <w:jc w:val="left"/>
      <w:tblInd w:w="75" w:type="dxa"/>
      <w:tblBorders>
        <w:top w:val="single" w:sz="4" w:space="0" w:color="FFFFFF"/>
        <w:left w:val="single" w:sz="4" w:space="0" w:color="FFFFFF"/>
        <w:bottom w:val="single" w:sz="12" w:space="0" w:color="000000"/>
        <w:insideH w:val="single" w:sz="12" w:space="0" w:color="000000"/>
      </w:tblBorders>
      <w:tblCellMar>
        <w:top w:w="0" w:type="dxa"/>
        <w:left w:w="103" w:type="dxa"/>
        <w:bottom w:w="0" w:type="dxa"/>
        <w:right w:w="108" w:type="dxa"/>
      </w:tblCellMar>
    </w:tblPr>
    <w:tblGrid>
      <w:gridCol w:w="2542"/>
      <w:gridCol w:w="6819"/>
    </w:tblGrid>
    <w:tr>
      <w:trPr>
        <w:trHeight w:val="697" w:hRule="atLeast"/>
      </w:trPr>
      <w:tc>
        <w:tcPr>
          <w:tcW w:w="2542" w:type="dxa"/>
          <w:tcBorders>
            <w:top w:val="single" w:sz="4" w:space="0" w:color="FFFFFF"/>
            <w:left w:val="single" w:sz="4" w:space="0" w:color="FFFFFF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  <w:vAlign w:val="bottom"/>
        </w:tcPr>
        <w:p>
          <w:pPr>
            <w:pStyle w:val="Normal"/>
            <w:snapToGrid w:val="false"/>
            <w:spacing w:before="0" w:after="48"/>
            <w:ind w:left="0" w:right="0" w:hanging="79"/>
            <w:rPr>
              <w:sz w:val="18"/>
              <w:szCs w:val="18"/>
            </w:rPr>
          </w:pPr>
          <w:r>
            <w:rPr>
              <w:sz w:val="18"/>
              <w:szCs w:val="18"/>
            </w:rPr>
            <w:drawing>
              <wp:inline distT="0" distB="0" distL="0" distR="0">
                <wp:extent cx="1510665" cy="200025"/>
                <wp:effectExtent l="0" t="0" r="0" b="0"/>
                <wp:docPr id="1" name="图像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像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200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19" w:type="dxa"/>
          <w:tcBorders>
            <w:top w:val="single" w:sz="4" w:space="0" w:color="FFFFFF"/>
            <w:left w:val="single" w:sz="4" w:space="0" w:color="FFFFFF"/>
            <w:bottom w:val="single" w:sz="12" w:space="0" w:color="000000"/>
            <w:right w:val="single" w:sz="4" w:space="0" w:color="FFFFFF"/>
            <w:insideH w:val="single" w:sz="12" w:space="0" w:color="000000"/>
            <w:insideV w:val="single" w:sz="4" w:space="0" w:color="FFFFFF"/>
          </w:tcBorders>
          <w:shd w:fill="auto" w:val="clear"/>
          <w:tcMar>
            <w:left w:w="103" w:type="dxa"/>
          </w:tcMar>
          <w:vAlign w:val="bottom"/>
        </w:tcPr>
        <w:p>
          <w:pPr>
            <w:pStyle w:val="Normal"/>
            <w:jc w:val="right"/>
            <w:rPr/>
          </w:pPr>
          <w:r>
            <w:rPr>
              <w:rFonts w:ascii="Arial" w:hAnsi="Arial" w:cs="Arial"/>
              <w:sz w:val="18"/>
              <w:szCs w:val="18"/>
            </w:rPr>
            <w:fldChar w:fldCharType="begin" w:fldLock="true"/>
          </w:r>
          <w:r>
            <w:instrText> DOCPROPERTY "模块名称"</w:instrText>
          </w:r>
          <w:r>
            <w:fldChar w:fldCharType="separate"/>
          </w:r>
          <w:r/>
          <w:r>
            <w:fldChar w:fldCharType="end"/>
          </w:r>
          <w:r>
            <w:rPr>
              <w:rFonts w:ascii="Arial" w:hAnsi="Arial" w:cs="Arial"/>
              <w:sz w:val="18"/>
              <w:szCs w:val="18"/>
            </w:rPr>
            <w:fldChar w:fldCharType="begin" w:fldLock="true"/>
          </w:r>
          <w:r>
            <w:instrText> DOCPROPERTY "版本号"</w:instrText>
          </w:r>
          <w:r>
            <w:fldChar w:fldCharType="separate"/>
          </w:r>
          <w:r/>
          <w:r>
            <w:fldChar w:fldCharType="end"/>
          </w:r>
        </w:p>
      </w:tc>
    </w:tr>
  </w:tbl>
  <w:p>
    <w:pPr>
      <w:pStyle w:val="Normal"/>
      <w:spacing w:lineRule="auto" w:line="6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3"/>
      <w:pBdr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1" w:type="dxa"/>
      <w:jc w:val="left"/>
      <w:tblInd w:w="75" w:type="dxa"/>
      <w:tblBorders>
        <w:top w:val="single" w:sz="4" w:space="0" w:color="FFFFFF"/>
        <w:left w:val="single" w:sz="4" w:space="0" w:color="FFFFFF"/>
        <w:bottom w:val="single" w:sz="12" w:space="0" w:color="000000"/>
        <w:insideH w:val="single" w:sz="12" w:space="0" w:color="000000"/>
      </w:tblBorders>
      <w:tblCellMar>
        <w:top w:w="0" w:type="dxa"/>
        <w:left w:w="103" w:type="dxa"/>
        <w:bottom w:w="0" w:type="dxa"/>
        <w:right w:w="108" w:type="dxa"/>
      </w:tblCellMar>
    </w:tblPr>
    <w:tblGrid>
      <w:gridCol w:w="2542"/>
      <w:gridCol w:w="6819"/>
    </w:tblGrid>
    <w:tr>
      <w:trPr>
        <w:trHeight w:val="697" w:hRule="atLeast"/>
      </w:trPr>
      <w:tc>
        <w:tcPr>
          <w:tcW w:w="2542" w:type="dxa"/>
          <w:tcBorders>
            <w:top w:val="single" w:sz="4" w:space="0" w:color="FFFFFF"/>
            <w:left w:val="single" w:sz="4" w:space="0" w:color="FFFFFF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  <w:vAlign w:val="bottom"/>
        </w:tcPr>
        <w:p>
          <w:pPr>
            <w:pStyle w:val="Normal"/>
            <w:snapToGrid w:val="false"/>
            <w:spacing w:before="0" w:after="48"/>
            <w:ind w:left="0" w:right="0" w:hanging="79"/>
            <w:rPr>
              <w:sz w:val="18"/>
              <w:szCs w:val="18"/>
            </w:rPr>
          </w:pPr>
          <w:r>
            <w:rPr>
              <w:sz w:val="18"/>
              <w:szCs w:val="18"/>
            </w:rPr>
            <w:drawing>
              <wp:inline distT="0" distB="0" distL="0" distR="0">
                <wp:extent cx="1510665" cy="200025"/>
                <wp:effectExtent l="0" t="0" r="0" b="0"/>
                <wp:docPr id="3" name="图像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像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200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19" w:type="dxa"/>
          <w:tcBorders>
            <w:top w:val="single" w:sz="4" w:space="0" w:color="FFFFFF"/>
            <w:left w:val="single" w:sz="4" w:space="0" w:color="FFFFFF"/>
            <w:bottom w:val="single" w:sz="12" w:space="0" w:color="000000"/>
            <w:right w:val="single" w:sz="4" w:space="0" w:color="FFFFFF"/>
            <w:insideH w:val="single" w:sz="12" w:space="0" w:color="000000"/>
            <w:insideV w:val="single" w:sz="4" w:space="0" w:color="FFFFFF"/>
          </w:tcBorders>
          <w:shd w:fill="auto" w:val="clear"/>
          <w:tcMar>
            <w:left w:w="103" w:type="dxa"/>
          </w:tcMar>
          <w:vAlign w:val="bottom"/>
        </w:tcPr>
        <w:p>
          <w:pPr>
            <w:pStyle w:val="Normal"/>
            <w:jc w:val="right"/>
            <w:rPr/>
          </w:pPr>
          <w:r>
            <w:rPr>
              <w:rFonts w:ascii="Arial" w:hAnsi="Arial" w:cs="Arial"/>
              <w:sz w:val="18"/>
              <w:szCs w:val="18"/>
            </w:rPr>
            <w:fldChar w:fldCharType="begin" w:fldLock="true"/>
          </w:r>
          <w:r>
            <w:instrText> DOCPROPERTY "模块名称"</w:instrText>
          </w:r>
          <w:r>
            <w:fldChar w:fldCharType="separate"/>
          </w:r>
          <w:r/>
          <w:r>
            <w:fldChar w:fldCharType="end"/>
          </w:r>
          <w:r>
            <w:rPr>
              <w:rFonts w:ascii="Arial" w:hAnsi="Arial" w:cs="Arial"/>
              <w:sz w:val="18"/>
              <w:szCs w:val="18"/>
            </w:rPr>
            <w:fldChar w:fldCharType="begin" w:fldLock="true"/>
          </w:r>
          <w:r>
            <w:instrText> DOCPROPERTY "版本号"</w:instrText>
          </w:r>
          <w:r>
            <w:fldChar w:fldCharType="separate"/>
          </w:r>
          <w:r/>
          <w:r>
            <w:fldChar w:fldCharType="end"/>
          </w:r>
        </w:p>
      </w:tc>
    </w:tr>
  </w:tbl>
  <w:p>
    <w:pPr>
      <w:pStyle w:val="Normal"/>
      <w:spacing w:lineRule="auto" w:line="60"/>
      <w:jc w:val="lef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1" w:type="dxa"/>
      <w:jc w:val="left"/>
      <w:tblInd w:w="75" w:type="dxa"/>
      <w:tblBorders>
        <w:top w:val="single" w:sz="4" w:space="0" w:color="FFFFFF"/>
        <w:left w:val="single" w:sz="4" w:space="0" w:color="FFFFFF"/>
        <w:bottom w:val="single" w:sz="12" w:space="0" w:color="000000"/>
        <w:insideH w:val="single" w:sz="12" w:space="0" w:color="000000"/>
      </w:tblBorders>
      <w:tblCellMar>
        <w:top w:w="0" w:type="dxa"/>
        <w:left w:w="103" w:type="dxa"/>
        <w:bottom w:w="0" w:type="dxa"/>
        <w:right w:w="108" w:type="dxa"/>
      </w:tblCellMar>
    </w:tblPr>
    <w:tblGrid>
      <w:gridCol w:w="2542"/>
      <w:gridCol w:w="6819"/>
    </w:tblGrid>
    <w:tr>
      <w:trPr>
        <w:trHeight w:val="697" w:hRule="atLeast"/>
      </w:trPr>
      <w:tc>
        <w:tcPr>
          <w:tcW w:w="2542" w:type="dxa"/>
          <w:tcBorders>
            <w:top w:val="single" w:sz="4" w:space="0" w:color="FFFFFF"/>
            <w:left w:val="single" w:sz="4" w:space="0" w:color="FFFFFF"/>
            <w:bottom w:val="single" w:sz="12" w:space="0" w:color="000000"/>
            <w:insideH w:val="single" w:sz="12" w:space="0" w:color="000000"/>
          </w:tcBorders>
          <w:shd w:fill="auto" w:val="clear"/>
          <w:tcMar>
            <w:left w:w="103" w:type="dxa"/>
          </w:tcMar>
          <w:vAlign w:val="bottom"/>
        </w:tcPr>
        <w:p>
          <w:pPr>
            <w:pStyle w:val="Normal"/>
            <w:snapToGrid w:val="false"/>
            <w:spacing w:before="0" w:after="48"/>
            <w:ind w:left="0" w:right="0" w:hanging="79"/>
            <w:rPr>
              <w:sz w:val="18"/>
              <w:szCs w:val="18"/>
            </w:rPr>
          </w:pPr>
          <w:r>
            <w:rPr>
              <w:sz w:val="18"/>
              <w:szCs w:val="18"/>
            </w:rPr>
            <w:drawing>
              <wp:inline distT="0" distB="0" distL="0" distR="0">
                <wp:extent cx="1510665" cy="200025"/>
                <wp:effectExtent l="0" t="0" r="0" b="0"/>
                <wp:docPr id="4" name="图像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像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200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19" w:type="dxa"/>
          <w:tcBorders>
            <w:top w:val="single" w:sz="4" w:space="0" w:color="FFFFFF"/>
            <w:left w:val="single" w:sz="4" w:space="0" w:color="FFFFFF"/>
            <w:bottom w:val="single" w:sz="12" w:space="0" w:color="000000"/>
            <w:right w:val="single" w:sz="4" w:space="0" w:color="FFFFFF"/>
            <w:insideH w:val="single" w:sz="12" w:space="0" w:color="000000"/>
            <w:insideV w:val="single" w:sz="4" w:space="0" w:color="FFFFFF"/>
          </w:tcBorders>
          <w:shd w:fill="auto" w:val="clear"/>
          <w:tcMar>
            <w:left w:w="103" w:type="dxa"/>
          </w:tcMar>
          <w:vAlign w:val="bottom"/>
        </w:tcPr>
        <w:p>
          <w:pPr>
            <w:pStyle w:val="Normal"/>
            <w:jc w:val="right"/>
            <w:rPr/>
          </w:pPr>
          <w:r>
            <w:rPr>
              <w:rFonts w:ascii="Arial" w:hAnsi="Arial" w:cs="Arial"/>
              <w:sz w:val="18"/>
              <w:szCs w:val="18"/>
            </w:rPr>
            <w:fldChar w:fldCharType="begin" w:fldLock="true"/>
          </w:r>
          <w:r>
            <w:instrText> DOCPROPERTY "模块名称"</w:instrText>
          </w:r>
          <w:r>
            <w:fldChar w:fldCharType="separate"/>
          </w:r>
          <w:r/>
          <w:r>
            <w:fldChar w:fldCharType="end"/>
          </w:r>
          <w:r>
            <w:rPr>
              <w:rFonts w:ascii="Arial" w:hAnsi="Arial" w:cs="Arial"/>
              <w:sz w:val="18"/>
              <w:szCs w:val="18"/>
            </w:rPr>
            <w:fldChar w:fldCharType="begin" w:fldLock="true"/>
          </w:r>
          <w:r>
            <w:instrText> DOCPROPERTY "版本号"</w:instrText>
          </w:r>
          <w:r>
            <w:fldChar w:fldCharType="separate"/>
          </w:r>
          <w:r/>
          <w:r>
            <w:fldChar w:fldCharType="end"/>
          </w:r>
        </w:p>
      </w:tc>
    </w:tr>
  </w:tbl>
  <w:p>
    <w:pPr>
      <w:pStyle w:val="Normal"/>
      <w:spacing w:lineRule="auto" w:line="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30"/>
        <w:sz w:val="30"/>
        <w:spacing w:val="0"/>
        <w:i w:val="false"/>
        <w:shadow w:val="false"/>
        <w:u w:val="none"/>
        <w:b/>
        <w:szCs w:val="30"/>
        <w:iCs w:val="false"/>
        <w:bCs w:val="false"/>
        <w:em w:val="none"/>
        <w:vanish w:val="false"/>
        <w:rFonts w:ascii="Arial" w:hAnsi="Arial" w:cs="Times New Roman"/>
        <w:lang w:val="zh-CN" w:bidi="zh-CN"/>
      </w:rPr>
    </w:lvl>
    <w:lvl w:ilvl="1">
      <w:start w:val="1"/>
      <w:pStyle w:val="2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i w:val="false"/>
        <w:b/>
        <w:rFonts w:ascii="Arial" w:hAnsi="Arial" w:cs="Arial"/>
      </w:rPr>
    </w:lvl>
    <w:lvl w:ilvl="2">
      <w:start w:val="1"/>
      <w:pStyle w:val="3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i w:val="false"/>
        <w:b/>
        <w:rFonts w:ascii="Arial" w:hAnsi="Arial" w:cs="Arial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szCs w:val="20"/>
        <w:rFonts w:cs="Wingdings"/>
      </w:rPr>
    </w:lvl>
  </w:abstractNum>
  <w:abstractNum w:abstractNumId="5"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Times New Roman" w:hAnsi="Times New Roman" w:eastAsia="宋体;SimSun" w:cs="Times New Roman"/>
      <w:color w:val="auto"/>
      <w:sz w:val="21"/>
      <w:szCs w:val="24"/>
      <w:lang w:val="en-US" w:eastAsia="zh-CN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76" w:before="240" w:after="120"/>
      <w:outlineLvl w:val="0"/>
    </w:pPr>
    <w:rPr>
      <w:rFonts w:ascii="Arial" w:hAnsi="Arial" w:cs="Arial"/>
      <w:b/>
      <w:bCs/>
      <w:sz w:val="32"/>
      <w:szCs w:val="44"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30" w:after="78"/>
      <w:outlineLvl w:val="1"/>
    </w:pPr>
    <w:rPr>
      <w:rFonts w:ascii="Arial" w:hAnsi="Arial" w:cs="Arial"/>
      <w:b/>
      <w:bCs/>
      <w:sz w:val="28"/>
      <w:szCs w:val="32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50" w:after="25"/>
      <w:outlineLvl w:val="2"/>
    </w:pPr>
    <w:rPr>
      <w:b/>
      <w:bCs/>
      <w:sz w:val="24"/>
      <w:szCs w:val="32"/>
    </w:rPr>
  </w:style>
  <w:style w:type="paragraph" w:styleId="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376" w:before="280" w:after="290"/>
      <w:jc w:val="left"/>
      <w:outlineLvl w:val="3"/>
    </w:pPr>
    <w:rPr>
      <w:rFonts w:ascii="宋体;SimSun" w:hAnsi="宋体;SimSun" w:cs="Arial"/>
      <w:b/>
      <w:szCs w:val="20"/>
    </w:rPr>
  </w:style>
  <w:style w:type="paragraph" w:styleId="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319" w:before="240" w:after="64"/>
      <w:outlineLvl w:val="5"/>
    </w:pPr>
    <w:rPr>
      <w:rFonts w:ascii="Arial" w:hAnsi="Arial" w:eastAsia="黑体;SimHei" w:cs="Arial"/>
      <w:b/>
      <w:bCs/>
      <w:sz w:val="24"/>
    </w:rPr>
  </w:style>
  <w:style w:type="paragraph" w:styleId="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319" w:before="240" w:after="64"/>
      <w:outlineLvl w:val="6"/>
    </w:pPr>
    <w:rPr>
      <w:b/>
      <w:bCs/>
      <w:sz w:val="24"/>
    </w:rPr>
  </w:style>
  <w:style w:type="paragraph" w:styleId="8">
    <w:name w:val="Heading 8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319" w:before="240" w:after="64"/>
      <w:outlineLvl w:val="7"/>
    </w:pPr>
    <w:rPr>
      <w:rFonts w:ascii="Arial" w:hAnsi="Arial" w:eastAsia="黑体;SimHei" w:cs="Arial"/>
      <w:sz w:val="24"/>
    </w:rPr>
  </w:style>
  <w:style w:type="paragraph" w:styleId="9">
    <w:name w:val="Heading 9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319" w:before="240" w:after="64"/>
      <w:outlineLvl w:val="8"/>
    </w:pPr>
    <w:rPr>
      <w:rFonts w:ascii="Arial" w:hAnsi="Arial" w:eastAsia="黑体;SimHei" w:cs="Arial"/>
      <w:szCs w:val="21"/>
    </w:rPr>
  </w:style>
  <w:style w:type="character" w:styleId="WW8Num1z0">
    <w:name w:val="WW8Num1z0"/>
    <w:qFormat/>
    <w:rPr>
      <w:rFonts w:ascii="Arial" w:hAnsi="Arial" w:cs="Arial"/>
      <w:b/>
      <w:i w:val="false"/>
    </w:rPr>
  </w:style>
  <w:style w:type="character" w:styleId="WW8Num1z2">
    <w:name w:val="WW8Num1z2"/>
    <w:qFormat/>
    <w:rPr>
      <w:rFonts w:ascii="Arial" w:hAnsi="Arial" w:cs="Arial"/>
      <w:b/>
    </w:rPr>
  </w:style>
  <w:style w:type="character" w:styleId="WW8Num1z3">
    <w:name w:val="WW8Num1z3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Arial" w:hAnsi="Arial"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position w:val="0"/>
      <w:sz w:val="32"/>
      <w:sz w:val="32"/>
      <w:szCs w:val="44"/>
      <w:u w:val="none"/>
      <w:vertAlign w:val="baseline"/>
      <w:em w:val="none"/>
      <w:lang w:val="zh-CN" w:bidi="zh-CN"/>
    </w:rPr>
  </w:style>
  <w:style w:type="character" w:styleId="WW8Num3z1">
    <w:name w:val="WW8Num3z1"/>
    <w:qFormat/>
    <w:rPr>
      <w:rFonts w:ascii="Arial" w:hAnsi="Arial" w:cs="Arial"/>
      <w:b/>
      <w:i w:val="false"/>
    </w:rPr>
  </w:style>
  <w:style w:type="character" w:styleId="WW8Num3z3">
    <w:name w:val="WW8Num3z3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Arial" w:hAnsi="Arial" w:cs="Arial"/>
      <w:b/>
      <w:i w:val="false"/>
    </w:rPr>
  </w:style>
  <w:style w:type="character" w:styleId="WW8Num5z1">
    <w:name w:val="WW8Num5z1"/>
    <w:qFormat/>
    <w:rPr>
      <w:rFonts w:ascii="Symbol" w:hAnsi="Symbol" w:cs="Symbol"/>
      <w:b/>
      <w:bCs/>
      <w:sz w:val="28"/>
      <w:szCs w:val="32"/>
      <w:lang w:val="zh-CN" w:bidi="zh-CN"/>
    </w:rPr>
  </w:style>
  <w:style w:type="character" w:styleId="WW8Num5z2">
    <w:name w:val="WW8Num5z2"/>
    <w:qFormat/>
    <w:rPr>
      <w:rFonts w:ascii="Arial" w:hAnsi="Arial" w:cs="Arial"/>
      <w:b/>
    </w:rPr>
  </w:style>
  <w:style w:type="character" w:styleId="WW8Num5z3">
    <w:name w:val="WW8Num5z3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b/>
    </w:rPr>
  </w:style>
  <w:style w:type="character" w:styleId="WW8Num7z1">
    <w:name w:val="WW8Num7z1"/>
    <w:qFormat/>
    <w:rPr>
      <w:b w:val="false"/>
    </w:rPr>
  </w:style>
  <w:style w:type="character" w:styleId="WW8Num7z2">
    <w:name w:val="WW8Num7z2"/>
    <w:qFormat/>
    <w:rPr>
      <w:rFonts w:ascii="Arial" w:hAnsi="Arial" w:cs="Arial"/>
      <w:b/>
    </w:rPr>
  </w:style>
  <w:style w:type="character" w:styleId="WW8Num7z3">
    <w:name w:val="WW8Num7z3"/>
    <w:qFormat/>
    <w:rPr/>
  </w:style>
  <w:style w:type="character" w:styleId="WW8Num8z0">
    <w:name w:val="WW8Num8z0"/>
    <w:qFormat/>
    <w:rPr>
      <w:rFonts w:ascii="Arial" w:hAnsi="Arial" w:cs="Arial"/>
      <w:b/>
      <w:i w:val="false"/>
    </w:rPr>
  </w:style>
  <w:style w:type="character" w:styleId="WW8Num8z1">
    <w:name w:val="WW8Num8z1"/>
    <w:qFormat/>
    <w:rPr>
      <w:rFonts w:ascii="Symbol" w:hAnsi="Symbol" w:cs="Symbol"/>
      <w:b/>
      <w:bCs/>
      <w:sz w:val="28"/>
      <w:szCs w:val="32"/>
      <w:lang w:val="zh-CN" w:bidi="zh-CN"/>
    </w:rPr>
  </w:style>
  <w:style w:type="character" w:styleId="WW8Num8z2">
    <w:name w:val="WW8Num8z2"/>
    <w:qFormat/>
    <w:rPr>
      <w:rFonts w:ascii="Arial" w:hAnsi="Arial" w:cs="Arial"/>
      <w:b/>
    </w:rPr>
  </w:style>
  <w:style w:type="character" w:styleId="WW8Num8z3">
    <w:name w:val="WW8Num8z3"/>
    <w:qFormat/>
    <w:rPr/>
  </w:style>
  <w:style w:type="character" w:styleId="WW8Num9z0">
    <w:name w:val="WW8Num9z0"/>
    <w:qFormat/>
    <w:rPr>
      <w:rFonts w:ascii="Wingdings" w:hAnsi="Wingdings" w:cs="Wingdings"/>
      <w:szCs w:val="20"/>
    </w:rPr>
  </w:style>
  <w:style w:type="character" w:styleId="WW8Num10z0">
    <w:name w:val="WW8Num10z0"/>
    <w:qFormat/>
    <w:rPr>
      <w:color w:val="0000FF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Arial" w:hAnsi="Arial"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position w:val="0"/>
      <w:sz w:val="30"/>
      <w:sz w:val="30"/>
      <w:szCs w:val="30"/>
      <w:u w:val="none"/>
      <w:vertAlign w:val="baseline"/>
      <w:em w:val="none"/>
      <w:lang w:val="zh-CN" w:bidi="zh-CN"/>
    </w:rPr>
  </w:style>
  <w:style w:type="character" w:styleId="WW8Num13z1">
    <w:name w:val="WW8Num13z1"/>
    <w:qFormat/>
    <w:rPr>
      <w:rFonts w:ascii="Arial" w:hAnsi="Arial" w:cs="Arial"/>
      <w:b/>
      <w:i w:val="false"/>
    </w:rPr>
  </w:style>
  <w:style w:type="character" w:styleId="WW8Num13z3">
    <w:name w:val="WW8Num13z3"/>
    <w:qFormat/>
    <w:rPr/>
  </w:style>
  <w:style w:type="character" w:styleId="WW8Num14z0">
    <w:name w:val="WW8Num14z0"/>
    <w:qFormat/>
    <w:rPr>
      <w:rFonts w:ascii="Arial" w:hAnsi="Arial"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position w:val="0"/>
      <w:sz w:val="32"/>
      <w:sz w:val="32"/>
      <w:szCs w:val="44"/>
      <w:u w:val="none"/>
      <w:vertAlign w:val="baseline"/>
      <w:em w:val="none"/>
      <w:lang w:val="zh-CN" w:bidi="zh-CN"/>
    </w:rPr>
  </w:style>
  <w:style w:type="character" w:styleId="WW8Num14z1">
    <w:name w:val="WW8Num14z1"/>
    <w:qFormat/>
    <w:rPr>
      <w:rFonts w:ascii="Arial" w:hAnsi="Arial" w:cs="Arial"/>
      <w:b/>
      <w:i w:val="false"/>
    </w:rPr>
  </w:style>
  <w:style w:type="character" w:styleId="WW8Num14z3">
    <w:name w:val="WW8Num14z3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6z0">
    <w:name w:val="WW8Num16z0"/>
    <w:qFormat/>
    <w:rPr/>
  </w:style>
  <w:style w:type="character" w:styleId="WW8Num16z2">
    <w:name w:val="WW8Num16z2"/>
    <w:qFormat/>
    <w:rPr>
      <w:rFonts w:ascii="Arial" w:hAnsi="Arial" w:cs="Aria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rFonts w:ascii="Arial" w:hAnsi="Arial" w:cs="Arial"/>
      <w:b/>
      <w:i w:val="false"/>
    </w:rPr>
  </w:style>
  <w:style w:type="character" w:styleId="WW8Num20z2">
    <w:name w:val="WW8Num20z2"/>
    <w:qFormat/>
    <w:rPr>
      <w:rFonts w:ascii="Arial" w:hAnsi="Arial" w:cs="Arial"/>
      <w:b/>
    </w:rPr>
  </w:style>
  <w:style w:type="character" w:styleId="WW8Num20z3">
    <w:name w:val="WW8Num20z3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Arial" w:hAnsi="Arial" w:cs="Arial"/>
      <w:b/>
      <w:i w:val="false"/>
    </w:rPr>
  </w:style>
  <w:style w:type="character" w:styleId="WW8Num22z2">
    <w:name w:val="WW8Num22z2"/>
    <w:qFormat/>
    <w:rPr>
      <w:rFonts w:ascii="Arial" w:hAnsi="Arial" w:cs="Arial"/>
      <w:b/>
    </w:rPr>
  </w:style>
  <w:style w:type="character" w:styleId="WW8Num22z3">
    <w:name w:val="WW8Num22z3"/>
    <w:qFormat/>
    <w:rPr/>
  </w:style>
  <w:style w:type="character" w:styleId="Style5">
    <w:name w:val="默认段落字体"/>
    <w:qFormat/>
    <w:rPr/>
  </w:style>
  <w:style w:type="character" w:styleId="Style6">
    <w:name w:val="页码"/>
    <w:basedOn w:val="Style5"/>
    <w:rPr/>
  </w:style>
  <w:style w:type="character" w:styleId="Internet">
    <w:name w:val="Internet 链接"/>
    <w:basedOn w:val="Style5"/>
    <w:rPr>
      <w:color w:val="0000FF"/>
      <w:u w:val="single"/>
    </w:rPr>
  </w:style>
  <w:style w:type="character" w:styleId="Internet1">
    <w:name w:val="访问过的 Internet 链接"/>
    <w:basedOn w:val="Style5"/>
    <w:rPr>
      <w:color w:val="800080"/>
      <w:u w:val="single"/>
    </w:rPr>
  </w:style>
  <w:style w:type="character" w:styleId="Style7">
    <w:name w:val="批注引用"/>
    <w:basedOn w:val="Style5"/>
    <w:qFormat/>
    <w:rPr>
      <w:sz w:val="21"/>
      <w:szCs w:val="21"/>
    </w:rPr>
  </w:style>
  <w:style w:type="paragraph" w:styleId="Style8">
    <w:name w:val="标题样式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Lohit Devanagari"/>
    </w:rPr>
  </w:style>
  <w:style w:type="paragraph" w:styleId="Style13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4">
    <w:name w:val="Footer"/>
    <w:basedOn w:val="Normal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11">
    <w:name w:val="TOC 1"/>
    <w:basedOn w:val="Normal"/>
    <w:next w:val="Normal"/>
    <w:pPr>
      <w:tabs>
        <w:tab w:val="left" w:pos="420" w:leader="none"/>
        <w:tab w:val="right" w:pos="9016" w:leader="dot"/>
      </w:tabs>
      <w:spacing w:before="25" w:after="25"/>
      <w:jc w:val="left"/>
    </w:pPr>
    <w:rPr>
      <w:rFonts w:ascii="Arial" w:hAnsi="Arial" w:cs="Arial"/>
      <w:bCs/>
      <w:caps/>
      <w:szCs w:val="20"/>
    </w:rPr>
  </w:style>
  <w:style w:type="paragraph" w:styleId="21">
    <w:name w:val="TOC 2"/>
    <w:basedOn w:val="Normal"/>
    <w:next w:val="Normal"/>
    <w:pPr>
      <w:ind w:left="210" w:right="0" w:hanging="0"/>
      <w:jc w:val="left"/>
    </w:pPr>
    <w:rPr>
      <w:rFonts w:ascii="Arial" w:hAnsi="Arial" w:cs="Arial"/>
      <w:smallCaps/>
      <w:sz w:val="20"/>
      <w:szCs w:val="20"/>
    </w:rPr>
  </w:style>
  <w:style w:type="paragraph" w:styleId="31">
    <w:name w:val="TOC 3"/>
    <w:basedOn w:val="Normal"/>
    <w:next w:val="Normal"/>
    <w:pPr>
      <w:ind w:left="420" w:right="0" w:hanging="0"/>
      <w:jc w:val="left"/>
    </w:pPr>
    <w:rPr>
      <w:rFonts w:ascii="Arial" w:hAnsi="Arial" w:cs="Arial"/>
      <w:iCs/>
      <w:sz w:val="20"/>
      <w:szCs w:val="20"/>
    </w:rPr>
  </w:style>
  <w:style w:type="paragraph" w:styleId="41">
    <w:name w:val="TOC 4"/>
    <w:basedOn w:val="Normal"/>
    <w:next w:val="Normal"/>
    <w:pPr>
      <w:ind w:left="630" w:right="0" w:hanging="0"/>
      <w:jc w:val="left"/>
    </w:pPr>
    <w:rPr>
      <w:sz w:val="18"/>
      <w:szCs w:val="18"/>
    </w:rPr>
  </w:style>
  <w:style w:type="paragraph" w:styleId="51">
    <w:name w:val="TOC 5"/>
    <w:basedOn w:val="Normal"/>
    <w:next w:val="Normal"/>
    <w:pPr>
      <w:ind w:left="840" w:right="0" w:hanging="0"/>
      <w:jc w:val="left"/>
    </w:pPr>
    <w:rPr>
      <w:sz w:val="18"/>
      <w:szCs w:val="18"/>
    </w:rPr>
  </w:style>
  <w:style w:type="paragraph" w:styleId="61">
    <w:name w:val="TOC 6"/>
    <w:basedOn w:val="Normal"/>
    <w:next w:val="Normal"/>
    <w:pPr>
      <w:ind w:left="1050" w:right="0" w:hanging="0"/>
      <w:jc w:val="left"/>
    </w:pPr>
    <w:rPr>
      <w:sz w:val="18"/>
      <w:szCs w:val="18"/>
    </w:rPr>
  </w:style>
  <w:style w:type="paragraph" w:styleId="71">
    <w:name w:val="TOC 7"/>
    <w:basedOn w:val="Normal"/>
    <w:next w:val="Normal"/>
    <w:pPr>
      <w:ind w:left="1260" w:right="0" w:hanging="0"/>
      <w:jc w:val="left"/>
    </w:pPr>
    <w:rPr>
      <w:sz w:val="18"/>
      <w:szCs w:val="18"/>
    </w:rPr>
  </w:style>
  <w:style w:type="paragraph" w:styleId="81">
    <w:name w:val="TOC 8"/>
    <w:basedOn w:val="Normal"/>
    <w:next w:val="Normal"/>
    <w:pPr>
      <w:ind w:left="1470" w:right="0" w:hanging="0"/>
      <w:jc w:val="left"/>
    </w:pPr>
    <w:rPr>
      <w:sz w:val="18"/>
      <w:szCs w:val="18"/>
    </w:rPr>
  </w:style>
  <w:style w:type="paragraph" w:styleId="91">
    <w:name w:val="TOC 9"/>
    <w:basedOn w:val="Normal"/>
    <w:next w:val="Normal"/>
    <w:pPr>
      <w:ind w:left="1680" w:right="0" w:hanging="0"/>
      <w:jc w:val="left"/>
    </w:pPr>
    <w:rPr>
      <w:sz w:val="18"/>
      <w:szCs w:val="18"/>
    </w:rPr>
  </w:style>
  <w:style w:type="paragraph" w:styleId="Style15">
    <w:name w:val="文档结构图"/>
    <w:basedOn w:val="Normal"/>
    <w:qFormat/>
    <w:pPr/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Style17">
    <w:name w:val="批注文字"/>
    <w:basedOn w:val="Normal"/>
    <w:qFormat/>
    <w:pPr>
      <w:jc w:val="left"/>
    </w:pPr>
    <w:rPr/>
  </w:style>
  <w:style w:type="paragraph" w:styleId="Style18">
    <w:name w:val="批注主题"/>
    <w:basedOn w:val="Style17"/>
    <w:next w:val="Style17"/>
    <w:qFormat/>
    <w:pPr/>
    <w:rPr>
      <w:b/>
      <w:bCs/>
    </w:rPr>
  </w:style>
  <w:style w:type="paragraph" w:styleId="Arial115">
    <w:name w:val="样式 Arial 蓝色 行距: 多倍行距 1.15 字行"/>
    <w:basedOn w:val="Normal"/>
    <w:qFormat/>
    <w:pPr>
      <w:spacing w:lineRule="auto" w:line="276"/>
      <w:ind w:left="0" w:right="0" w:firstLine="200"/>
    </w:pPr>
    <w:rPr>
      <w:rFonts w:ascii="Arial" w:hAnsi="Arial" w:cs="宋体;SimSun"/>
      <w:color w:val="0000FF"/>
      <w:szCs w:val="20"/>
    </w:rPr>
  </w:style>
  <w:style w:type="paragraph" w:styleId="Style19">
    <w:name w:val="！代码样式"/>
    <w:basedOn w:val="Normal"/>
    <w:qFormat/>
    <w:pPr>
      <w:widowControl/>
      <w:overflowPunct w:val="false"/>
      <w:autoSpaceDE w:val="false"/>
      <w:snapToGrid w:val="false"/>
      <w:spacing w:lineRule="atLeast" w:line="240"/>
      <w:ind w:left="400" w:right="0" w:hanging="0"/>
      <w:jc w:val="left"/>
      <w:textAlignment w:val="baseline"/>
    </w:pPr>
    <w:rPr>
      <w:rFonts w:ascii="Courier New" w:hAnsi="Courier New" w:cs="Courier New"/>
      <w:szCs w:val="21"/>
    </w:rPr>
  </w:style>
  <w:style w:type="paragraph" w:styleId="Style20">
    <w:name w:val="表格内容"/>
    <w:basedOn w:val="Normal"/>
    <w:qFormat/>
    <w:pPr>
      <w:suppressLineNumbers/>
    </w:pPr>
    <w:rPr/>
  </w:style>
  <w:style w:type="paragraph" w:styleId="Style21">
    <w:name w:val="表格标题"/>
    <w:basedOn w:val="Style20"/>
    <w:qFormat/>
    <w:pPr>
      <w:suppressLineNumbers/>
      <w:jc w:val="center"/>
    </w:pPr>
    <w:rPr>
      <w:b/>
      <w:bCs/>
    </w:rPr>
  </w:style>
  <w:style w:type="paragraph" w:styleId="Style22">
    <w:name w:val="框架内容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LibreOffice/5.3.6.1$Linux_X86_64 LibreOffice_project/30$Build-1</Application>
  <Pages>3</Pages>
  <Words>2759</Words>
  <Characters>2990</Characters>
  <CharactersWithSpaces>3099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cp:revision>0</cp:revision>
  <dc:subject/>
  <dc:title/>
</cp:coreProperties>
</file>