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rFonts w:ascii="Arial" w:cs="Arial" w:eastAsia="Arial" w:hAnsi="Arial"/>
        </w:rPr>
        <w:t xml:space="preserve">Marijke de Vries.</w:t>
      </w:r>
    </w:p>
    <w:p>
      <w:pPr>
        <w:spacing w:after="150"/>
      </w:pPr>
      <w:r>
        <w:rPr>
          <w:rFonts w:ascii="Arial" w:cs="Arial" w:eastAsia="Arial" w:hAnsi="Arial"/>
        </w:rPr>
        <w:t xml:space="preserve">Studio: Albert Cuypstraat 241, Amsterdam (topstudio, selected by CAWA).</w:t>
      </w:r>
    </w:p>
    <w:p>
      <w:pPr>
        <w:spacing w:after="150"/>
      </w:pPr>
      <w:r>
        <w:rPr>
          <w:rFonts w:ascii="Arial" w:cs="Arial" w:eastAsia="Arial" w:hAnsi="Arial"/>
        </w:rPr>
        <w:t xml:space="preserve">Education: Rijksakademie van Beeldende kunsten, Amsterdam.</w:t>
      </w:r>
    </w:p>
    <w:p>
      <w:pPr>
        <w:spacing w:after="150"/>
      </w:pPr>
      <w:r>
        <w:rPr>
          <w:rFonts w:ascii="Arial" w:cs="Arial" w:eastAsia="Arial" w:hAnsi="Arial"/>
        </w:rPr>
        <w:t xml:space="preserve">Artist-member Arti and Stedelijk Museum Circle.</w:t>
      </w:r>
    </w:p>
    <w:p>
      <w:pPr>
        <w:spacing w:after="150"/>
      </w:pPr>
      <w:r>
        <w:rPr>
          <w:rFonts w:ascii="Arial" w:cs="Arial" w:eastAsia="Arial" w:hAnsi="Arial"/>
        </w:rPr>
        <w:t xml:space="preserve">de Vries's current practice as autonomous visual artist started at Rijksakademie in 1980. From 1998-2013, she made interdisciplinary art as artistic director/choreographer of dance productions and performances in (amongst others): Melkweg, Muziekgebouw aan 't IJ, theater De Meervaart. These interdisciplinary productions were reviewed widely by the press, amongst others on national tv (NOS journaal), and in many well-known magazines and newspapers such as Volkskrant, Trouw, Parool, even on front page.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Education</w:t>
      </w:r>
    </w:p>
    <w:p>
      <w:pPr>
        <w:spacing w:after="100"/>
      </w:pPr>
      <w:r>
        <w:rPr>
          <w:rFonts w:ascii="Arial" w:cs="Arial" w:eastAsia="Arial" w:hAnsi="Arial"/>
        </w:rPr>
        <w:t xml:space="preserve">Rijksakademie Amsterdam, visual arts and monumental arts</w:t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Solo exhibitions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2027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Arti et Amicitiae,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2026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Kunsttraject, stichting Kunsttraject, Amsterdam West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2026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Alma del Sur, interdisciplinary project, Willem de Zwijgerkerk,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2025-2026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Gallery Amstel 41 (Amsterdam)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Sexyland, Amsterdam, interdisciplinary project: Tinder Times, theme: online dating. Curator Fleur Feringa (Galerie Fleurenwouter, Amsterdam)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2018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Bagagehal/Loods 6, Amsterdam: selected (interdisciplinary) project of the year with exhibition and dance performances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'Falling Angel', Gallery Artefactus, Xávia, Spanje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2009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Solo exhibition Artist in Residence, Proyecto 'Ace, Buenos Aires, Argentina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1997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Presentatie percentageregeling opdracht 'Metamorphosen', OSB Bijlmer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1992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SBK, Spui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1992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Gallery Van Mourik, Rotterdam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Gallery Vassallucci,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1983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Wetering Gallery,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Galerie D'Theeboom, Amsterdam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Group exhibitions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2022-2026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Gallery KunstKan (What art can do), Amsterdam/Venice/London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Nieuw Dakota (project space): 'Corona archives'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2019-2025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Arti et Amicitiae, yearly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2019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Amsterdam Art Weekend, Looiersgracht 60.org: Printing Plant with Rijksakademie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2018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Looiersgracht 60.org: Printing Plant 2018 with Rijksakademie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2018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Arti, Amsterdam ('Update', Nieuwe leden expositie). Participating artist and performer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2017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Josilda da Conceicao Gallery,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2017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Arti,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Book presentation, exhibition, choreographer, Kompaszaal, Amsterdam (presentation VoordeKunst crowdfunding) Falling Angel project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2014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Cobra museum, Amstelveen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2013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FDA 'Follow the Money', Amsterdam, curator Aldert Mantje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1997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Theater De Krakeling, Amsterdam ('Kunstenaarskinderboeken')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1996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'Multiples', De Annex, Gallery Maria Chailloux,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1994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'Hommage aan Mondriaan', Gallery Speijer &amp; Vogtschmidt,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1993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'Grafiek Nu', Singer Museum, Laren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1986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Gemeenteaankopen (acquisitions by the city of Amsterdam), Arti,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1986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'Galerie '86', Art Fair, Beurs van Berlage,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Gallery De Expeditie,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1984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Vorpal Gallery, New York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1984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Gallery Vassallucci, Amsterdam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A.I.R. (artist in residence)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R.A.R.O., Buenos Aires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Fundacion Knecht/Drenth, Callosa, Spanje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2009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Proyecto 'Ace, Buenos Aires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1981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New York, ministry of Culture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Awards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1977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Prix de Rome, silver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Subsidies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Amsterdams Fonds voor de kunst – project subsidy Tinder Times project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Gemeente Amsterdam, project subsidy Tinder Times project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1992-1994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Stipends, Fonds voor Beeldende Kunst (current Mondrian Foundation)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1987-1989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Stipends, Fonds voor Beeldende Kunst (id)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1982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Stipend, Ministry of Culture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1981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Travel Grant awarded for New York, Ministry of Culture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Publications, press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Interviews and reviews project Tinder Times. Amongst others: NRC, Vice.nl, NPO radio2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2020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Curator Rob Perrée, 'Monument voor de Liefde'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'Falling Angel'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2008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'Marijke de Vries, paintings and drawings'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1993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Catalogue 'Grafiek Nu'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1989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Catalogue "BKV", Fonds voor Beeldende Kunst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Graphic Art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2019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Multiple: Tinder Times, artist book printed in AGA lab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2009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Multiples, Proyecto 'Ace, Buenos Aires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1994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Litho, Thoets,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1992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2 silkscreens, Zeger Reijers' Multiples, Rotterdam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1992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Silkscreen map "TIBIDABO", Zeger Reijers' Multiples, Rotterdam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(Monumental) assignments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1996-1997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Monumental assignment opdracht Open Schoolgemeenschap Bijlmer, by Amsterdams Fonds voor de Kunst/gemeente Amsterdam, percentageregeling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1992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Commission silkscreen zeefdruk "When most I wink": SBK's invited artist at celebration of 25 years SBK Amsterdam. Printed with Z. Reijers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1991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Monumental assignment NDSM, Amsterdam, assigned by city of Amsterdam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1980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Mural, Kinkerbuurt, Amsterdam. Assigned by city of Amsterdam</w:t>
            </w:r>
          </w:p>
        </w:tc>
      </w:tr>
    </w:tbl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</w:rPr>
        <w:t xml:space="preserve">Acquisitions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8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1985-2025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Arial" w:cs="Arial" w:eastAsia="Arial" w:hAnsi="Arial"/>
              </w:rPr>
              <w:t xml:space="preserve">Acquisitions by galleries, collectors, SBK's and the city of Amsterdam and Schiedam (Gemeenteaankopen)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</w:rPr>
        <w:t xml:space="preserve">www.marijkedevries.nl   •   Instagram: @devries.marijke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2026-08-22T14:52:05.679Z</dcterms:created>
  <dcterms:modified xsi:type="dcterms:W3CDTF">2026-08-22T14:52:05.679Z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