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9BD93" w14:textId="77777777" w:rsidR="00FD33D6" w:rsidRDefault="00FD33D6" w:rsidP="00EF190A">
      <w:pPr>
        <w:spacing w:before="240"/>
        <w:jc w:val="both"/>
        <w:rPr>
          <w:lang w:val="uk-UA"/>
        </w:rPr>
      </w:pPr>
      <w:r>
        <w:rPr>
          <w:lang w:val="uk-UA"/>
        </w:rPr>
        <w:t>Київський національний університет ім. Тараса Шевченка</w:t>
      </w:r>
    </w:p>
    <w:p w14:paraId="783A5EB4" w14:textId="77777777" w:rsidR="00FD33D6" w:rsidRDefault="00FD33D6" w:rsidP="00EF190A">
      <w:pPr>
        <w:spacing w:before="240"/>
        <w:jc w:val="both"/>
        <w:rPr>
          <w:lang w:val="uk-UA"/>
        </w:rPr>
      </w:pPr>
      <w:r>
        <w:rPr>
          <w:lang w:val="uk-UA"/>
        </w:rPr>
        <w:t>Кафедра мережевих та інтернет технологій</w:t>
      </w:r>
    </w:p>
    <w:p w14:paraId="72502955" w14:textId="3439AB30" w:rsidR="00FD33D6" w:rsidRPr="001E378D" w:rsidRDefault="00FD33D6" w:rsidP="00EF190A">
      <w:pPr>
        <w:spacing w:before="240"/>
        <w:jc w:val="both"/>
        <w:rPr>
          <w:b/>
          <w:bCs/>
          <w:lang w:val="uk-UA"/>
        </w:rPr>
      </w:pPr>
      <w:r w:rsidRPr="00FF19A6">
        <w:rPr>
          <w:b/>
          <w:bCs/>
          <w:lang w:val="uk-UA"/>
        </w:rPr>
        <w:t>Лабораторна робота №</w:t>
      </w:r>
      <w:r>
        <w:rPr>
          <w:b/>
          <w:bCs/>
          <w:lang w:val="uk-UA"/>
        </w:rPr>
        <w:t xml:space="preserve"> </w:t>
      </w:r>
      <w:r w:rsidR="00734794">
        <w:rPr>
          <w:b/>
          <w:bCs/>
          <w:lang w:val="uk-UA"/>
        </w:rPr>
        <w:t>3</w:t>
      </w:r>
    </w:p>
    <w:p w14:paraId="084E8B28" w14:textId="4C1356AB" w:rsidR="00FD33D6" w:rsidRPr="00B33C41" w:rsidRDefault="00FD33D6" w:rsidP="00EF190A">
      <w:pPr>
        <w:spacing w:before="240"/>
        <w:jc w:val="both"/>
        <w:rPr>
          <w:b/>
          <w:bCs/>
          <w:color w:val="000000"/>
          <w:shd w:val="clear" w:color="auto" w:fill="FFFFFF"/>
          <w:lang w:val="uk-UA"/>
        </w:rPr>
      </w:pPr>
      <w:r w:rsidRPr="0049117F">
        <w:rPr>
          <w:b/>
          <w:bCs/>
          <w:lang w:val="uk-UA"/>
        </w:rPr>
        <w:t>Дисципліна:</w:t>
      </w:r>
      <w:r w:rsidRPr="00805DB2">
        <w:rPr>
          <w:b/>
          <w:bCs/>
        </w:rPr>
        <w:t xml:space="preserve"> </w:t>
      </w:r>
      <w:r w:rsidR="00B33C41">
        <w:rPr>
          <w:b/>
          <w:bCs/>
          <w:color w:val="000000"/>
          <w:shd w:val="clear" w:color="auto" w:fill="FFFFFF"/>
          <w:lang w:val="uk-UA"/>
        </w:rPr>
        <w:t>Системне програмування</w:t>
      </w:r>
    </w:p>
    <w:p w14:paraId="0B0BED81" w14:textId="69BA3657" w:rsidR="00734794" w:rsidRPr="00BE7B86" w:rsidRDefault="00FD33D6" w:rsidP="00EF190A">
      <w:pPr>
        <w:spacing w:before="240"/>
        <w:jc w:val="both"/>
        <w:rPr>
          <w:b/>
          <w:bCs/>
          <w:color w:val="000000"/>
          <w:shd w:val="clear" w:color="auto" w:fill="FFFFFF"/>
          <w:lang w:val="uk-UA"/>
        </w:rPr>
      </w:pPr>
      <w:r w:rsidRPr="00805DB2">
        <w:rPr>
          <w:b/>
          <w:bCs/>
          <w:color w:val="000000"/>
          <w:shd w:val="clear" w:color="auto" w:fill="FFFFFF"/>
        </w:rPr>
        <w:t>Тема</w:t>
      </w:r>
      <w:r w:rsidR="00063551" w:rsidRPr="00805DB2">
        <w:rPr>
          <w:b/>
          <w:bCs/>
          <w:color w:val="000000"/>
          <w:shd w:val="clear" w:color="auto" w:fill="FFFFFF"/>
        </w:rPr>
        <w:t xml:space="preserve">: </w:t>
      </w:r>
      <w:r w:rsidR="00063551">
        <w:rPr>
          <w:b/>
          <w:bCs/>
          <w:color w:val="000000"/>
          <w:shd w:val="clear" w:color="auto" w:fill="FFFFFF"/>
          <w:lang w:val="uk-UA"/>
        </w:rPr>
        <w:t>П</w:t>
      </w:r>
      <w:r w:rsidR="00063551" w:rsidRPr="00063551">
        <w:rPr>
          <w:b/>
          <w:bCs/>
          <w:color w:val="000000"/>
          <w:shd w:val="clear" w:color="auto" w:fill="FFFFFF"/>
          <w:lang w:val="uk-UA"/>
        </w:rPr>
        <w:t xml:space="preserve">аралелізм даних та паралелізм задач (ч. </w:t>
      </w:r>
      <w:r w:rsidR="00734794">
        <w:rPr>
          <w:b/>
          <w:bCs/>
          <w:color w:val="000000"/>
          <w:shd w:val="clear" w:color="auto" w:fill="FFFFFF"/>
          <w:lang w:val="uk-UA"/>
        </w:rPr>
        <w:t>2</w:t>
      </w:r>
      <w:r w:rsidR="00063551" w:rsidRPr="00063551">
        <w:rPr>
          <w:b/>
          <w:bCs/>
          <w:color w:val="000000"/>
          <w:shd w:val="clear" w:color="auto" w:fill="FFFFFF"/>
          <w:lang w:val="uk-UA"/>
        </w:rPr>
        <w:t>)</w:t>
      </w:r>
      <w:r w:rsidR="00734794">
        <w:rPr>
          <w:b/>
          <w:bCs/>
          <w:color w:val="000000"/>
          <w:shd w:val="clear" w:color="auto" w:fill="FFFFFF"/>
          <w:lang w:val="uk-UA"/>
        </w:rPr>
        <w:t>.</w:t>
      </w:r>
      <w:r w:rsidR="00734794" w:rsidRPr="00734794">
        <w:t xml:space="preserve"> </w:t>
      </w:r>
    </w:p>
    <w:p w14:paraId="6FBE9DB0" w14:textId="77777777" w:rsidR="00FD33D6" w:rsidRDefault="00FD33D6" w:rsidP="00EF190A">
      <w:pPr>
        <w:spacing w:before="240"/>
        <w:jc w:val="both"/>
        <w:rPr>
          <w:lang w:val="uk-UA"/>
        </w:rPr>
      </w:pPr>
      <w:r>
        <w:rPr>
          <w:lang w:val="uk-UA"/>
        </w:rPr>
        <w:t>Виконав: Студент групи МІТ-</w:t>
      </w:r>
      <w:r>
        <w:rPr>
          <w:lang w:val="en-US"/>
        </w:rPr>
        <w:t>4</w:t>
      </w:r>
      <w:r>
        <w:rPr>
          <w:lang w:val="uk-UA"/>
        </w:rPr>
        <w:t>1</w:t>
      </w:r>
    </w:p>
    <w:p w14:paraId="7EB459DA" w14:textId="1D91E447" w:rsidR="00EF190A" w:rsidRDefault="00EF190A" w:rsidP="00EF190A">
      <w:pPr>
        <w:spacing w:before="240"/>
        <w:jc w:val="both"/>
        <w:rPr>
          <w:lang w:val="uk-UA"/>
        </w:rPr>
      </w:pPr>
      <w:r>
        <w:rPr>
          <w:lang w:val="uk-UA"/>
        </w:rPr>
        <w:t>Якоб Роман</w:t>
      </w:r>
    </w:p>
    <w:p w14:paraId="3D3E6412" w14:textId="73B1D858" w:rsidR="00FD33D6" w:rsidRDefault="00EF190A" w:rsidP="00EF190A">
      <w:pPr>
        <w:rPr>
          <w:lang w:val="uk-UA"/>
        </w:rPr>
      </w:pPr>
      <w:r>
        <w:rPr>
          <w:lang w:val="uk-UA"/>
        </w:rPr>
        <w:br w:type="page"/>
      </w:r>
    </w:p>
    <w:p w14:paraId="3B072B19" w14:textId="4ABA0A55" w:rsidR="000D2D4E" w:rsidRDefault="00FD33D6" w:rsidP="00EF190A">
      <w:pPr>
        <w:spacing w:before="240"/>
        <w:jc w:val="both"/>
        <w:rPr>
          <w:b/>
          <w:bCs/>
          <w:lang w:val="uk-UA"/>
        </w:rPr>
      </w:pPr>
      <w:r w:rsidRPr="00703B57">
        <w:rPr>
          <w:b/>
          <w:bCs/>
          <w:lang w:val="uk-UA"/>
        </w:rPr>
        <w:lastRenderedPageBreak/>
        <w:t>Завдання</w:t>
      </w:r>
      <w:r>
        <w:rPr>
          <w:b/>
          <w:bCs/>
          <w:lang w:val="uk-UA"/>
        </w:rPr>
        <w:t>:</w:t>
      </w:r>
    </w:p>
    <w:p w14:paraId="21EEC62E" w14:textId="71F46286" w:rsidR="00485B92" w:rsidRPr="003509A4" w:rsidRDefault="00485B92" w:rsidP="00EF190A">
      <w:pPr>
        <w:pStyle w:val="a3"/>
        <w:numPr>
          <w:ilvl w:val="0"/>
          <w:numId w:val="9"/>
        </w:numPr>
        <w:spacing w:before="240"/>
        <w:jc w:val="both"/>
        <w:rPr>
          <w:lang w:val="uk-UA"/>
        </w:rPr>
      </w:pPr>
      <w:r w:rsidRPr="003509A4">
        <w:rPr>
          <w:lang w:val="uk-UA"/>
        </w:rPr>
        <w:t>Створити програму, що використовує для розпаралелювання метод Parallel.For(). Провести ряд обчислювальних експериментів із різним типом елементів масиву (int, double); різною кількістю елементів масиву; різною складністю обчислень</w:t>
      </w:r>
      <w:r w:rsidR="00FD33D6" w:rsidRPr="003509A4">
        <w:rPr>
          <w:lang w:val="uk-UA"/>
        </w:rPr>
        <w:t>.</w:t>
      </w:r>
      <w:r w:rsidRPr="00485B92">
        <w:t xml:space="preserve"> </w:t>
      </w:r>
    </w:p>
    <w:p w14:paraId="201DF28E" w14:textId="77777777" w:rsidR="00485B92" w:rsidRPr="00485B92" w:rsidRDefault="00485B92" w:rsidP="00EF190A">
      <w:pPr>
        <w:pStyle w:val="a3"/>
        <w:spacing w:before="240" w:line="302" w:lineRule="exact"/>
        <w:ind w:left="705"/>
        <w:jc w:val="both"/>
        <w:rPr>
          <w:lang w:val="uk-UA"/>
        </w:rPr>
      </w:pPr>
      <w:r w:rsidRPr="00485B92">
        <w:rPr>
          <w:i/>
        </w:rPr>
        <w:t>x</w:t>
      </w:r>
      <w:r w:rsidRPr="00485B92">
        <w:rPr>
          <w:i/>
          <w:spacing w:val="-9"/>
        </w:rPr>
        <w:t xml:space="preserve"> </w:t>
      </w:r>
      <w:r w:rsidRPr="00485B92">
        <w:rPr>
          <w:rFonts w:ascii="Symbol" w:hAnsi="Symbol"/>
        </w:rPr>
        <w:t>=</w:t>
      </w:r>
      <w:r w:rsidRPr="00485B92">
        <w:rPr>
          <w:spacing w:val="2"/>
        </w:rPr>
        <w:t xml:space="preserve"> </w:t>
      </w:r>
      <w:r w:rsidRPr="00485B92">
        <w:rPr>
          <w:i/>
        </w:rPr>
        <w:t>x</w:t>
      </w:r>
      <w:r w:rsidRPr="00485B92">
        <w:rPr>
          <w:i/>
          <w:spacing w:val="-10"/>
        </w:rPr>
        <w:t xml:space="preserve"> </w:t>
      </w:r>
      <w:r w:rsidRPr="00485B92">
        <w:t>/</w:t>
      </w:r>
      <w:r w:rsidRPr="00485B92">
        <w:rPr>
          <w:spacing w:val="-37"/>
        </w:rPr>
        <w:t xml:space="preserve"> </w:t>
      </w:r>
      <w:r w:rsidRPr="00485B92">
        <w:rPr>
          <w:spacing w:val="-5"/>
        </w:rPr>
        <w:t>10</w:t>
      </w:r>
    </w:p>
    <w:p w14:paraId="5E2B3425" w14:textId="1C93F76D" w:rsidR="00FD33D6" w:rsidRPr="00485B92" w:rsidRDefault="00485B92" w:rsidP="00EF190A">
      <w:pPr>
        <w:pStyle w:val="a3"/>
        <w:spacing w:before="240" w:line="260" w:lineRule="exact"/>
        <w:ind w:left="705"/>
        <w:jc w:val="both"/>
        <w:rPr>
          <w:rFonts w:ascii="Symbol" w:hAnsi="Symbol"/>
          <w:spacing w:val="-10"/>
        </w:rPr>
      </w:pPr>
      <w:r w:rsidRPr="00485B92">
        <w:rPr>
          <w:i/>
        </w:rPr>
        <w:t>x</w:t>
      </w:r>
      <w:r w:rsidRPr="00485B92">
        <w:rPr>
          <w:i/>
          <w:spacing w:val="-10"/>
        </w:rPr>
        <w:t xml:space="preserve"> </w:t>
      </w:r>
      <w:r w:rsidRPr="00485B92">
        <w:rPr>
          <w:rFonts w:ascii="Symbol" w:hAnsi="Symbol"/>
        </w:rPr>
        <w:t>=</w:t>
      </w:r>
      <w:r w:rsidRPr="00485B92">
        <w:rPr>
          <w:spacing w:val="3"/>
        </w:rPr>
        <w:t xml:space="preserve"> </w:t>
      </w:r>
      <w:r w:rsidRPr="00485B92">
        <w:rPr>
          <w:i/>
        </w:rPr>
        <w:t>x</w:t>
      </w:r>
      <w:r w:rsidRPr="00485B92">
        <w:rPr>
          <w:i/>
          <w:spacing w:val="-10"/>
        </w:rPr>
        <w:t xml:space="preserve"> </w:t>
      </w:r>
      <w:r w:rsidRPr="00485B92">
        <w:t>/</w:t>
      </w:r>
      <w:r w:rsidRPr="00485B92">
        <w:rPr>
          <w:spacing w:val="-24"/>
        </w:rPr>
        <w:t xml:space="preserve"> </w:t>
      </w:r>
      <w:r w:rsidRPr="00485B92">
        <w:rPr>
          <w:rFonts w:ascii="Symbol" w:hAnsi="Symbol"/>
          <w:spacing w:val="-10"/>
        </w:rPr>
        <w:t>p</w:t>
      </w:r>
    </w:p>
    <w:p w14:paraId="7387CC9D" w14:textId="3B102133" w:rsidR="00485B92" w:rsidRPr="00485B92" w:rsidRDefault="00485B92" w:rsidP="00EF190A">
      <w:pPr>
        <w:pStyle w:val="a3"/>
        <w:spacing w:before="240" w:line="260" w:lineRule="exact"/>
        <w:ind w:left="705"/>
        <w:jc w:val="both"/>
        <w:rPr>
          <w:rFonts w:ascii="Symbol" w:hAnsi="Symbol"/>
          <w:vertAlign w:val="superscript"/>
        </w:rPr>
      </w:pPr>
      <w:r w:rsidRPr="00485B92">
        <w:rPr>
          <w:i/>
        </w:rPr>
        <w:t xml:space="preserve">x </w:t>
      </w:r>
      <w:r w:rsidRPr="00485B92">
        <w:rPr>
          <w:rFonts w:ascii="Symbol" w:hAnsi="Symbol"/>
        </w:rPr>
        <w:t>=</w:t>
      </w:r>
      <w:r w:rsidRPr="00485B92">
        <w:rPr>
          <w:spacing w:val="-1"/>
        </w:rPr>
        <w:t xml:space="preserve"> </w:t>
      </w:r>
      <w:r w:rsidRPr="00485B92">
        <w:rPr>
          <w:i/>
        </w:rPr>
        <w:t>e</w:t>
      </w:r>
      <w:r w:rsidRPr="00485B92">
        <w:rPr>
          <w:i/>
          <w:vertAlign w:val="superscript"/>
        </w:rPr>
        <w:t>x</w:t>
      </w:r>
      <w:r w:rsidRPr="00485B92">
        <w:rPr>
          <w:i/>
        </w:rPr>
        <w:t xml:space="preserve"> </w:t>
      </w:r>
      <w:r w:rsidRPr="00485B92">
        <w:t xml:space="preserve">/ </w:t>
      </w:r>
      <w:r w:rsidRPr="00485B92">
        <w:rPr>
          <w:i/>
        </w:rPr>
        <w:t>x</w:t>
      </w:r>
      <w:r w:rsidRPr="00485B92">
        <w:rPr>
          <w:rFonts w:ascii="Symbol" w:hAnsi="Symbol"/>
          <w:vertAlign w:val="superscript"/>
        </w:rPr>
        <w:t>p</w:t>
      </w:r>
    </w:p>
    <w:p w14:paraId="74D67153" w14:textId="1265CA6D" w:rsidR="00485B92" w:rsidRPr="00485B92" w:rsidRDefault="00485B92" w:rsidP="00EF190A">
      <w:pPr>
        <w:pStyle w:val="a3"/>
        <w:spacing w:before="240" w:line="260" w:lineRule="exact"/>
        <w:ind w:left="705"/>
        <w:jc w:val="both"/>
        <w:rPr>
          <w:rFonts w:ascii="Symbol" w:hAnsi="Symbol"/>
          <w:spacing w:val="-10"/>
        </w:rPr>
      </w:pPr>
      <w:r w:rsidRPr="00485B92">
        <w:rPr>
          <w:i/>
        </w:rPr>
        <w:t>x</w:t>
      </w:r>
      <w:r w:rsidRPr="00485B92">
        <w:rPr>
          <w:i/>
          <w:spacing w:val="-18"/>
        </w:rPr>
        <w:t xml:space="preserve"> </w:t>
      </w:r>
      <w:r w:rsidRPr="00485B92">
        <w:rPr>
          <w:rFonts w:ascii="Symbol" w:hAnsi="Symbol"/>
        </w:rPr>
        <w:t>=</w:t>
      </w:r>
      <w:r w:rsidRPr="00485B92">
        <w:rPr>
          <w:spacing w:val="-17"/>
        </w:rPr>
        <w:t xml:space="preserve"> </w:t>
      </w:r>
      <w:r w:rsidRPr="00485B92">
        <w:rPr>
          <w:i/>
        </w:rPr>
        <w:t>e</w:t>
      </w:r>
      <w:r w:rsidRPr="00485B92">
        <w:rPr>
          <w:rFonts w:ascii="Symbol" w:hAnsi="Symbol"/>
          <w:vertAlign w:val="superscript"/>
        </w:rPr>
        <w:t>p</w:t>
      </w:r>
      <w:r w:rsidRPr="00485B92">
        <w:rPr>
          <w:spacing w:val="-41"/>
        </w:rPr>
        <w:t xml:space="preserve"> </w:t>
      </w:r>
      <w:r w:rsidRPr="00485B92">
        <w:rPr>
          <w:i/>
          <w:vertAlign w:val="superscript"/>
        </w:rPr>
        <w:t>x</w:t>
      </w:r>
      <w:r w:rsidRPr="00485B92">
        <w:rPr>
          <w:i/>
          <w:spacing w:val="-15"/>
        </w:rPr>
        <w:t xml:space="preserve"> </w:t>
      </w:r>
      <w:r w:rsidRPr="00485B92">
        <w:t>/</w:t>
      </w:r>
      <w:r w:rsidRPr="00485B92">
        <w:rPr>
          <w:spacing w:val="-9"/>
        </w:rPr>
        <w:t xml:space="preserve"> </w:t>
      </w:r>
      <w:r w:rsidRPr="00485B92">
        <w:rPr>
          <w:i/>
        </w:rPr>
        <w:t>x</w:t>
      </w:r>
      <w:r w:rsidRPr="00485B92">
        <w:rPr>
          <w:rFonts w:ascii="Symbol" w:hAnsi="Symbol"/>
          <w:vertAlign w:val="superscript"/>
        </w:rPr>
        <w:t>p</w:t>
      </w:r>
    </w:p>
    <w:p w14:paraId="3E33A965" w14:textId="6E38D4E3" w:rsidR="003509A4" w:rsidRDefault="003509A4" w:rsidP="00EF190A">
      <w:pPr>
        <w:autoSpaceDE w:val="0"/>
        <w:autoSpaceDN w:val="0"/>
        <w:adjustRightInd w:val="0"/>
        <w:spacing w:before="240" w:after="0" w:line="240" w:lineRule="auto"/>
        <w:ind w:left="705"/>
        <w:rPr>
          <w:b/>
          <w:bCs/>
          <w:lang w:val="uk-UA"/>
        </w:rPr>
      </w:pPr>
      <w:r w:rsidRPr="00485B92">
        <w:rPr>
          <w:lang w:val="uk-UA"/>
        </w:rPr>
        <w:t>Виміряти час, що витрачається паралельним способом обробки та послідовним. Результати експериментів оформити у вигляді таблиці. Зробити висновки.</w:t>
      </w:r>
    </w:p>
    <w:p w14:paraId="70D4C103" w14:textId="073C6D5B" w:rsidR="003509A4" w:rsidRDefault="00EF190A" w:rsidP="00EF190A">
      <w:pPr>
        <w:autoSpaceDE w:val="0"/>
        <w:autoSpaceDN w:val="0"/>
        <w:adjustRightInd w:val="0"/>
        <w:spacing w:before="240" w:after="0" w:line="240" w:lineRule="auto"/>
        <w:jc w:val="center"/>
        <w:rPr>
          <w:rFonts w:ascii="Cascadia Mono" w:hAnsi="Cascadia Mono" w:cs="Cascadia Mono"/>
          <w:color w:val="000000"/>
          <w:sz w:val="24"/>
          <w:szCs w:val="24"/>
          <w:lang w:val="uk-UA"/>
        </w:rPr>
      </w:pPr>
      <w:r w:rsidRPr="00EF190A">
        <w:rPr>
          <w:noProof/>
        </w:rPr>
        <w:drawing>
          <wp:inline distT="0" distB="0" distL="0" distR="0" wp14:anchorId="5FFC5AE7" wp14:editId="573472D7">
            <wp:extent cx="6120765" cy="36360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636010"/>
                    </a:xfrm>
                    <a:prstGeom prst="rect">
                      <a:avLst/>
                    </a:prstGeom>
                  </pic:spPr>
                </pic:pic>
              </a:graphicData>
            </a:graphic>
          </wp:inline>
        </w:drawing>
      </w:r>
    </w:p>
    <w:p w14:paraId="6A36FB88" w14:textId="4B22292D" w:rsidR="00EF190A" w:rsidRDefault="00EF190A" w:rsidP="00EF190A">
      <w:pPr>
        <w:autoSpaceDE w:val="0"/>
        <w:autoSpaceDN w:val="0"/>
        <w:adjustRightInd w:val="0"/>
        <w:spacing w:before="240" w:after="0" w:line="240" w:lineRule="auto"/>
        <w:jc w:val="center"/>
        <w:rPr>
          <w:color w:val="000000"/>
          <w:lang w:val="uk-UA"/>
        </w:rPr>
      </w:pPr>
      <w:r w:rsidRPr="00EF190A">
        <w:rPr>
          <w:color w:val="000000"/>
          <w:lang w:val="uk-UA"/>
        </w:rPr>
        <w:t>Рисунок 3.1 – Код до завдання 1</w:t>
      </w:r>
    </w:p>
    <w:p w14:paraId="78927F35" w14:textId="77777777" w:rsidR="00EF190A" w:rsidRPr="00EF190A" w:rsidRDefault="00EF190A" w:rsidP="00EF190A">
      <w:pPr>
        <w:autoSpaceDE w:val="0"/>
        <w:autoSpaceDN w:val="0"/>
        <w:adjustRightInd w:val="0"/>
        <w:spacing w:before="240" w:after="0" w:line="240" w:lineRule="auto"/>
        <w:jc w:val="center"/>
        <w:rPr>
          <w:color w:val="000000"/>
          <w:lang w:val="uk-UA"/>
        </w:rPr>
      </w:pPr>
    </w:p>
    <w:p w14:paraId="52C82811" w14:textId="2912EF07" w:rsidR="00C55950" w:rsidRPr="00063551" w:rsidRDefault="00EF190A" w:rsidP="00EF190A">
      <w:pPr>
        <w:autoSpaceDE w:val="0"/>
        <w:autoSpaceDN w:val="0"/>
        <w:adjustRightInd w:val="0"/>
        <w:spacing w:before="240" w:after="0" w:line="240" w:lineRule="auto"/>
        <w:rPr>
          <w:lang w:val="uk-UA"/>
        </w:rPr>
      </w:pPr>
      <w:r w:rsidRPr="00EF190A">
        <w:rPr>
          <w:lang w:val="uk-UA"/>
        </w:rPr>
        <w:drawing>
          <wp:inline distT="0" distB="0" distL="0" distR="0" wp14:anchorId="5668ACF1" wp14:editId="0F5E6E75">
            <wp:extent cx="6120765" cy="17957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1795780"/>
                    </a:xfrm>
                    <a:prstGeom prst="rect">
                      <a:avLst/>
                    </a:prstGeom>
                  </pic:spPr>
                </pic:pic>
              </a:graphicData>
            </a:graphic>
          </wp:inline>
        </w:drawing>
      </w:r>
    </w:p>
    <w:p w14:paraId="132110BC" w14:textId="2DF5FEAE" w:rsidR="00C55950" w:rsidRDefault="00C55950" w:rsidP="00EF190A">
      <w:pPr>
        <w:spacing w:before="240"/>
        <w:jc w:val="center"/>
        <w:rPr>
          <w:lang w:val="uk-UA"/>
        </w:rPr>
      </w:pPr>
      <w:r>
        <w:rPr>
          <w:lang w:val="uk-UA"/>
        </w:rPr>
        <w:t xml:space="preserve">Рисунок </w:t>
      </w:r>
      <w:r w:rsidR="001A1A81">
        <w:rPr>
          <w:lang w:val="uk-UA"/>
        </w:rPr>
        <w:t>3</w:t>
      </w:r>
      <w:r>
        <w:rPr>
          <w:lang w:val="uk-UA"/>
        </w:rPr>
        <w:t>.</w:t>
      </w:r>
      <w:r w:rsidR="00391AEC">
        <w:rPr>
          <w:lang w:val="uk-UA"/>
        </w:rPr>
        <w:t>2</w:t>
      </w:r>
      <w:r>
        <w:rPr>
          <w:lang w:val="uk-UA"/>
        </w:rPr>
        <w:t xml:space="preserve"> – </w:t>
      </w:r>
      <w:r w:rsidR="001A1A81" w:rsidRPr="001A1A81">
        <w:rPr>
          <w:lang w:val="uk-UA"/>
        </w:rPr>
        <w:t>Таблиця результатів експериментів</w:t>
      </w:r>
    </w:p>
    <w:p w14:paraId="616E771B" w14:textId="77777777" w:rsidR="00EF190A" w:rsidRPr="00EF190A" w:rsidRDefault="00EF190A" w:rsidP="00EF190A">
      <w:pPr>
        <w:spacing w:before="240" w:line="260" w:lineRule="exact"/>
        <w:jc w:val="both"/>
        <w:rPr>
          <w:b/>
          <w:bCs/>
          <w:color w:val="000000"/>
          <w:lang w:val="uk-UA"/>
        </w:rPr>
      </w:pPr>
      <w:r w:rsidRPr="00EF190A">
        <w:rPr>
          <w:b/>
          <w:bCs/>
          <w:color w:val="000000"/>
          <w:lang w:val="uk-UA"/>
        </w:rPr>
        <w:lastRenderedPageBreak/>
        <w:t>Аналіз роботи:</w:t>
      </w:r>
    </w:p>
    <w:p w14:paraId="2B826F92" w14:textId="4E2A14EF" w:rsidR="001A1A81" w:rsidRPr="00EF190A" w:rsidRDefault="00EF190A" w:rsidP="00EF190A">
      <w:pPr>
        <w:spacing w:before="240" w:line="276" w:lineRule="auto"/>
        <w:jc w:val="both"/>
        <w:rPr>
          <w:rFonts w:ascii="Symbol" w:hAnsi="Symbol"/>
          <w:spacing w:val="-10"/>
        </w:rPr>
      </w:pPr>
      <w:r w:rsidRPr="00EF190A">
        <w:rPr>
          <w:color w:val="000000"/>
          <w:lang w:val="uk-UA"/>
        </w:rPr>
        <w:t>Проведені експерименти доводять, що використання Parallel.For не є універсальним рішенням для прискорення будь-якого циклу. Для масивів із простими математичними операціями (наприклад, звичайне ділення цілих чисел) послідовний алгоритм працює швидше. Це пояснюється тим, що витрати середовища .NET на створення, синхронізацію та перемикання потоків значно перевищують виграш від паралелізму. Однак, при використанні «важких» обчислень (наприклад, тригонометричні функції чи логарифми з типом double), метод Parallel.For демонструє високу ефективність і значно скорочує загальний час обробки масиву.</w:t>
      </w:r>
    </w:p>
    <w:p w14:paraId="2EBFAA6D" w14:textId="5C26360D" w:rsidR="00821AED" w:rsidRPr="00063551" w:rsidRDefault="00821AED" w:rsidP="00EF190A">
      <w:pPr>
        <w:spacing w:before="240"/>
        <w:jc w:val="both"/>
        <w:rPr>
          <w:b/>
          <w:bCs/>
          <w:lang w:val="uk-UA"/>
        </w:rPr>
      </w:pPr>
      <w:r w:rsidRPr="00063551">
        <w:rPr>
          <w:b/>
          <w:bCs/>
          <w:lang w:val="uk-UA"/>
        </w:rPr>
        <w:t>Завдання:</w:t>
      </w:r>
    </w:p>
    <w:p w14:paraId="7EBD0C88" w14:textId="0894A771" w:rsidR="00821AED" w:rsidRPr="0031047B" w:rsidRDefault="0031047B" w:rsidP="00EF190A">
      <w:pPr>
        <w:pStyle w:val="a3"/>
        <w:numPr>
          <w:ilvl w:val="0"/>
          <w:numId w:val="9"/>
        </w:numPr>
        <w:spacing w:before="240"/>
        <w:jc w:val="both"/>
        <w:rPr>
          <w:lang w:val="uk-UA"/>
        </w:rPr>
      </w:pPr>
      <w:r w:rsidRPr="0031047B">
        <w:rPr>
          <w:lang w:val="uk-UA"/>
        </w:rPr>
        <w:t>Модифікувати попередню програму (створивши новий проект у рішенні) таким чином, щоб відбувався вихід з паралельного циклу за умови входження значення елемента у деякий окіл деякого числа (число та відхилення задаються константами)</w:t>
      </w:r>
      <w:r w:rsidR="00821AED" w:rsidRPr="0031047B">
        <w:rPr>
          <w:lang w:val="uk-UA"/>
        </w:rPr>
        <w:t>.</w:t>
      </w:r>
    </w:p>
    <w:p w14:paraId="46A02445" w14:textId="4FD431AC" w:rsidR="00755F87" w:rsidRDefault="00755F87" w:rsidP="00755F87">
      <w:pPr>
        <w:spacing w:before="240"/>
        <w:jc w:val="center"/>
        <w:rPr>
          <w:b/>
          <w:bCs/>
          <w:color w:val="000000"/>
          <w:lang w:val="uk-UA"/>
        </w:rPr>
      </w:pPr>
      <w:r w:rsidRPr="00755F87">
        <w:rPr>
          <w:b/>
          <w:bCs/>
          <w:lang w:val="uk-UA"/>
        </w:rPr>
        <w:drawing>
          <wp:inline distT="0" distB="0" distL="0" distR="0" wp14:anchorId="7FECD254" wp14:editId="04D739E1">
            <wp:extent cx="6126565" cy="33528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7006" cy="3413239"/>
                    </a:xfrm>
                    <a:prstGeom prst="rect">
                      <a:avLst/>
                    </a:prstGeom>
                  </pic:spPr>
                </pic:pic>
              </a:graphicData>
            </a:graphic>
          </wp:inline>
        </w:drawing>
      </w:r>
    </w:p>
    <w:p w14:paraId="114E796C" w14:textId="41AAA82A" w:rsidR="00755F87" w:rsidRPr="00755F87" w:rsidRDefault="00755F87" w:rsidP="00755F87">
      <w:pPr>
        <w:spacing w:before="240"/>
        <w:jc w:val="center"/>
        <w:rPr>
          <w:color w:val="000000"/>
          <w:lang w:val="uk-UA"/>
        </w:rPr>
      </w:pPr>
      <w:r>
        <w:rPr>
          <w:color w:val="000000"/>
          <w:lang w:val="uk-UA"/>
        </w:rPr>
        <w:t>Рисунок 3.3 – Код до завдання 2</w:t>
      </w:r>
    </w:p>
    <w:p w14:paraId="342E0165" w14:textId="7D6A1282" w:rsidR="00C55950" w:rsidRPr="0031047B" w:rsidRDefault="00C55950" w:rsidP="00EF190A">
      <w:pPr>
        <w:spacing w:before="240"/>
        <w:jc w:val="both"/>
        <w:rPr>
          <w:b/>
          <w:bCs/>
          <w:color w:val="000000"/>
          <w:lang w:val="uk-UA"/>
        </w:rPr>
      </w:pPr>
      <w:r>
        <w:rPr>
          <w:color w:val="000000"/>
          <w:lang w:val="uk-UA"/>
        </w:rPr>
        <w:lastRenderedPageBreak/>
        <w:br/>
      </w:r>
      <w:r w:rsidR="00755F87" w:rsidRPr="00755F87">
        <w:rPr>
          <w:b/>
          <w:bCs/>
          <w:color w:val="000000"/>
          <w:lang w:val="uk-UA"/>
        </w:rPr>
        <w:drawing>
          <wp:inline distT="0" distB="0" distL="0" distR="0" wp14:anchorId="69550521" wp14:editId="717BB1F8">
            <wp:extent cx="6120765" cy="22929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292985"/>
                    </a:xfrm>
                    <a:prstGeom prst="rect">
                      <a:avLst/>
                    </a:prstGeom>
                  </pic:spPr>
                </pic:pic>
              </a:graphicData>
            </a:graphic>
          </wp:inline>
        </w:drawing>
      </w:r>
    </w:p>
    <w:p w14:paraId="45CFB2EA" w14:textId="6FDB1BA1" w:rsidR="0031047B" w:rsidRDefault="00C55950" w:rsidP="00EF190A">
      <w:pPr>
        <w:spacing w:before="240"/>
        <w:jc w:val="center"/>
        <w:rPr>
          <w:lang w:val="uk-UA"/>
        </w:rPr>
      </w:pPr>
      <w:r>
        <w:rPr>
          <w:lang w:val="uk-UA"/>
        </w:rPr>
        <w:t xml:space="preserve">Рисунок </w:t>
      </w:r>
      <w:r w:rsidR="0031047B">
        <w:rPr>
          <w:lang w:val="uk-UA"/>
        </w:rPr>
        <w:t>3</w:t>
      </w:r>
      <w:r>
        <w:rPr>
          <w:lang w:val="uk-UA"/>
        </w:rPr>
        <w:t>.</w:t>
      </w:r>
      <w:r w:rsidR="00391AEC">
        <w:rPr>
          <w:lang w:val="uk-UA"/>
        </w:rPr>
        <w:t>4</w:t>
      </w:r>
      <w:r>
        <w:rPr>
          <w:lang w:val="uk-UA"/>
        </w:rPr>
        <w:t xml:space="preserve"> – </w:t>
      </w:r>
      <w:r w:rsidR="0031047B" w:rsidRPr="0031047B">
        <w:rPr>
          <w:lang w:val="uk-UA"/>
        </w:rPr>
        <w:t>Результат виконання</w:t>
      </w:r>
      <w:r w:rsidR="00755F87">
        <w:rPr>
          <w:lang w:val="uk-UA"/>
        </w:rPr>
        <w:t xml:space="preserve"> завдання 2</w:t>
      </w:r>
    </w:p>
    <w:p w14:paraId="7F167ED1" w14:textId="77777777" w:rsidR="00755F87" w:rsidRPr="00755F87" w:rsidRDefault="00755F87" w:rsidP="00755F87">
      <w:pPr>
        <w:spacing w:before="240"/>
        <w:jc w:val="both"/>
        <w:rPr>
          <w:b/>
          <w:bCs/>
          <w:lang w:val="uk-UA"/>
        </w:rPr>
      </w:pPr>
      <w:r w:rsidRPr="00755F87">
        <w:rPr>
          <w:b/>
          <w:bCs/>
          <w:lang w:val="uk-UA"/>
        </w:rPr>
        <w:t>Аналіз роботи:</w:t>
      </w:r>
    </w:p>
    <w:p w14:paraId="5911B1DB" w14:textId="1D0C1608" w:rsidR="00D935CF" w:rsidRDefault="00755F87" w:rsidP="00755F87">
      <w:pPr>
        <w:spacing w:before="240"/>
        <w:jc w:val="both"/>
        <w:rPr>
          <w:lang w:val="uk-UA"/>
        </w:rPr>
      </w:pPr>
      <w:r w:rsidRPr="00755F87">
        <w:rPr>
          <w:lang w:val="uk-UA"/>
        </w:rPr>
        <w:t>У цій програмі реалізовано алгоритм дострокового виходу з багатопотокового циклу. Під час пошуку потрібного значення у масиві на 15 мільйонів елементів немає сенсу продовжувати перевірку інших елементів, якщо ціль уже знайдена. Виклик методу Break() через об'єкт ParallelLoopState сигналізує планувальнику задач про те, що цикл слід припинити. Це дозволяє миттєво скасувати виконання ітерацій на інших ядрах процесора, що суттєво заощаджує системні ресурси.</w:t>
      </w:r>
    </w:p>
    <w:p w14:paraId="6403D262" w14:textId="01CE0E92" w:rsidR="00821AED" w:rsidRPr="00202266" w:rsidRDefault="00821AED" w:rsidP="00EF190A">
      <w:pPr>
        <w:spacing w:before="240"/>
        <w:jc w:val="both"/>
        <w:rPr>
          <w:b/>
          <w:bCs/>
          <w:lang w:val="uk-UA"/>
        </w:rPr>
      </w:pPr>
      <w:r w:rsidRPr="00202266">
        <w:rPr>
          <w:b/>
          <w:bCs/>
          <w:lang w:val="uk-UA"/>
        </w:rPr>
        <w:t>Завдання:</w:t>
      </w:r>
    </w:p>
    <w:p w14:paraId="4730D8D3" w14:textId="30E35727" w:rsidR="00821AED" w:rsidRPr="00CA50F5" w:rsidRDefault="00CA50F5" w:rsidP="00EF190A">
      <w:pPr>
        <w:pStyle w:val="a3"/>
        <w:numPr>
          <w:ilvl w:val="0"/>
          <w:numId w:val="9"/>
        </w:numPr>
        <w:spacing w:before="240"/>
        <w:rPr>
          <w:lang w:val="uk-UA"/>
        </w:rPr>
      </w:pPr>
      <w:r w:rsidRPr="00CA50F5">
        <w:rPr>
          <w:lang w:val="uk-UA"/>
        </w:rPr>
        <w:t>Повторити приклади розпаралелювання за допомогою ForEach().</w:t>
      </w:r>
    </w:p>
    <w:p w14:paraId="38C56C7C" w14:textId="77777777" w:rsidR="00755F87" w:rsidRDefault="00755F87" w:rsidP="00755F87">
      <w:pPr>
        <w:spacing w:before="240"/>
        <w:jc w:val="center"/>
        <w:rPr>
          <w:b/>
          <w:bCs/>
          <w:color w:val="000000"/>
          <w:lang w:val="uk-UA"/>
        </w:rPr>
      </w:pPr>
      <w:r w:rsidRPr="00755F87">
        <w:rPr>
          <w:b/>
          <w:bCs/>
          <w:lang w:val="uk-UA"/>
        </w:rPr>
        <w:drawing>
          <wp:inline distT="0" distB="0" distL="0" distR="0" wp14:anchorId="1C75ED99" wp14:editId="3933F0F0">
            <wp:extent cx="5788770" cy="347662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321" cy="3478758"/>
                    </a:xfrm>
                    <a:prstGeom prst="rect">
                      <a:avLst/>
                    </a:prstGeom>
                  </pic:spPr>
                </pic:pic>
              </a:graphicData>
            </a:graphic>
          </wp:inline>
        </w:drawing>
      </w:r>
    </w:p>
    <w:p w14:paraId="10D4DCA4" w14:textId="35AE8739" w:rsidR="00391AEC" w:rsidRPr="00391AEC" w:rsidRDefault="00755F87" w:rsidP="00391AEC">
      <w:pPr>
        <w:spacing w:before="240"/>
        <w:jc w:val="center"/>
        <w:rPr>
          <w:color w:val="000000"/>
          <w:lang w:val="uk-UA"/>
        </w:rPr>
      </w:pPr>
      <w:r>
        <w:rPr>
          <w:color w:val="000000"/>
          <w:lang w:val="uk-UA"/>
        </w:rPr>
        <w:t>Рисунок</w:t>
      </w:r>
      <w:r w:rsidR="00391AEC">
        <w:rPr>
          <w:color w:val="000000"/>
          <w:lang w:val="uk-UA"/>
        </w:rPr>
        <w:t xml:space="preserve"> 3.5 – Код до завдання 3</w:t>
      </w:r>
    </w:p>
    <w:p w14:paraId="0B183690" w14:textId="04EB5E00" w:rsidR="00DF182A" w:rsidRPr="00FE5B44" w:rsidRDefault="00391AEC" w:rsidP="00EF190A">
      <w:pPr>
        <w:spacing w:before="240"/>
        <w:jc w:val="center"/>
        <w:rPr>
          <w:lang w:val="en-US"/>
        </w:rPr>
      </w:pPr>
      <w:r w:rsidRPr="00391AEC">
        <w:rPr>
          <w:lang w:val="en-US"/>
        </w:rPr>
        <w:lastRenderedPageBreak/>
        <w:drawing>
          <wp:inline distT="0" distB="0" distL="0" distR="0" wp14:anchorId="5481EB75" wp14:editId="5EA4CE42">
            <wp:extent cx="5720715" cy="2209588"/>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0970" cy="2213549"/>
                    </a:xfrm>
                    <a:prstGeom prst="rect">
                      <a:avLst/>
                    </a:prstGeom>
                  </pic:spPr>
                </pic:pic>
              </a:graphicData>
            </a:graphic>
          </wp:inline>
        </w:drawing>
      </w:r>
    </w:p>
    <w:p w14:paraId="45C17B04" w14:textId="56B747F0" w:rsidR="00DF182A" w:rsidRDefault="00DF182A" w:rsidP="00EF190A">
      <w:pPr>
        <w:spacing w:before="240"/>
        <w:jc w:val="center"/>
        <w:rPr>
          <w:lang w:val="uk-UA"/>
        </w:rPr>
      </w:pPr>
      <w:r>
        <w:rPr>
          <w:lang w:val="uk-UA"/>
        </w:rPr>
        <w:t xml:space="preserve">Рисунок </w:t>
      </w:r>
      <w:r w:rsidR="00CA50F5">
        <w:rPr>
          <w:lang w:val="uk-UA"/>
        </w:rPr>
        <w:t>3</w:t>
      </w:r>
      <w:r>
        <w:rPr>
          <w:lang w:val="uk-UA"/>
        </w:rPr>
        <w:t>.</w:t>
      </w:r>
      <w:r w:rsidR="00391AEC">
        <w:rPr>
          <w:lang w:val="uk-UA"/>
        </w:rPr>
        <w:t>6</w:t>
      </w:r>
      <w:r>
        <w:rPr>
          <w:lang w:val="uk-UA"/>
        </w:rPr>
        <w:t xml:space="preserve"> – Результат виконання завдання 3</w:t>
      </w:r>
    </w:p>
    <w:p w14:paraId="5D289A92" w14:textId="77777777" w:rsidR="00391AEC" w:rsidRPr="00391AEC" w:rsidRDefault="00391AEC" w:rsidP="00391AEC">
      <w:pPr>
        <w:spacing w:before="240"/>
        <w:jc w:val="both"/>
        <w:rPr>
          <w:b/>
          <w:bCs/>
          <w:lang w:val="uk-UA"/>
        </w:rPr>
      </w:pPr>
      <w:r w:rsidRPr="00391AEC">
        <w:rPr>
          <w:b/>
          <w:bCs/>
          <w:lang w:val="uk-UA"/>
        </w:rPr>
        <w:t>Аналіз роботи:</w:t>
      </w:r>
    </w:p>
    <w:p w14:paraId="1EF1337F" w14:textId="77777777" w:rsidR="00391AEC" w:rsidRDefault="00391AEC" w:rsidP="00391AEC">
      <w:pPr>
        <w:spacing w:before="240"/>
        <w:jc w:val="both"/>
        <w:rPr>
          <w:lang w:val="uk-UA"/>
        </w:rPr>
      </w:pPr>
      <w:r w:rsidRPr="00391AEC">
        <w:rPr>
          <w:lang w:val="uk-UA"/>
        </w:rPr>
        <w:t>Програма демонструє переваги методу Parallel.ForEach() при роботі зі складними структурами даних, такими як списки (List&lt;T&gt;). На відміну від Parallel.For, який оперує лише цілочисельними індексами, Parallel.ForEach автоматично ітерується по колекції та передає в метод обробки (UpdateElement) безпосередньо посилання на сам об'єкт. Це робить код більш читабельним, безпечним і виключає можливі помилки, пов'язані з виходом за межі індексів масиву.</w:t>
      </w:r>
    </w:p>
    <w:p w14:paraId="183CB984" w14:textId="227C8B1A" w:rsidR="00821AED" w:rsidRPr="00D07D25" w:rsidRDefault="00821AED" w:rsidP="00391AEC">
      <w:pPr>
        <w:spacing w:before="240"/>
        <w:jc w:val="both"/>
        <w:rPr>
          <w:b/>
          <w:bCs/>
          <w:lang w:val="uk-UA"/>
        </w:rPr>
      </w:pPr>
      <w:r w:rsidRPr="00D07D25">
        <w:rPr>
          <w:b/>
          <w:bCs/>
          <w:lang w:val="uk-UA"/>
        </w:rPr>
        <w:t>Завдання:</w:t>
      </w:r>
    </w:p>
    <w:p w14:paraId="1BBEAAE2" w14:textId="73C33003" w:rsidR="00821AED" w:rsidRPr="00CA50F5" w:rsidRDefault="00CA50F5" w:rsidP="00EF190A">
      <w:pPr>
        <w:pStyle w:val="a3"/>
        <w:numPr>
          <w:ilvl w:val="0"/>
          <w:numId w:val="9"/>
        </w:numPr>
        <w:spacing w:before="240"/>
        <w:jc w:val="both"/>
        <w:rPr>
          <w:lang w:val="uk-UA"/>
        </w:rPr>
      </w:pPr>
      <w:r w:rsidRPr="00CA50F5">
        <w:rPr>
          <w:lang w:val="uk-UA"/>
        </w:rPr>
        <w:t>Модифікувати попередню програму (створивши новий проект у рішенні) таким чином, щоб тіло паралельного циклу задавалося лямбда-виразом</w:t>
      </w:r>
      <w:r w:rsidR="00821AED" w:rsidRPr="00CA50F5">
        <w:rPr>
          <w:lang w:val="uk-UA"/>
        </w:rPr>
        <w:t>.</w:t>
      </w:r>
    </w:p>
    <w:p w14:paraId="498234A2" w14:textId="33B3AE9B" w:rsidR="00D07D25" w:rsidRDefault="00391AEC" w:rsidP="00391AEC">
      <w:pPr>
        <w:spacing w:before="240"/>
        <w:jc w:val="center"/>
        <w:rPr>
          <w:rFonts w:ascii="Cascadia Mono" w:hAnsi="Cascadia Mono" w:cs="Cascadia Mono"/>
          <w:color w:val="000000"/>
          <w:sz w:val="24"/>
          <w:szCs w:val="24"/>
          <w:lang w:val="uk-UA"/>
        </w:rPr>
      </w:pPr>
      <w:r w:rsidRPr="00391AEC">
        <w:rPr>
          <w:b/>
          <w:bCs/>
          <w:lang w:val="uk-UA"/>
        </w:rPr>
        <w:drawing>
          <wp:inline distT="0" distB="0" distL="0" distR="0" wp14:anchorId="491346E9" wp14:editId="56912A2C">
            <wp:extent cx="5758815" cy="346221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341" cy="3464339"/>
                    </a:xfrm>
                    <a:prstGeom prst="rect">
                      <a:avLst/>
                    </a:prstGeom>
                  </pic:spPr>
                </pic:pic>
              </a:graphicData>
            </a:graphic>
          </wp:inline>
        </w:drawing>
      </w:r>
    </w:p>
    <w:p w14:paraId="735C852A" w14:textId="18F66C28" w:rsidR="00DF182A" w:rsidRPr="00391AEC" w:rsidRDefault="00391AEC" w:rsidP="00391AEC">
      <w:pPr>
        <w:spacing w:before="240"/>
        <w:ind w:firstLine="709"/>
        <w:jc w:val="center"/>
        <w:rPr>
          <w:lang w:val="uk-UA"/>
        </w:rPr>
      </w:pPr>
      <w:r>
        <w:rPr>
          <w:lang w:val="uk-UA"/>
        </w:rPr>
        <w:t>Рисунок 3.</w:t>
      </w:r>
      <w:r>
        <w:rPr>
          <w:lang w:val="uk-UA"/>
        </w:rPr>
        <w:t>7</w:t>
      </w:r>
      <w:r>
        <w:rPr>
          <w:lang w:val="uk-UA"/>
        </w:rPr>
        <w:t xml:space="preserve"> – </w:t>
      </w:r>
      <w:r>
        <w:rPr>
          <w:lang w:val="uk-UA"/>
        </w:rPr>
        <w:t xml:space="preserve">Код до </w:t>
      </w:r>
      <w:r>
        <w:rPr>
          <w:lang w:val="uk-UA"/>
        </w:rPr>
        <w:t xml:space="preserve"> завдання 4</w:t>
      </w:r>
    </w:p>
    <w:p w14:paraId="04C4DCCA" w14:textId="60C4AB16" w:rsidR="00DF182A" w:rsidRDefault="00391AEC" w:rsidP="00EF190A">
      <w:pPr>
        <w:spacing w:before="240"/>
        <w:jc w:val="center"/>
        <w:rPr>
          <w:lang w:val="uk-UA"/>
        </w:rPr>
      </w:pPr>
      <w:r w:rsidRPr="00391AEC">
        <w:rPr>
          <w:lang w:val="uk-UA"/>
        </w:rPr>
        <w:lastRenderedPageBreak/>
        <w:drawing>
          <wp:inline distT="0" distB="0" distL="0" distR="0" wp14:anchorId="73E4675F" wp14:editId="7C79D946">
            <wp:extent cx="5681590" cy="2867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158" cy="2869330"/>
                    </a:xfrm>
                    <a:prstGeom prst="rect">
                      <a:avLst/>
                    </a:prstGeom>
                  </pic:spPr>
                </pic:pic>
              </a:graphicData>
            </a:graphic>
          </wp:inline>
        </w:drawing>
      </w:r>
    </w:p>
    <w:p w14:paraId="7C743F91" w14:textId="55ED0CB2" w:rsidR="00DF182A" w:rsidRDefault="00DF182A" w:rsidP="00EF190A">
      <w:pPr>
        <w:spacing w:before="240"/>
        <w:ind w:firstLine="709"/>
        <w:jc w:val="center"/>
        <w:rPr>
          <w:lang w:val="uk-UA"/>
        </w:rPr>
      </w:pPr>
      <w:r>
        <w:rPr>
          <w:lang w:val="uk-UA"/>
        </w:rPr>
        <w:t xml:space="preserve">Рисунок </w:t>
      </w:r>
      <w:r w:rsidR="00391AEC">
        <w:rPr>
          <w:lang w:val="uk-UA"/>
        </w:rPr>
        <w:t>3</w:t>
      </w:r>
      <w:r>
        <w:rPr>
          <w:lang w:val="uk-UA"/>
        </w:rPr>
        <w:t>.</w:t>
      </w:r>
      <w:r w:rsidR="00391AEC">
        <w:rPr>
          <w:lang w:val="uk-UA"/>
        </w:rPr>
        <w:t>8</w:t>
      </w:r>
      <w:r>
        <w:rPr>
          <w:lang w:val="uk-UA"/>
        </w:rPr>
        <w:t xml:space="preserve"> – Результат виконання завдання 4</w:t>
      </w:r>
    </w:p>
    <w:p w14:paraId="599961E0" w14:textId="77777777" w:rsidR="001F47A4" w:rsidRPr="001F47A4" w:rsidRDefault="001F47A4" w:rsidP="001F47A4">
      <w:pPr>
        <w:spacing w:before="240"/>
        <w:jc w:val="both"/>
        <w:rPr>
          <w:b/>
          <w:bCs/>
          <w:lang w:val="uk-UA"/>
        </w:rPr>
      </w:pPr>
      <w:r w:rsidRPr="001F47A4">
        <w:rPr>
          <w:b/>
          <w:bCs/>
          <w:lang w:val="uk-UA"/>
        </w:rPr>
        <w:t>Аналіз роботи:</w:t>
      </w:r>
    </w:p>
    <w:p w14:paraId="0271C25A" w14:textId="77777777" w:rsidR="001F47A4" w:rsidRDefault="001F47A4" w:rsidP="001F47A4">
      <w:pPr>
        <w:spacing w:before="240"/>
        <w:jc w:val="both"/>
        <w:rPr>
          <w:lang w:val="uk-UA"/>
        </w:rPr>
      </w:pPr>
      <w:r w:rsidRPr="001F47A4">
        <w:rPr>
          <w:lang w:val="uk-UA"/>
        </w:rPr>
        <w:t>У цій модифікації було вилучено окремий іменований метод, а логіку обчислень перенесено безпосередньо у виклик Parallel.ForEach за допомогою лямбда-виразу (item =&gt; { ... }). Використання лямбда-виразів не впливає на продуктивність або швидкість виконання програми, оскільки компілятор оптимізує їх однаково. Головна перевага цього підходу — це так званий «синтаксичний цукор», який робить код набагато компактнішим та легшим для розуміння і підтримки, адже логіка обробки знаходиться відразу в місці виклику циклу</w:t>
      </w:r>
      <w:r w:rsidR="001E68F4" w:rsidRPr="001E68F4">
        <w:rPr>
          <w:lang w:val="uk-UA"/>
        </w:rPr>
        <w:t>.</w:t>
      </w:r>
    </w:p>
    <w:p w14:paraId="38F1CDE1" w14:textId="77777777" w:rsidR="001F47A4" w:rsidRDefault="001E68F4" w:rsidP="001F47A4">
      <w:pPr>
        <w:spacing w:before="240"/>
        <w:jc w:val="both"/>
        <w:rPr>
          <w:b/>
          <w:bCs/>
          <w:lang w:val="uk-UA"/>
        </w:rPr>
      </w:pPr>
      <w:r>
        <w:rPr>
          <w:b/>
          <w:bCs/>
          <w:lang w:val="uk-UA"/>
        </w:rPr>
        <w:br/>
      </w:r>
      <w:r w:rsidR="009541DA" w:rsidRPr="009541DA">
        <w:rPr>
          <w:b/>
          <w:bCs/>
          <w:lang w:val="uk-UA"/>
        </w:rPr>
        <w:t>Висновок:</w:t>
      </w:r>
    </w:p>
    <w:p w14:paraId="75653A97" w14:textId="7C508B02" w:rsidR="009541DA" w:rsidRPr="001F47A4" w:rsidRDefault="009541DA" w:rsidP="001F47A4">
      <w:pPr>
        <w:spacing w:before="240"/>
        <w:jc w:val="both"/>
        <w:rPr>
          <w:b/>
          <w:bCs/>
          <w:lang w:val="uk-UA"/>
        </w:rPr>
      </w:pPr>
      <w:bookmarkStart w:id="0" w:name="_GoBack"/>
      <w:bookmarkEnd w:id="0"/>
      <w:r w:rsidRPr="009541DA">
        <w:rPr>
          <w:lang w:val="uk-UA"/>
        </w:rPr>
        <w:t xml:space="preserve">У ході виконання лабораторної роботи було </w:t>
      </w:r>
      <w:r w:rsidR="001F47A4" w:rsidRPr="001F47A4">
        <w:rPr>
          <w:lang w:val="uk-UA"/>
        </w:rPr>
        <w:t>засвоєно роботу з методами Parallel.For та Parallel.ForEach. Експериментально доведено, що паралелізм виправдовує себе лише при складних математичних обчисленнях, тоді як прості операції швидше виконуються послідовним циклом через відсутність системних витрат на керування потоками. Також успішно застосовано лямбда-вирази для оптимізації коду та метод Break() для дострокового переривання циклу, що дозволяє суттєво економити ресурси процесора під час пошуку.</w:t>
      </w:r>
    </w:p>
    <w:sectPr w:rsidR="009541DA" w:rsidRPr="001F47A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570E1"/>
    <w:multiLevelType w:val="hybridMultilevel"/>
    <w:tmpl w:val="EDC8C6B2"/>
    <w:lvl w:ilvl="0" w:tplc="9FAE6A56">
      <w:start w:val="1"/>
      <w:numFmt w:val="decimal"/>
      <w:lvlText w:val="%1."/>
      <w:lvlJc w:val="left"/>
      <w:pPr>
        <w:ind w:left="705" w:hanging="705"/>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07573F05"/>
    <w:multiLevelType w:val="hybridMultilevel"/>
    <w:tmpl w:val="D40EDC3A"/>
    <w:lvl w:ilvl="0" w:tplc="F6FCD030">
      <w:start w:val="1"/>
      <w:numFmt w:val="bullet"/>
      <w:lvlText w:val="‒"/>
      <w:lvlJc w:val="left"/>
      <w:pPr>
        <w:ind w:left="1080" w:hanging="360"/>
      </w:pPr>
      <w:rPr>
        <w:rFonts w:ascii="Times New Roman" w:hAnsi="Times New Roman" w:cs="Times New Roman" w:hint="default"/>
      </w:rPr>
    </w:lvl>
    <w:lvl w:ilvl="1" w:tplc="04220003">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78B0CA1"/>
    <w:multiLevelType w:val="hybridMultilevel"/>
    <w:tmpl w:val="9EE8CF70"/>
    <w:lvl w:ilvl="0" w:tplc="285E2CF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510352B"/>
    <w:multiLevelType w:val="hybridMultilevel"/>
    <w:tmpl w:val="F760DDF4"/>
    <w:lvl w:ilvl="0" w:tplc="F6FCD030">
      <w:start w:val="1"/>
      <w:numFmt w:val="bullet"/>
      <w:lvlText w:val="‒"/>
      <w:lvlJc w:val="left"/>
      <w:pPr>
        <w:ind w:left="720" w:hanging="360"/>
      </w:pPr>
      <w:rPr>
        <w:rFonts w:ascii="Times New Roman" w:hAnsi="Times New Roman" w:cs="Times New Roman" w:hint="default"/>
      </w:rPr>
    </w:lvl>
    <w:lvl w:ilvl="1" w:tplc="F6FCD030">
      <w:start w:val="1"/>
      <w:numFmt w:val="bullet"/>
      <w:lvlText w:val="‒"/>
      <w:lvlJc w:val="left"/>
      <w:pPr>
        <w:ind w:left="1440" w:hanging="360"/>
      </w:pPr>
      <w:rPr>
        <w:rFonts w:ascii="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A7B5124"/>
    <w:multiLevelType w:val="hybridMultilevel"/>
    <w:tmpl w:val="98DEE3D2"/>
    <w:lvl w:ilvl="0" w:tplc="0422000F">
      <w:start w:val="1"/>
      <w:numFmt w:val="decimal"/>
      <w:lvlText w:val="%1."/>
      <w:lvlJc w:val="left"/>
      <w:pPr>
        <w:ind w:left="360" w:hanging="360"/>
      </w:pPr>
    </w:lvl>
    <w:lvl w:ilvl="1" w:tplc="285E2CFE">
      <w:numFmt w:val="bullet"/>
      <w:lvlText w:val="-"/>
      <w:lvlJc w:val="left"/>
      <w:pPr>
        <w:ind w:left="1080" w:hanging="360"/>
      </w:pPr>
      <w:rPr>
        <w:rFonts w:ascii="Times New Roman" w:eastAsiaTheme="minorHAnsi" w:hAnsi="Times New Roman" w:cs="Times New Roman" w:hint="default"/>
      </w:r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5" w15:restartNumberingAfterBreak="0">
    <w:nsid w:val="3B6608BA"/>
    <w:multiLevelType w:val="hybridMultilevel"/>
    <w:tmpl w:val="0358C81A"/>
    <w:lvl w:ilvl="0" w:tplc="285E2CF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2DC3E1B"/>
    <w:multiLevelType w:val="hybridMultilevel"/>
    <w:tmpl w:val="DC7C2442"/>
    <w:lvl w:ilvl="0" w:tplc="285E2CF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38F5F84"/>
    <w:multiLevelType w:val="hybridMultilevel"/>
    <w:tmpl w:val="0CB4B3C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8" w15:restartNumberingAfterBreak="0">
    <w:nsid w:val="5DE01851"/>
    <w:multiLevelType w:val="hybridMultilevel"/>
    <w:tmpl w:val="5A92EBA2"/>
    <w:lvl w:ilvl="0" w:tplc="9FAE6A56">
      <w:start w:val="1"/>
      <w:numFmt w:val="decimal"/>
      <w:lvlText w:val="%1."/>
      <w:lvlJc w:val="left"/>
      <w:pPr>
        <w:ind w:left="705" w:hanging="705"/>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3"/>
  </w:num>
  <w:num w:numId="5">
    <w:abstractNumId w:val="2"/>
  </w:num>
  <w:num w:numId="6">
    <w:abstractNumId w:val="5"/>
  </w:num>
  <w:num w:numId="7">
    <w:abstractNumId w:val="6"/>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8E"/>
    <w:rsid w:val="00027AFB"/>
    <w:rsid w:val="00063551"/>
    <w:rsid w:val="000C1E8E"/>
    <w:rsid w:val="000C6DFA"/>
    <w:rsid w:val="000D2D4E"/>
    <w:rsid w:val="001355DE"/>
    <w:rsid w:val="00186C9F"/>
    <w:rsid w:val="001A1A81"/>
    <w:rsid w:val="001C5973"/>
    <w:rsid w:val="001E68F4"/>
    <w:rsid w:val="001F47A4"/>
    <w:rsid w:val="00202266"/>
    <w:rsid w:val="002033B2"/>
    <w:rsid w:val="0022532D"/>
    <w:rsid w:val="00250A92"/>
    <w:rsid w:val="0031047B"/>
    <w:rsid w:val="003509A4"/>
    <w:rsid w:val="00391AEC"/>
    <w:rsid w:val="00485B92"/>
    <w:rsid w:val="00590829"/>
    <w:rsid w:val="00734794"/>
    <w:rsid w:val="00755F87"/>
    <w:rsid w:val="007573A0"/>
    <w:rsid w:val="00821AED"/>
    <w:rsid w:val="008A1782"/>
    <w:rsid w:val="008B5AA4"/>
    <w:rsid w:val="009541DA"/>
    <w:rsid w:val="009E75C0"/>
    <w:rsid w:val="00B31E25"/>
    <w:rsid w:val="00B33C41"/>
    <w:rsid w:val="00BC12A0"/>
    <w:rsid w:val="00BE46B4"/>
    <w:rsid w:val="00C55950"/>
    <w:rsid w:val="00CA50F5"/>
    <w:rsid w:val="00D07D25"/>
    <w:rsid w:val="00D935CF"/>
    <w:rsid w:val="00DF182A"/>
    <w:rsid w:val="00E17F2B"/>
    <w:rsid w:val="00EA166E"/>
    <w:rsid w:val="00EF190A"/>
    <w:rsid w:val="00F30C95"/>
    <w:rsid w:val="00FD33D6"/>
    <w:rsid w:val="00FE5B4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32F4"/>
  <w15:chartTrackingRefBased/>
  <w15:docId w15:val="{4C9A5B0C-5D92-44EC-9E78-E39825C5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1AEC"/>
    <w:rPr>
      <w:rFonts w:ascii="Times New Roman" w:hAnsi="Times New Roman" w:cs="Times New Roman"/>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3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0104790">
      <w:bodyDiv w:val="1"/>
      <w:marLeft w:val="0"/>
      <w:marRight w:val="0"/>
      <w:marTop w:val="0"/>
      <w:marBottom w:val="0"/>
      <w:divBdr>
        <w:top w:val="none" w:sz="0" w:space="0" w:color="auto"/>
        <w:left w:val="none" w:sz="0" w:space="0" w:color="auto"/>
        <w:bottom w:val="none" w:sz="0" w:space="0" w:color="auto"/>
        <w:right w:val="none" w:sz="0" w:space="0" w:color="auto"/>
      </w:divBdr>
    </w:div>
    <w:div w:id="451096721">
      <w:bodyDiv w:val="1"/>
      <w:marLeft w:val="0"/>
      <w:marRight w:val="0"/>
      <w:marTop w:val="0"/>
      <w:marBottom w:val="0"/>
      <w:divBdr>
        <w:top w:val="none" w:sz="0" w:space="0" w:color="auto"/>
        <w:left w:val="none" w:sz="0" w:space="0" w:color="auto"/>
        <w:bottom w:val="none" w:sz="0" w:space="0" w:color="auto"/>
        <w:right w:val="none" w:sz="0" w:space="0" w:color="auto"/>
      </w:divBdr>
    </w:div>
    <w:div w:id="739209544">
      <w:bodyDiv w:val="1"/>
      <w:marLeft w:val="0"/>
      <w:marRight w:val="0"/>
      <w:marTop w:val="0"/>
      <w:marBottom w:val="0"/>
      <w:divBdr>
        <w:top w:val="none" w:sz="0" w:space="0" w:color="auto"/>
        <w:left w:val="none" w:sz="0" w:space="0" w:color="auto"/>
        <w:bottom w:val="none" w:sz="0" w:space="0" w:color="auto"/>
        <w:right w:val="none" w:sz="0" w:space="0" w:color="auto"/>
      </w:divBdr>
    </w:div>
    <w:div w:id="830413613">
      <w:bodyDiv w:val="1"/>
      <w:marLeft w:val="0"/>
      <w:marRight w:val="0"/>
      <w:marTop w:val="0"/>
      <w:marBottom w:val="0"/>
      <w:divBdr>
        <w:top w:val="none" w:sz="0" w:space="0" w:color="auto"/>
        <w:left w:val="none" w:sz="0" w:space="0" w:color="auto"/>
        <w:bottom w:val="none" w:sz="0" w:space="0" w:color="auto"/>
        <w:right w:val="none" w:sz="0" w:space="0" w:color="auto"/>
      </w:divBdr>
    </w:div>
    <w:div w:id="890307636">
      <w:bodyDiv w:val="1"/>
      <w:marLeft w:val="0"/>
      <w:marRight w:val="0"/>
      <w:marTop w:val="0"/>
      <w:marBottom w:val="0"/>
      <w:divBdr>
        <w:top w:val="none" w:sz="0" w:space="0" w:color="auto"/>
        <w:left w:val="none" w:sz="0" w:space="0" w:color="auto"/>
        <w:bottom w:val="none" w:sz="0" w:space="0" w:color="auto"/>
        <w:right w:val="none" w:sz="0" w:space="0" w:color="auto"/>
      </w:divBdr>
    </w:div>
    <w:div w:id="940139629">
      <w:bodyDiv w:val="1"/>
      <w:marLeft w:val="0"/>
      <w:marRight w:val="0"/>
      <w:marTop w:val="0"/>
      <w:marBottom w:val="0"/>
      <w:divBdr>
        <w:top w:val="none" w:sz="0" w:space="0" w:color="auto"/>
        <w:left w:val="none" w:sz="0" w:space="0" w:color="auto"/>
        <w:bottom w:val="none" w:sz="0" w:space="0" w:color="auto"/>
        <w:right w:val="none" w:sz="0" w:space="0" w:color="auto"/>
      </w:divBdr>
    </w:div>
    <w:div w:id="1010061767">
      <w:bodyDiv w:val="1"/>
      <w:marLeft w:val="0"/>
      <w:marRight w:val="0"/>
      <w:marTop w:val="0"/>
      <w:marBottom w:val="0"/>
      <w:divBdr>
        <w:top w:val="none" w:sz="0" w:space="0" w:color="auto"/>
        <w:left w:val="none" w:sz="0" w:space="0" w:color="auto"/>
        <w:bottom w:val="none" w:sz="0" w:space="0" w:color="auto"/>
        <w:right w:val="none" w:sz="0" w:space="0" w:color="auto"/>
      </w:divBdr>
    </w:div>
    <w:div w:id="1013804563">
      <w:bodyDiv w:val="1"/>
      <w:marLeft w:val="0"/>
      <w:marRight w:val="0"/>
      <w:marTop w:val="0"/>
      <w:marBottom w:val="0"/>
      <w:divBdr>
        <w:top w:val="none" w:sz="0" w:space="0" w:color="auto"/>
        <w:left w:val="none" w:sz="0" w:space="0" w:color="auto"/>
        <w:bottom w:val="none" w:sz="0" w:space="0" w:color="auto"/>
        <w:right w:val="none" w:sz="0" w:space="0" w:color="auto"/>
      </w:divBdr>
    </w:div>
    <w:div w:id="1213468669">
      <w:bodyDiv w:val="1"/>
      <w:marLeft w:val="0"/>
      <w:marRight w:val="0"/>
      <w:marTop w:val="0"/>
      <w:marBottom w:val="0"/>
      <w:divBdr>
        <w:top w:val="none" w:sz="0" w:space="0" w:color="auto"/>
        <w:left w:val="none" w:sz="0" w:space="0" w:color="auto"/>
        <w:bottom w:val="none" w:sz="0" w:space="0" w:color="auto"/>
        <w:right w:val="none" w:sz="0" w:space="0" w:color="auto"/>
      </w:divBdr>
    </w:div>
    <w:div w:id="1357466527">
      <w:bodyDiv w:val="1"/>
      <w:marLeft w:val="0"/>
      <w:marRight w:val="0"/>
      <w:marTop w:val="0"/>
      <w:marBottom w:val="0"/>
      <w:divBdr>
        <w:top w:val="none" w:sz="0" w:space="0" w:color="auto"/>
        <w:left w:val="none" w:sz="0" w:space="0" w:color="auto"/>
        <w:bottom w:val="none" w:sz="0" w:space="0" w:color="auto"/>
        <w:right w:val="none" w:sz="0" w:space="0" w:color="auto"/>
      </w:divBdr>
    </w:div>
    <w:div w:id="1575434443">
      <w:bodyDiv w:val="1"/>
      <w:marLeft w:val="0"/>
      <w:marRight w:val="0"/>
      <w:marTop w:val="0"/>
      <w:marBottom w:val="0"/>
      <w:divBdr>
        <w:top w:val="none" w:sz="0" w:space="0" w:color="auto"/>
        <w:left w:val="none" w:sz="0" w:space="0" w:color="auto"/>
        <w:bottom w:val="none" w:sz="0" w:space="0" w:color="auto"/>
        <w:right w:val="none" w:sz="0" w:space="0" w:color="auto"/>
      </w:divBdr>
    </w:div>
    <w:div w:id="1821732835">
      <w:bodyDiv w:val="1"/>
      <w:marLeft w:val="0"/>
      <w:marRight w:val="0"/>
      <w:marTop w:val="0"/>
      <w:marBottom w:val="0"/>
      <w:divBdr>
        <w:top w:val="none" w:sz="0" w:space="0" w:color="auto"/>
        <w:left w:val="none" w:sz="0" w:space="0" w:color="auto"/>
        <w:bottom w:val="none" w:sz="0" w:space="0" w:color="auto"/>
        <w:right w:val="none" w:sz="0" w:space="0" w:color="auto"/>
      </w:divBdr>
    </w:div>
    <w:div w:id="1862474725">
      <w:bodyDiv w:val="1"/>
      <w:marLeft w:val="0"/>
      <w:marRight w:val="0"/>
      <w:marTop w:val="0"/>
      <w:marBottom w:val="0"/>
      <w:divBdr>
        <w:top w:val="none" w:sz="0" w:space="0" w:color="auto"/>
        <w:left w:val="none" w:sz="0" w:space="0" w:color="auto"/>
        <w:bottom w:val="none" w:sz="0" w:space="0" w:color="auto"/>
        <w:right w:val="none" w:sz="0" w:space="0" w:color="auto"/>
      </w:divBdr>
    </w:div>
    <w:div w:id="204605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6</Pages>
  <Words>2589</Words>
  <Characters>1477</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10</cp:revision>
  <dcterms:created xsi:type="dcterms:W3CDTF">2026-03-05T21:02:00Z</dcterms:created>
  <dcterms:modified xsi:type="dcterms:W3CDTF">2026-03-26T12:53:00Z</dcterms:modified>
</cp:coreProperties>
</file>