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1D49084E" w:rsidR="00061A50" w:rsidRDefault="00B41C44" w:rsidP="00B41C44">
      <w:pPr>
        <w:jc w:val="right"/>
      </w:pPr>
      <w:r>
        <w:t xml:space="preserve">Version </w:t>
      </w:r>
      <w:r w:rsidR="00C17391">
        <w:t>2</w:t>
      </w:r>
      <w:r>
        <w:t>.</w:t>
      </w:r>
      <w:r w:rsidR="007D3521">
        <w:t>0</w:t>
      </w:r>
    </w:p>
    <w:p w14:paraId="36230B05" w14:textId="25DB7FA1" w:rsidR="00B41C44" w:rsidRDefault="00B41C44" w:rsidP="00B41C44">
      <w:pPr>
        <w:jc w:val="right"/>
      </w:pPr>
      <w:bookmarkStart w:id="0" w:name="_GoBack"/>
      <w:bookmarkEnd w:id="0"/>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BF0FF5">
          <w:pPr>
            <w:pStyle w:val="TOC2"/>
            <w:tabs>
              <w:tab w:val="right" w:leader="dot" w:pos="9350"/>
            </w:tabs>
            <w:rPr>
              <w:rFonts w:eastAsiaTheme="minorEastAsia"/>
              <w:noProof/>
            </w:rPr>
          </w:pPr>
          <w:hyperlink w:anchor="_Toc12285775" w:history="1">
            <w:r w:rsidRPr="00A73CE3">
              <w:rPr>
                <w:rStyle w:val="Hyperlink"/>
                <w:noProof/>
              </w:rPr>
              <w:t>Tools for the Workshop</w:t>
            </w:r>
            <w:r>
              <w:rPr>
                <w:noProof/>
                <w:webHidden/>
              </w:rPr>
              <w:tab/>
            </w:r>
            <w:r>
              <w:rPr>
                <w:noProof/>
                <w:webHidden/>
              </w:rPr>
              <w:fldChar w:fldCharType="begin"/>
            </w:r>
            <w:r>
              <w:rPr>
                <w:noProof/>
                <w:webHidden/>
              </w:rPr>
              <w:instrText xml:space="preserve"> PAGEREF _Toc12285775 \h </w:instrText>
            </w:r>
            <w:r>
              <w:rPr>
                <w:noProof/>
                <w:webHidden/>
              </w:rPr>
            </w:r>
            <w:r>
              <w:rPr>
                <w:noProof/>
                <w:webHidden/>
              </w:rPr>
              <w:fldChar w:fldCharType="separate"/>
            </w:r>
            <w:r>
              <w:rPr>
                <w:noProof/>
                <w:webHidden/>
              </w:rPr>
              <w:t>2</w:t>
            </w:r>
            <w:r>
              <w:rPr>
                <w:noProof/>
                <w:webHidden/>
              </w:rPr>
              <w:fldChar w:fldCharType="end"/>
            </w:r>
          </w:hyperlink>
        </w:p>
        <w:p w14:paraId="681CE29B" w14:textId="162F1E98" w:rsidR="00BF0FF5" w:rsidRDefault="00BF0FF5">
          <w:pPr>
            <w:pStyle w:val="TOC1"/>
            <w:tabs>
              <w:tab w:val="right" w:leader="dot" w:pos="9350"/>
            </w:tabs>
            <w:rPr>
              <w:rFonts w:eastAsiaTheme="minorEastAsia"/>
              <w:noProof/>
            </w:rPr>
          </w:pPr>
          <w:hyperlink w:anchor="_Toc12285776" w:history="1">
            <w:r w:rsidRPr="00A73CE3">
              <w:rPr>
                <w:rStyle w:val="Hyperlink"/>
                <w:noProof/>
              </w:rPr>
              <w:t>eShopOnWeb Deployment Steps</w:t>
            </w:r>
            <w:r>
              <w:rPr>
                <w:noProof/>
                <w:webHidden/>
              </w:rPr>
              <w:tab/>
            </w:r>
            <w:r>
              <w:rPr>
                <w:noProof/>
                <w:webHidden/>
              </w:rPr>
              <w:fldChar w:fldCharType="begin"/>
            </w:r>
            <w:r>
              <w:rPr>
                <w:noProof/>
                <w:webHidden/>
              </w:rPr>
              <w:instrText xml:space="preserve"> PAGEREF _Toc12285776 \h </w:instrText>
            </w:r>
            <w:r>
              <w:rPr>
                <w:noProof/>
                <w:webHidden/>
              </w:rPr>
            </w:r>
            <w:r>
              <w:rPr>
                <w:noProof/>
                <w:webHidden/>
              </w:rPr>
              <w:fldChar w:fldCharType="separate"/>
            </w:r>
            <w:r>
              <w:rPr>
                <w:noProof/>
                <w:webHidden/>
              </w:rPr>
              <w:t>4</w:t>
            </w:r>
            <w:r>
              <w:rPr>
                <w:noProof/>
                <w:webHidden/>
              </w:rPr>
              <w:fldChar w:fldCharType="end"/>
            </w:r>
          </w:hyperlink>
        </w:p>
        <w:p w14:paraId="372E4F1E" w14:textId="0890CD53" w:rsidR="00BF0FF5" w:rsidRDefault="00BF0FF5">
          <w:pPr>
            <w:pStyle w:val="TOC2"/>
            <w:tabs>
              <w:tab w:val="right" w:leader="dot" w:pos="9350"/>
            </w:tabs>
            <w:rPr>
              <w:rFonts w:eastAsiaTheme="minorEastAsia"/>
              <w:noProof/>
            </w:rPr>
          </w:pPr>
          <w:hyperlink w:anchor="_Toc12285777" w:history="1">
            <w:r w:rsidRPr="00A73CE3">
              <w:rPr>
                <w:rStyle w:val="Hyperlink"/>
                <w:noProof/>
              </w:rPr>
              <w:t>Deploy from the Azure Cloud Shell in Azure Portal</w:t>
            </w:r>
            <w:r>
              <w:rPr>
                <w:noProof/>
                <w:webHidden/>
              </w:rPr>
              <w:tab/>
            </w:r>
            <w:r>
              <w:rPr>
                <w:noProof/>
                <w:webHidden/>
              </w:rPr>
              <w:fldChar w:fldCharType="begin"/>
            </w:r>
            <w:r>
              <w:rPr>
                <w:noProof/>
                <w:webHidden/>
              </w:rPr>
              <w:instrText xml:space="preserve"> PAGEREF _Toc12285777 \h </w:instrText>
            </w:r>
            <w:r>
              <w:rPr>
                <w:noProof/>
                <w:webHidden/>
              </w:rPr>
            </w:r>
            <w:r>
              <w:rPr>
                <w:noProof/>
                <w:webHidden/>
              </w:rPr>
              <w:fldChar w:fldCharType="separate"/>
            </w:r>
            <w:r>
              <w:rPr>
                <w:noProof/>
                <w:webHidden/>
              </w:rPr>
              <w:t>12</w:t>
            </w:r>
            <w:r>
              <w:rPr>
                <w:noProof/>
                <w:webHidden/>
              </w:rPr>
              <w:fldChar w:fldCharType="end"/>
            </w:r>
          </w:hyperlink>
        </w:p>
        <w:p w14:paraId="069E0094" w14:textId="487AA89B" w:rsidR="00BF0FF5" w:rsidRDefault="00BF0FF5">
          <w:pPr>
            <w:pStyle w:val="TOC2"/>
            <w:tabs>
              <w:tab w:val="right" w:leader="dot" w:pos="9350"/>
            </w:tabs>
            <w:rPr>
              <w:rFonts w:eastAsiaTheme="minorEastAsia"/>
              <w:noProof/>
            </w:rPr>
          </w:pPr>
          <w:hyperlink w:anchor="_Toc12285778" w:history="1">
            <w:r w:rsidRPr="00A73CE3">
              <w:rPr>
                <w:rStyle w:val="Hyperlink"/>
                <w:noProof/>
              </w:rPr>
              <w:t>Validation</w:t>
            </w:r>
            <w:r>
              <w:rPr>
                <w:noProof/>
                <w:webHidden/>
              </w:rPr>
              <w:tab/>
            </w:r>
            <w:r>
              <w:rPr>
                <w:noProof/>
                <w:webHidden/>
              </w:rPr>
              <w:fldChar w:fldCharType="begin"/>
            </w:r>
            <w:r>
              <w:rPr>
                <w:noProof/>
                <w:webHidden/>
              </w:rPr>
              <w:instrText xml:space="preserve"> PAGEREF _Toc12285778 \h </w:instrText>
            </w:r>
            <w:r>
              <w:rPr>
                <w:noProof/>
                <w:webHidden/>
              </w:rPr>
            </w:r>
            <w:r>
              <w:rPr>
                <w:noProof/>
                <w:webHidden/>
              </w:rPr>
              <w:fldChar w:fldCharType="separate"/>
            </w:r>
            <w:r>
              <w:rPr>
                <w:noProof/>
                <w:webHidden/>
              </w:rPr>
              <w:t>13</w:t>
            </w:r>
            <w:r>
              <w:rPr>
                <w:noProof/>
                <w:webHidden/>
              </w:rPr>
              <w:fldChar w:fldCharType="end"/>
            </w:r>
          </w:hyperlink>
        </w:p>
        <w:p w14:paraId="7688D699" w14:textId="2A63F750" w:rsidR="00BF0FF5" w:rsidRDefault="00BF0FF5">
          <w:pPr>
            <w:pStyle w:val="TOC2"/>
            <w:tabs>
              <w:tab w:val="right" w:leader="dot" w:pos="9350"/>
            </w:tabs>
            <w:rPr>
              <w:rFonts w:eastAsiaTheme="minorEastAsia"/>
              <w:noProof/>
            </w:rPr>
          </w:pPr>
          <w:hyperlink w:anchor="_Toc12285779" w:history="1">
            <w:r w:rsidRPr="00A73CE3">
              <w:rPr>
                <w:rStyle w:val="Hyperlink"/>
                <w:noProof/>
              </w:rPr>
              <w:t>Troubleshooting</w:t>
            </w:r>
            <w:r>
              <w:rPr>
                <w:noProof/>
                <w:webHidden/>
              </w:rPr>
              <w:tab/>
            </w:r>
            <w:r>
              <w:rPr>
                <w:noProof/>
                <w:webHidden/>
              </w:rPr>
              <w:fldChar w:fldCharType="begin"/>
            </w:r>
            <w:r>
              <w:rPr>
                <w:noProof/>
                <w:webHidden/>
              </w:rPr>
              <w:instrText xml:space="preserve"> PAGEREF _Toc12285779 \h </w:instrText>
            </w:r>
            <w:r>
              <w:rPr>
                <w:noProof/>
                <w:webHidden/>
              </w:rPr>
            </w:r>
            <w:r>
              <w:rPr>
                <w:noProof/>
                <w:webHidden/>
              </w:rPr>
              <w:fldChar w:fldCharType="separate"/>
            </w:r>
            <w:r>
              <w:rPr>
                <w:noProof/>
                <w:webHidden/>
              </w:rPr>
              <w:t>14</w:t>
            </w:r>
            <w:r>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1" w:name="_Toc12285774"/>
      <w:r>
        <w:lastRenderedPageBreak/>
        <w:t>Getting Started</w:t>
      </w:r>
      <w:bookmarkEnd w:id="1"/>
    </w:p>
    <w:p w14:paraId="3ECFCF01" w14:textId="104A267D" w:rsidR="00263E67" w:rsidRPr="00263E67" w:rsidRDefault="00263E67" w:rsidP="00263E67">
      <w:pPr>
        <w:pStyle w:val="Heading2"/>
      </w:pPr>
      <w:bookmarkStart w:id="2" w:name="_Toc12285775"/>
      <w:r>
        <w:t>Tools for the Workshop</w:t>
      </w:r>
      <w:bookmarkEnd w:id="2"/>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82043B"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3" w:name="_Toc12285776"/>
      <w:proofErr w:type="spellStart"/>
      <w:r>
        <w:t>eShopOnWeb</w:t>
      </w:r>
      <w:proofErr w:type="spellEnd"/>
      <w:r>
        <w:t xml:space="preserve"> </w:t>
      </w:r>
      <w:r w:rsidR="00061A50">
        <w:t>Deployment Steps</w:t>
      </w:r>
      <w:bookmarkEnd w:id="3"/>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lastRenderedPageBreak/>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4568B58C"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2AA10580"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Rerun the Step 1 declare lines for </w:t>
      </w:r>
      <w:proofErr w:type="spellStart"/>
      <w:r>
        <w:rPr>
          <w:rFonts w:asciiTheme="minorHAnsi" w:hAnsiTheme="minorHAnsi" w:cstheme="minorHAnsi"/>
          <w:sz w:val="22"/>
          <w:szCs w:val="22"/>
        </w:rPr>
        <w:t>monitoringWorkshopName</w:t>
      </w:r>
      <w:proofErr w:type="spellEnd"/>
      <w:r>
        <w:rPr>
          <w:rFonts w:asciiTheme="minorHAnsi" w:hAnsiTheme="minorHAnsi" w:cstheme="minorHAnsi"/>
          <w:sz w:val="22"/>
          <w:szCs w:val="22"/>
        </w:rPr>
        <w:t xml:space="preserve"> and location.</w:t>
      </w:r>
      <w:r>
        <w:rPr>
          <w:rFonts w:asciiTheme="minorHAnsi" w:hAnsiTheme="minorHAnsi" w:cstheme="minorHAnsi"/>
          <w:sz w:val="22"/>
          <w:szCs w:val="22"/>
        </w:rPr>
        <w:br/>
      </w:r>
      <w:r>
        <w:rPr>
          <w:noProof/>
        </w:rPr>
        <w:drawing>
          <wp:inline distT="0" distB="0" distL="0" distR="0" wp14:anchorId="100A1552" wp14:editId="5E606443">
            <wp:extent cx="5943600" cy="720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group create --name $</w:t>
      </w:r>
      <w:proofErr w:type="spellStart"/>
      <w:r w:rsidRPr="00C17391">
        <w:rPr>
          <w:rFonts w:ascii="Consolas" w:eastAsia="Times New Roman" w:hAnsi="Consolas" w:cs="Times New Roman"/>
          <w:color w:val="000000"/>
          <w:sz w:val="18"/>
          <w:szCs w:val="18"/>
        </w:rPr>
        <w:t>monitoringWorkShopName</w:t>
      </w:r>
      <w:proofErr w:type="spellEnd"/>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4A984D08" w14:textId="228F046E"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 xml:space="preserve">Find the </w:t>
      </w:r>
      <w:proofErr w:type="spellStart"/>
      <w:r>
        <w:rPr>
          <w:rFonts w:cstheme="minorHAnsi"/>
        </w:rPr>
        <w:t>ObjectId</w:t>
      </w:r>
      <w:proofErr w:type="spellEnd"/>
      <w:r>
        <w:rPr>
          <w:rFonts w:cstheme="minorHAnsi"/>
        </w:rPr>
        <w:t xml:space="preserve"> for your </w:t>
      </w:r>
      <w:proofErr w:type="spellStart"/>
      <w:r>
        <w:rPr>
          <w:rFonts w:cstheme="minorHAnsi"/>
        </w:rPr>
        <w:t>AppId</w:t>
      </w:r>
      <w:proofErr w:type="spellEnd"/>
      <w:r>
        <w:rPr>
          <w:rFonts w:cstheme="minorHAnsi"/>
        </w:rPr>
        <w:br/>
      </w:r>
      <w:r w:rsidRPr="00C17391">
        <w:rPr>
          <w:rFonts w:ascii="Consolas" w:eastAsia="Times New Roman" w:hAnsi="Consolas" w:cs="Times New Roman"/>
          <w:color w:val="008000"/>
          <w:sz w:val="18"/>
          <w:szCs w:val="18"/>
        </w:rPr>
        <w:t xml:space="preserve">#Find your Service </w:t>
      </w:r>
      <w:r w:rsidRPr="00C17391">
        <w:rPr>
          <w:rFonts w:ascii="Consolas" w:eastAsia="Times New Roman" w:hAnsi="Consolas" w:cs="Times New Roman"/>
          <w:color w:val="008000"/>
          <w:sz w:val="18"/>
          <w:szCs w:val="18"/>
        </w:rPr>
        <w:t>Principal</w:t>
      </w:r>
      <w:r w:rsidRPr="00C17391">
        <w:rPr>
          <w:rFonts w:ascii="Consolas" w:eastAsia="Times New Roman" w:hAnsi="Consolas" w:cs="Times New Roman"/>
          <w:color w:val="008000"/>
          <w:sz w:val="18"/>
          <w:szCs w:val="18"/>
        </w:rPr>
        <w:t xml:space="preserve"> Object ID</w:t>
      </w:r>
    </w:p>
    <w:p w14:paraId="63A9B2B8" w14:textId="003A36FB" w:rsidR="001011A4" w:rsidRDefault="001011A4" w:rsidP="00C17391">
      <w:pPr>
        <w:shd w:val="clear" w:color="auto" w:fill="FFFFFF"/>
        <w:spacing w:line="240" w:lineRule="atLeast"/>
        <w:rPr>
          <w:rFonts w:ascii="Consolas" w:eastAsia="Times New Roman" w:hAnsi="Consolas" w:cs="Times New Roman"/>
          <w:color w:val="008000"/>
          <w:sz w:val="18"/>
          <w:szCs w:val="18"/>
        </w:rPr>
      </w:pP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ad </w:t>
      </w:r>
      <w:proofErr w:type="spellStart"/>
      <w:r w:rsidRPr="00C17391">
        <w:rPr>
          <w:rFonts w:ascii="Consolas" w:eastAsia="Times New Roman" w:hAnsi="Consolas" w:cs="Times New Roman"/>
          <w:color w:val="000000"/>
          <w:sz w:val="18"/>
          <w:szCs w:val="18"/>
        </w:rPr>
        <w:t>sp</w:t>
      </w:r>
      <w:proofErr w:type="spellEnd"/>
      <w:r w:rsidRPr="00C17391">
        <w:rPr>
          <w:rFonts w:ascii="Consolas" w:eastAsia="Times New Roman" w:hAnsi="Consolas" w:cs="Times New Roman"/>
          <w:color w:val="000000"/>
          <w:sz w:val="18"/>
          <w:szCs w:val="18"/>
        </w:rPr>
        <w:t xml:space="preserve"> show --id </w:t>
      </w:r>
      <w:r w:rsidRPr="00C17391">
        <w:rPr>
          <w:rFonts w:ascii="Consolas" w:eastAsia="Times New Roman" w:hAnsi="Consolas" w:cs="Times New Roman"/>
          <w:color w:val="A31515"/>
          <w:sz w:val="18"/>
          <w:szCs w:val="18"/>
        </w:rPr>
        <w:t>'858aacb0-cbb0-4d54-aea1-b35d3bc26f72'</w:t>
      </w:r>
      <w:r w:rsidRPr="00C17391">
        <w:rPr>
          <w:rFonts w:ascii="Consolas" w:eastAsia="Times New Roman" w:hAnsi="Consolas" w:cs="Times New Roman"/>
          <w:color w:val="000000"/>
          <w:sz w:val="18"/>
          <w:szCs w:val="18"/>
        </w:rPr>
        <w:t xml:space="preserve"> --query </w:t>
      </w:r>
      <w:proofErr w:type="spellStart"/>
      <w:r w:rsidRPr="00C17391">
        <w:rPr>
          <w:rFonts w:ascii="Consolas" w:eastAsia="Times New Roman" w:hAnsi="Consolas" w:cs="Times New Roman"/>
          <w:color w:val="000000"/>
          <w:sz w:val="18"/>
          <w:szCs w:val="18"/>
        </w:rPr>
        <w:t>objectId</w:t>
      </w:r>
      <w:proofErr w:type="spellEnd"/>
    </w:p>
    <w:p w14:paraId="6B39365F" w14:textId="2E65FF13" w:rsidR="00C17391" w:rsidRPr="00C17391" w:rsidRDefault="00C17391" w:rsidP="00C17391">
      <w:r>
        <w:t xml:space="preserve">Update the </w:t>
      </w:r>
      <w:proofErr w:type="spellStart"/>
      <w:proofErr w:type="gramStart"/>
      <w:r w:rsidR="001011A4">
        <w:t>aksdeploy.parameters</w:t>
      </w:r>
      <w:proofErr w:type="gramEnd"/>
      <w:r w:rsidR="001011A4">
        <w:t>.json</w:t>
      </w:r>
      <w:proofErr w:type="spellEnd"/>
      <w:r w:rsidR="001011A4">
        <w:t xml:space="preserve"> file</w:t>
      </w:r>
      <w:r w:rsidR="001011A4">
        <w:br/>
      </w:r>
      <w:r w:rsidR="001011A4">
        <w:rPr>
          <w:noProof/>
        </w:rPr>
        <w:drawing>
          <wp:inline distT="0" distB="0" distL="0" distR="0" wp14:anchorId="19F74569" wp14:editId="4EAF2621">
            <wp:extent cx="5943600" cy="3221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199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Save your </w:t>
      </w:r>
      <w:proofErr w:type="spellStart"/>
      <w:proofErr w:type="gramStart"/>
      <w:r>
        <w:rPr>
          <w:rFonts w:ascii="Consolas" w:eastAsia="Times New Roman" w:hAnsi="Consolas" w:cs="Times New Roman"/>
          <w:color w:val="000000"/>
          <w:sz w:val="18"/>
          <w:szCs w:val="18"/>
        </w:rPr>
        <w:t>aksdeploy.parameters</w:t>
      </w:r>
      <w:proofErr w:type="gramEnd"/>
      <w:r>
        <w:rPr>
          <w:rFonts w:ascii="Consolas" w:eastAsia="Times New Roman" w:hAnsi="Consolas" w:cs="Times New Roman"/>
          <w:color w:val="000000"/>
          <w:sz w:val="18"/>
          <w:szCs w:val="18"/>
        </w:rPr>
        <w:t>.json</w:t>
      </w:r>
      <w:proofErr w:type="spellEnd"/>
      <w:r>
        <w:rPr>
          <w:rFonts w:ascii="Consolas" w:eastAsia="Times New Roman" w:hAnsi="Consolas" w:cs="Times New Roman"/>
          <w:color w:val="000000"/>
          <w:sz w:val="18"/>
          <w:szCs w:val="18"/>
        </w:rPr>
        <w:t xml:space="preserve"> file and upload both the </w:t>
      </w:r>
      <w:proofErr w:type="spellStart"/>
      <w:r>
        <w:rPr>
          <w:rFonts w:ascii="Consolas" w:eastAsia="Times New Roman" w:hAnsi="Consolas" w:cs="Times New Roman"/>
          <w:color w:val="000000"/>
          <w:sz w:val="18"/>
          <w:szCs w:val="18"/>
        </w:rPr>
        <w:t>aksdeploy.json</w:t>
      </w:r>
      <w:proofErr w:type="spellEnd"/>
      <w:r>
        <w:rPr>
          <w:rFonts w:ascii="Consolas" w:eastAsia="Times New Roman" w:hAnsi="Consolas" w:cs="Times New Roman"/>
          <w:color w:val="000000"/>
          <w:sz w:val="18"/>
          <w:szCs w:val="18"/>
        </w:rPr>
        <w:t xml:space="preserve"> and </w:t>
      </w:r>
      <w:proofErr w:type="spellStart"/>
      <w:r>
        <w:rPr>
          <w:rFonts w:ascii="Consolas" w:eastAsia="Times New Roman" w:hAnsi="Consolas" w:cs="Times New Roman"/>
          <w:color w:val="000000"/>
          <w:sz w:val="18"/>
          <w:szCs w:val="18"/>
        </w:rPr>
        <w:t>aksdeploy.parameters.json</w:t>
      </w:r>
      <w:proofErr w:type="spellEnd"/>
      <w:r>
        <w:rPr>
          <w:rFonts w:ascii="Consolas" w:eastAsia="Times New Roman" w:hAnsi="Consolas" w:cs="Times New Roman"/>
          <w:color w:val="000000"/>
          <w:sz w:val="18"/>
          <w:szCs w:val="18"/>
        </w:rPr>
        <w:t xml:space="preserve">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roofErr w:type="spellStart"/>
      <w:r w:rsidRPr="001011A4">
        <w:rPr>
          <w:rFonts w:ascii="Consolas" w:eastAsia="Times New Roman" w:hAnsi="Consolas" w:cs="Times New Roman"/>
          <w:color w:val="000000"/>
          <w:sz w:val="18"/>
          <w:szCs w:val="18"/>
        </w:rPr>
        <w:t>az</w:t>
      </w:r>
      <w:proofErr w:type="spellEnd"/>
      <w:r w:rsidRPr="001011A4">
        <w:rPr>
          <w:rFonts w:ascii="Consolas" w:eastAsia="Times New Roman" w:hAnsi="Consolas" w:cs="Times New Roman"/>
          <w:color w:val="000000"/>
          <w:sz w:val="18"/>
          <w:szCs w:val="18"/>
        </w:rPr>
        <w:t xml:space="preserve"> group deployment create --name </w:t>
      </w:r>
      <w:proofErr w:type="spellStart"/>
      <w:r w:rsidRPr="001011A4">
        <w:rPr>
          <w:rFonts w:ascii="Consolas" w:eastAsia="Times New Roman" w:hAnsi="Consolas" w:cs="Times New Roman"/>
          <w:color w:val="000000"/>
          <w:sz w:val="18"/>
          <w:szCs w:val="18"/>
        </w:rPr>
        <w:t>aksmonitoringWorkShopDeployment</w:t>
      </w:r>
      <w:proofErr w:type="spellEnd"/>
      <w:r w:rsidRPr="001011A4">
        <w:rPr>
          <w:rFonts w:ascii="Consolas" w:eastAsia="Times New Roman" w:hAnsi="Consolas" w:cs="Times New Roman"/>
          <w:color w:val="000000"/>
          <w:sz w:val="18"/>
          <w:szCs w:val="18"/>
        </w:rPr>
        <w:t xml:space="preserve"> -g $</w:t>
      </w:r>
      <w:proofErr w:type="spellStart"/>
      <w:r w:rsidRPr="001011A4">
        <w:rPr>
          <w:rFonts w:ascii="Consolas" w:eastAsia="Times New Roman" w:hAnsi="Consolas" w:cs="Times New Roman"/>
          <w:color w:val="000000"/>
          <w:sz w:val="18"/>
          <w:szCs w:val="18"/>
        </w:rPr>
        <w:t>monitoringWorkShopName</w:t>
      </w:r>
      <w:proofErr w:type="spellEnd"/>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w:t>
      </w:r>
      <w:proofErr w:type="spellStart"/>
      <w:proofErr w:type="gramStart"/>
      <w:r w:rsidRPr="001011A4">
        <w:rPr>
          <w:rFonts w:ascii="Consolas" w:eastAsia="Times New Roman" w:hAnsi="Consolas" w:cs="Times New Roman"/>
          <w:color w:val="000000"/>
          <w:sz w:val="18"/>
          <w:szCs w:val="18"/>
        </w:rPr>
        <w:t>aksdeploy.json</w:t>
      </w:r>
      <w:proofErr w:type="spellEnd"/>
      <w:proofErr w:type="gramEnd"/>
      <w:r w:rsidRPr="001011A4">
        <w:rPr>
          <w:rFonts w:ascii="Consolas" w:eastAsia="Times New Roman" w:hAnsi="Consolas" w:cs="Times New Roman"/>
          <w:color w:val="000000"/>
          <w:sz w:val="18"/>
          <w:szCs w:val="18"/>
        </w:rPr>
        <w:t xml:space="preserve"> --parameters </w:t>
      </w:r>
      <w:proofErr w:type="spellStart"/>
      <w:r w:rsidRPr="001011A4">
        <w:rPr>
          <w:rFonts w:ascii="Consolas" w:eastAsia="Times New Roman" w:hAnsi="Consolas" w:cs="Times New Roman"/>
          <w:color w:val="000000"/>
          <w:sz w:val="18"/>
          <w:szCs w:val="18"/>
        </w:rPr>
        <w:t>aksdeploy.parameters.json</w:t>
      </w:r>
      <w:proofErr w:type="spellEnd"/>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5C2D6F07" w:rsidR="00C17391" w:rsidRPr="00C17391" w:rsidRDefault="00C17391"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4" w:name="_Toc12285777"/>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lastRenderedPageBreak/>
        <w:t>Validation</w:t>
      </w:r>
      <w:bookmarkEnd w:id="5"/>
    </w:p>
    <w:p w14:paraId="654A93E2" w14:textId="4FFD38F8"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 xml:space="preserve">both ARM deployments are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lastRenderedPageBreak/>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0"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1"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2"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3"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4"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4B74B" w14:textId="77777777" w:rsidR="0082043B" w:rsidRDefault="0082043B" w:rsidP="00765631">
      <w:pPr>
        <w:spacing w:after="0" w:line="240" w:lineRule="auto"/>
      </w:pPr>
      <w:r>
        <w:separator/>
      </w:r>
    </w:p>
  </w:endnote>
  <w:endnote w:type="continuationSeparator" w:id="0">
    <w:p w14:paraId="6E7F0EAA" w14:textId="77777777" w:rsidR="0082043B" w:rsidRDefault="0082043B"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1D06F" w14:textId="77777777" w:rsidR="0082043B" w:rsidRDefault="0082043B" w:rsidP="00765631">
      <w:pPr>
        <w:spacing w:after="0" w:line="240" w:lineRule="auto"/>
      </w:pPr>
      <w:r>
        <w:separator/>
      </w:r>
    </w:p>
  </w:footnote>
  <w:footnote w:type="continuationSeparator" w:id="0">
    <w:p w14:paraId="0F24F89B" w14:textId="77777777" w:rsidR="0082043B" w:rsidRDefault="0082043B"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0E70FA"/>
    <w:rsid w:val="001011A4"/>
    <w:rsid w:val="001012FC"/>
    <w:rsid w:val="00112D54"/>
    <w:rsid w:val="00113037"/>
    <w:rsid w:val="00171524"/>
    <w:rsid w:val="0020231A"/>
    <w:rsid w:val="002235AA"/>
    <w:rsid w:val="00242FF5"/>
    <w:rsid w:val="00263E67"/>
    <w:rsid w:val="00284E48"/>
    <w:rsid w:val="00292726"/>
    <w:rsid w:val="002C3DC0"/>
    <w:rsid w:val="002C7A79"/>
    <w:rsid w:val="002D131D"/>
    <w:rsid w:val="003326B7"/>
    <w:rsid w:val="00337026"/>
    <w:rsid w:val="003470F5"/>
    <w:rsid w:val="00353AA2"/>
    <w:rsid w:val="00353F89"/>
    <w:rsid w:val="003B4041"/>
    <w:rsid w:val="003C37E2"/>
    <w:rsid w:val="0041617E"/>
    <w:rsid w:val="0044127C"/>
    <w:rsid w:val="00487C95"/>
    <w:rsid w:val="004A2524"/>
    <w:rsid w:val="00504435"/>
    <w:rsid w:val="00527B22"/>
    <w:rsid w:val="00531014"/>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2043B"/>
    <w:rsid w:val="00862591"/>
    <w:rsid w:val="008772D7"/>
    <w:rsid w:val="00887484"/>
    <w:rsid w:val="00892CB1"/>
    <w:rsid w:val="009035F9"/>
    <w:rsid w:val="00916E99"/>
    <w:rsid w:val="009A0542"/>
    <w:rsid w:val="00A1099B"/>
    <w:rsid w:val="00A1349E"/>
    <w:rsid w:val="00A25314"/>
    <w:rsid w:val="00A410BE"/>
    <w:rsid w:val="00A7606D"/>
    <w:rsid w:val="00AB73C1"/>
    <w:rsid w:val="00AC546A"/>
    <w:rsid w:val="00B41C44"/>
    <w:rsid w:val="00BB5C1B"/>
    <w:rsid w:val="00BC1341"/>
    <w:rsid w:val="00BC55DF"/>
    <w:rsid w:val="00BD4301"/>
    <w:rsid w:val="00BF0FF5"/>
    <w:rsid w:val="00C17391"/>
    <w:rsid w:val="00CC7611"/>
    <w:rsid w:val="00D04387"/>
    <w:rsid w:val="00D07316"/>
    <w:rsid w:val="00D837D0"/>
    <w:rsid w:val="00DC1F1D"/>
    <w:rsid w:val="00E04F07"/>
    <w:rsid w:val="00E17869"/>
    <w:rsid w:val="00E64750"/>
    <w:rsid w:val="00E71B77"/>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cli/azure/install-azure-cli?view=azure-cli-latest" TargetMode="External"/><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cs.microsoft.com/en-us/azure/role-based-access-control/built-in-role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logs.msdn.microsoft.com/benjaminperkins/2017/08/02/how-to-set-azure-powershell-to-a-specific-azure-subscrip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microsoft.com/en-us/azure/virtual-machines/windows/faq"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monitor/insights/vminsights-onboard"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azure-subscription-service-lim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A787B-B7CB-4E61-8FA8-E3D680849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14</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35</cp:revision>
  <dcterms:created xsi:type="dcterms:W3CDTF">2018-11-25T16:00:00Z</dcterms:created>
  <dcterms:modified xsi:type="dcterms:W3CDTF">2019-06-24T20:22:00Z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