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1976120</wp:posOffset>
            </wp:positionH>
            <wp:positionV relativeFrom="paragraph">
              <wp:posOffset>-721995</wp:posOffset>
            </wp:positionV>
            <wp:extent cx="1321435" cy="1321435"/>
            <wp:effectExtent l="0" t="0" r="0" b="0"/>
            <wp:wrapSquare wrapText="bothSides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132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  <w:r>
        <w:rPr>
          <w:rFonts w:hint="default"/>
        </w:rPr>
        <w:br w:type="textWrapping"/>
      </w:r>
      <w:r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  <w:t>Learnng Queue</w:t>
      </w:r>
    </w:p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Angular mostly will be</w:t>
      </w:r>
      <w:r>
        <w:rPr>
          <w:rFonts w:hint="default"/>
          <w:color w:val="2E75B6" w:themeColor="accent1" w:themeShade="BF"/>
        </w:rPr>
        <w:t xml:space="preserve"> </w:t>
      </w:r>
      <w:r>
        <w:rPr>
          <w:rFonts w:hint="default"/>
          <w:b/>
          <w:bCs/>
          <w:color w:val="2E75B6" w:themeColor="accent1" w:themeShade="BF"/>
          <w:sz w:val="21"/>
          <w:szCs w:val="21"/>
        </w:rPr>
        <w:t>case-learning</w:t>
      </w:r>
      <w:r>
        <w:rPr>
          <w:rFonts w:hint="default"/>
        </w:rPr>
        <w:t xml:space="preserve"> (Including unit and e2e testings), however I will still try to find topic, which required deeper knowledge and walk through that course if neccessary.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Every time I find something that requried deeper knowledge, I will drop under Angular Queue, in order to walk through it later.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Anything I find that can be downloded and read later, will go to </w:t>
      </w:r>
      <w:r>
        <w:rPr>
          <w:rFonts w:hint="default"/>
          <w:b/>
          <w:bCs/>
        </w:rPr>
        <w:t>Resources Archive/Digital Library</w:t>
      </w:r>
      <w:r>
        <w:rPr>
          <w:rFonts w:hint="default"/>
        </w:rPr>
        <w:t xml:space="preserve"> directory.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If anything that I will read or watch, will require (Or wish) to implement at the same time, I should create angular project for that in the accordingly named directory, or if it’s just testing something that doesn’t require separate memorizing, I will test that in the </w:t>
      </w:r>
      <w:r>
        <w:rPr>
          <w:rFonts w:hint="default"/>
          <w:b/>
          <w:bCs/>
        </w:rPr>
        <w:t xml:space="preserve">ActiveLearningPractice </w:t>
      </w:r>
      <w:r>
        <w:rPr>
          <w:rFonts w:hint="default"/>
        </w:rPr>
        <w:t>project.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After completing (reading or watching) anything from queue, they should me moved to </w:t>
      </w:r>
      <w:r>
        <w:rPr>
          <w:rFonts w:hint="default"/>
          <w:b/>
          <w:bCs/>
        </w:rPr>
        <w:t>Resources Archive/Articles and Videos References</w:t>
      </w:r>
      <w:r>
        <w:rPr>
          <w:rFonts w:hint="default"/>
        </w:rPr>
        <w:t xml:space="preserve"> directory.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Here I can look for articles: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"https://indepth.dev/angular"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Angular in-depth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Angular Queue (Read Or Watch)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Read: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bookmarkStart w:id="0" w:name="_GoBack"/>
      <w:bookmarkEnd w:id="0"/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"https://github.com/mgechev/angular-performance-checklist" \l "ahead-of-time-aot-compilation"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Performance checklist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"https://blog.thoughtram.io/angular/2017/02/27/three-things-you-didnt-know-about-the-async-pipe.html"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3 things you don’t know about AsyncPipe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"https://medium.com/angular-in-depth/angular-with-web-workers-step-by-step-dc11d5872135"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Run business logic in webworker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"https://medium.com/angular-in-depth/do-you-know-how-angular-transforms-your-code-7943b9d32829"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How Angular transofrms your code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"https://medium.com/angular-in-depth/angular-di-getting-to-know-the-ivy-nodeinjector-33b815642a8e"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DI: Node injector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"https://medium.com/angular-in-depth/angular-show-loading-indicator-when-obs-async-is-not-yet-resolved-9d8e5497dd8"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Slow loading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"https://medium.com/angular-in-depth/mastering-rxjs-operators-and-functions-that-can-bite-you-when-you-dont-expect-cb2047cf5d4c"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RxJs operators that can bite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"https://medium.com/angular-in-depth/expecting-the-unexpected-best-practices-for-error-handling-in-angular-21c3662ef9e4"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The best practices in error handling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/>
          <w:iCs/>
          <w:color w:val="auto"/>
          <w:u w:val="none"/>
        </w:rPr>
      </w:pPr>
      <w:r>
        <w:rPr>
          <w:rFonts w:hint="default"/>
          <w:b w:val="0"/>
          <w:bCs w:val="0"/>
          <w:i/>
          <w:iCs/>
          <w:color w:val="auto"/>
          <w:u w:val="none"/>
        </w:rPr>
        <w:t>Not free: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"https://medium.com/angular-in-depth/how-to-build-a-component-library-with-angular-and-storybook-718278ab976"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Build component library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"https://medium.com/angular-in-depth/the-best-way-to-unsubscribe-rxjs-observable-in-the-angular-applications-d8f9aa42f6a0"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How to unsubscribe, the best way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"https://michael-karen.medium.com/angular-error-interceptor-1abb8066359c"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4"/>
          <w:rFonts w:hint="default"/>
          <w:i/>
          <w:iCs/>
          <w:sz w:val="24"/>
          <w:szCs w:val="24"/>
        </w:rPr>
        <w:t>Error interceptor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Watch: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auto"/>
          <w:sz w:val="24"/>
          <w:szCs w:val="24"/>
          <w:u w:val="none"/>
        </w:rPr>
      </w:pPr>
      <w:r>
        <w:rPr>
          <w:rFonts w:hint="default"/>
          <w:b/>
          <w:bCs/>
          <w:i/>
          <w:iCs/>
          <w:color w:val="auto"/>
          <w:sz w:val="24"/>
          <w:szCs w:val="24"/>
          <w:u w:val="none"/>
        </w:rPr>
        <w:t>After finishing above-mentioned item(‘s), I will get back to Angular in-depth website and will follow articles from top to bottom.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merican Typewriter Regular">
    <w:panose1 w:val="02090604020004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F169A"/>
    <w:multiLevelType w:val="singleLevel"/>
    <w:tmpl w:val="DFFF169A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BFE8EA9"/>
    <w:multiLevelType w:val="singleLevel"/>
    <w:tmpl w:val="3BFE8EA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66C67"/>
    <w:rsid w:val="33AD11FD"/>
    <w:rsid w:val="3AD3EC90"/>
    <w:rsid w:val="3FA9E75F"/>
    <w:rsid w:val="3FB9C525"/>
    <w:rsid w:val="4FEAFE43"/>
    <w:rsid w:val="5CBF9992"/>
    <w:rsid w:val="5DDFC394"/>
    <w:rsid w:val="5F3D5402"/>
    <w:rsid w:val="5FEBF3BA"/>
    <w:rsid w:val="6BAD05CA"/>
    <w:rsid w:val="730BD122"/>
    <w:rsid w:val="75F65E94"/>
    <w:rsid w:val="7BD76819"/>
    <w:rsid w:val="7C3BC1C8"/>
    <w:rsid w:val="7C5F7B9C"/>
    <w:rsid w:val="7EFF3661"/>
    <w:rsid w:val="7FD140C9"/>
    <w:rsid w:val="7FDD9D3D"/>
    <w:rsid w:val="7FEFEBE8"/>
    <w:rsid w:val="7FFFC3A7"/>
    <w:rsid w:val="97CF7237"/>
    <w:rsid w:val="BAE59E3D"/>
    <w:rsid w:val="BDF3B6C6"/>
    <w:rsid w:val="D7FD4F7A"/>
    <w:rsid w:val="DEF4542F"/>
    <w:rsid w:val="EDFF6F01"/>
    <w:rsid w:val="EEDF3B40"/>
    <w:rsid w:val="F6FB6496"/>
    <w:rsid w:val="FAF1D5ED"/>
    <w:rsid w:val="FBFBED9D"/>
    <w:rsid w:val="FF366C67"/>
    <w:rsid w:val="FF57D1DF"/>
    <w:rsid w:val="FFEF20BA"/>
    <w:rsid w:val="FFFFF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157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2022-10-28T19:32:00Z</dcterms:created>
  <dc:creator>Giorgi Charkviani</dc:creator>
  <cp:lastModifiedBy>Giorgi Charkviani</cp:lastModifiedBy>
  <dcterms:modified xsi:type="dcterms:W3CDTF">2022-12-06T16:45:19Z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