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-506095</wp:posOffset>
            </wp:positionV>
            <wp:extent cx="662305" cy="1211580"/>
            <wp:effectExtent l="0" t="0" r="23495" b="762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Active Learnng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jc w:val="center"/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</w:rPr>
        <w:t>Java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Monday - Friday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</w:rPr>
        <w:t xml:space="preserve">Going through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"https://www.udemy.com/course/spring-hibernate-tutorial/learn/lecture/5084862" \l "overview"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Spring &amp; Hibernate For Beginners (Including Spring Boot)</w:t>
      </w:r>
      <w:r>
        <w:rPr>
          <w:rFonts w:hint="default"/>
        </w:rPr>
        <w:fldChar w:fldCharType="end"/>
      </w:r>
      <w:r>
        <w:rPr>
          <w:rFonts w:hint="default"/>
        </w:rPr>
        <w:t xml:space="preserve"> Course </w:t>
      </w:r>
      <w:r>
        <w:rPr>
          <w:rFonts w:hint="default"/>
          <w:b/>
          <w:bCs/>
        </w:rPr>
        <w:t>carefully, slowly and deeply.</w:t>
      </w:r>
    </w:p>
    <w:p>
      <w:pPr>
        <w:jc w:val="both"/>
        <w:rPr>
          <w:rFonts w:hint="default"/>
        </w:rPr>
      </w:pPr>
      <w:bookmarkStart w:id="0" w:name="_GoBack"/>
      <w:bookmarkEnd w:id="0"/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Backend Technology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 Sunday | Holiday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Learning from Hussein’s videos: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"https://www.youtube.com/watch?v=V3ZPPPKEipA&amp;list=PLQnljOFTspQUNnO4p00ua_C5mKTfldiYT"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Beginner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"https://www.youtube.com/watch?v=bW_BILl7n0Y&amp;list=PLQnljOFTspQWGuRmwojJ6LiV0ejm6eOcs"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Intermediate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"https://www.youtube.com/watch?v=9aFu7APZQmY&amp;list=PLQnljOFTspQUybacGRk1b_p13dgI-SmcZ"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Advanced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Literature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 Sunday | Holiday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Reading </w:t>
      </w:r>
      <w:r>
        <w:rPr>
          <w:rFonts w:hint="default"/>
          <w:b/>
          <w:bCs/>
        </w:rPr>
        <w:t>Clean Code</w:t>
      </w: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  <w:sz w:val="24"/>
          <w:szCs w:val="24"/>
        </w:rPr>
        <w:t>DataBases (</w:t>
      </w:r>
      <w:r>
        <w:rPr>
          <w:rFonts w:hint="default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Deeper</w:t>
      </w:r>
      <w:r>
        <w:rPr>
          <w:rFonts w:hint="default"/>
          <w:sz w:val="24"/>
          <w:szCs w:val="24"/>
        </w:rPr>
        <w:t>)</w:t>
      </w:r>
    </w:p>
    <w:p>
      <w:pPr>
        <w:jc w:val="left"/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Not yet...</w:t>
      </w: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61771"/>
    <w:multiLevelType w:val="singleLevel"/>
    <w:tmpl w:val="DBD617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BDA96"/>
    <w:rsid w:val="7D9D226E"/>
    <w:rsid w:val="7FFF9E72"/>
    <w:rsid w:val="7FFFA563"/>
    <w:rsid w:val="D51F61A4"/>
    <w:rsid w:val="EBDBDA96"/>
    <w:rsid w:val="FBBFC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2022-10-27T03:37:00Z</dcterms:created>
  <dc:creator>giorgi.charkviani</dc:creator>
  <cp:lastModifiedBy>Giorgi Charkviani</cp:lastModifiedBy>
  <dcterms:modified xsi:type="dcterms:W3CDTF">2022-12-04T17:12:22Z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