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C7F97" w:rsidRPr="009C7F97" w:rsidRDefault="009C7F97" w:rsidP="009C7F97">
      <w:pPr>
        <w:spacing w:before="100" w:beforeAutospacing="1" w:after="100" w:afterAutospacing="1" w:line="240" w:lineRule="auto"/>
        <w:jc w:val="center"/>
        <w:outlineLvl w:val="0"/>
        <w:rPr>
          <w:rFonts w:ascii="Times New Roman" w:eastAsia="Times New Roman" w:hAnsi="Times New Roman" w:cs="Times New Roman"/>
          <w:kern w:val="0"/>
          <w:sz w:val="28"/>
          <w:szCs w:val="28"/>
          <w14:ligatures w14:val="none"/>
        </w:rPr>
      </w:pPr>
      <w:r w:rsidRPr="009C7F97">
        <w:rPr>
          <w:rFonts w:ascii="Times New Roman" w:eastAsia="Times New Roman" w:hAnsi="Times New Roman" w:cs="Times New Roman"/>
          <w:b/>
          <w:bCs/>
          <w:kern w:val="36"/>
          <w:sz w:val="28"/>
          <w:szCs w:val="28"/>
          <w14:ligatures w14:val="none"/>
        </w:rPr>
        <w:t>BÁO CÁO PHÂN TÍCH STAKEHOLDER HỒ SƠ EHR</w:t>
      </w:r>
    </w:p>
    <w:p w:rsidR="009C7F97" w:rsidRPr="009C7F97" w:rsidRDefault="009C7F97" w:rsidP="009C7F97">
      <w:pPr>
        <w:spacing w:after="0" w:line="240" w:lineRule="auto"/>
        <w:rPr>
          <w:rFonts w:ascii="Times New Roman" w:eastAsia="Times New Roman" w:hAnsi="Times New Roman" w:cs="Times New Roman"/>
          <w:kern w:val="0"/>
          <w14:ligatures w14:val="none"/>
        </w:rPr>
      </w:pPr>
    </w:p>
    <w:p w:rsidR="009C7F97" w:rsidRPr="009C7F97" w:rsidRDefault="009C7F97" w:rsidP="009C7F97">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9C7F97">
        <w:rPr>
          <w:rFonts w:ascii="Times New Roman" w:eastAsia="Times New Roman" w:hAnsi="Times New Roman" w:cs="Times New Roman"/>
          <w:b/>
          <w:bCs/>
          <w:kern w:val="36"/>
          <w14:ligatures w14:val="none"/>
        </w:rPr>
        <w:t>1. THANH LỌC DANH SÁCH STAKEHOLDER</w:t>
      </w:r>
    </w:p>
    <w:p w:rsidR="009C7F97" w:rsidRPr="009C7F97" w:rsidRDefault="009C7F97" w:rsidP="009C7F97">
      <w:pPr>
        <w:spacing w:before="100" w:beforeAutospacing="1" w:after="100" w:afterAutospacing="1"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kern w:val="0"/>
          <w14:ligatures w14:val="none"/>
        </w:rPr>
        <w:t>Dựa trên định nghĩa Stakeholder, Stakeholder phải là cá nhân, nhóm người hoặc tổ chức có quyền lợi, vai trò hoặc chịu ảnh hưởng bởi hệ thống. Phần cứng và hệ thống kỹ thuật không được xem là Stakeholder.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2882"/>
        <w:gridCol w:w="3528"/>
        <w:gridCol w:w="2391"/>
      </w:tblGrid>
      <w:tr w:rsidR="009C7F97" w:rsidRPr="009C7F97" w:rsidTr="009C7F97">
        <w:trPr>
          <w:tblHeader/>
          <w:tblCellSpacing w:w="15" w:type="dxa"/>
        </w:trPr>
        <w:tc>
          <w:tcPr>
            <w:tcW w:w="0" w:type="auto"/>
            <w:vAlign w:val="center"/>
            <w:hideMark/>
          </w:tcPr>
          <w:p w:rsidR="009C7F97" w:rsidRPr="009C7F97" w:rsidRDefault="009C7F97" w:rsidP="009C7F97">
            <w:pPr>
              <w:spacing w:after="0" w:line="240" w:lineRule="auto"/>
              <w:jc w:val="center"/>
              <w:rPr>
                <w:rFonts w:ascii="Times New Roman" w:eastAsia="Times New Roman" w:hAnsi="Times New Roman" w:cs="Times New Roman"/>
                <w:b/>
                <w:bCs/>
                <w:kern w:val="0"/>
                <w14:ligatures w14:val="none"/>
              </w:rPr>
            </w:pPr>
            <w:r w:rsidRPr="009C7F97">
              <w:rPr>
                <w:rFonts w:ascii="Times New Roman" w:eastAsia="Times New Roman" w:hAnsi="Times New Roman" w:cs="Times New Roman"/>
                <w:b/>
                <w:bCs/>
                <w:kern w:val="0"/>
                <w14:ligatures w14:val="none"/>
              </w:rPr>
              <w:t>STT</w:t>
            </w:r>
          </w:p>
        </w:tc>
        <w:tc>
          <w:tcPr>
            <w:tcW w:w="0" w:type="auto"/>
            <w:vAlign w:val="center"/>
            <w:hideMark/>
          </w:tcPr>
          <w:p w:rsidR="009C7F97" w:rsidRPr="009C7F97" w:rsidRDefault="009C7F97" w:rsidP="009C7F97">
            <w:pPr>
              <w:spacing w:after="0" w:line="240" w:lineRule="auto"/>
              <w:jc w:val="center"/>
              <w:rPr>
                <w:rFonts w:ascii="Times New Roman" w:eastAsia="Times New Roman" w:hAnsi="Times New Roman" w:cs="Times New Roman"/>
                <w:b/>
                <w:bCs/>
                <w:kern w:val="0"/>
                <w14:ligatures w14:val="none"/>
              </w:rPr>
            </w:pPr>
            <w:r w:rsidRPr="009C7F97">
              <w:rPr>
                <w:rFonts w:ascii="Times New Roman" w:eastAsia="Times New Roman" w:hAnsi="Times New Roman" w:cs="Times New Roman"/>
                <w:b/>
                <w:bCs/>
                <w:kern w:val="0"/>
                <w14:ligatures w14:val="none"/>
              </w:rPr>
              <w:t>Đối tượng</w:t>
            </w:r>
          </w:p>
        </w:tc>
        <w:tc>
          <w:tcPr>
            <w:tcW w:w="0" w:type="auto"/>
            <w:vAlign w:val="center"/>
            <w:hideMark/>
          </w:tcPr>
          <w:p w:rsidR="009C7F97" w:rsidRPr="009C7F97" w:rsidRDefault="009C7F97" w:rsidP="009C7F97">
            <w:pPr>
              <w:spacing w:after="0" w:line="240" w:lineRule="auto"/>
              <w:jc w:val="center"/>
              <w:rPr>
                <w:rFonts w:ascii="Times New Roman" w:eastAsia="Times New Roman" w:hAnsi="Times New Roman" w:cs="Times New Roman"/>
                <w:b/>
                <w:bCs/>
                <w:kern w:val="0"/>
                <w14:ligatures w14:val="none"/>
              </w:rPr>
            </w:pPr>
            <w:r w:rsidRPr="009C7F97">
              <w:rPr>
                <w:rFonts w:ascii="Times New Roman" w:eastAsia="Times New Roman" w:hAnsi="Times New Roman" w:cs="Times New Roman"/>
                <w:b/>
                <w:bCs/>
                <w:kern w:val="0"/>
                <w14:ligatures w14:val="none"/>
              </w:rPr>
              <w:t>Phân loại</w:t>
            </w:r>
          </w:p>
        </w:tc>
        <w:tc>
          <w:tcPr>
            <w:tcW w:w="0" w:type="auto"/>
            <w:vAlign w:val="center"/>
            <w:hideMark/>
          </w:tcPr>
          <w:p w:rsidR="009C7F97" w:rsidRPr="009C7F97" w:rsidRDefault="009C7F97" w:rsidP="009C7F97">
            <w:pPr>
              <w:spacing w:after="0" w:line="240" w:lineRule="auto"/>
              <w:jc w:val="center"/>
              <w:rPr>
                <w:rFonts w:ascii="Times New Roman" w:eastAsia="Times New Roman" w:hAnsi="Times New Roman" w:cs="Times New Roman"/>
                <w:b/>
                <w:bCs/>
                <w:kern w:val="0"/>
                <w14:ligatures w14:val="none"/>
              </w:rPr>
            </w:pPr>
            <w:r w:rsidRPr="009C7F97">
              <w:rPr>
                <w:rFonts w:ascii="Times New Roman" w:eastAsia="Times New Roman" w:hAnsi="Times New Roman" w:cs="Times New Roman"/>
                <w:b/>
                <w:bCs/>
                <w:kern w:val="0"/>
                <w14:ligatures w14:val="none"/>
              </w:rPr>
              <w:t>Kết luận</w:t>
            </w:r>
          </w:p>
        </w:tc>
      </w:tr>
      <w:tr w:rsidR="009C7F97" w:rsidRPr="009C7F97" w:rsidTr="009C7F97">
        <w:trPr>
          <w:tblCellSpacing w:w="15" w:type="dxa"/>
        </w:trPr>
        <w:tc>
          <w:tcPr>
            <w:tcW w:w="0" w:type="auto"/>
            <w:vAlign w:val="center"/>
            <w:hideMark/>
          </w:tcPr>
          <w:p w:rsidR="009C7F97" w:rsidRPr="009C7F97" w:rsidRDefault="009C7F97" w:rsidP="009C7F97">
            <w:pPr>
              <w:spacing w:after="0"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kern w:val="0"/>
                <w14:ligatures w14:val="none"/>
              </w:rPr>
              <w:t>1</w:t>
            </w:r>
          </w:p>
        </w:tc>
        <w:tc>
          <w:tcPr>
            <w:tcW w:w="0" w:type="auto"/>
            <w:vAlign w:val="center"/>
            <w:hideMark/>
          </w:tcPr>
          <w:p w:rsidR="009C7F97" w:rsidRPr="009C7F97" w:rsidRDefault="009C7F97" w:rsidP="009C7F97">
            <w:pPr>
              <w:spacing w:after="0"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b/>
                <w:bCs/>
                <w:kern w:val="0"/>
                <w14:ligatures w14:val="none"/>
              </w:rPr>
              <w:t>Bác sĩ điều trị trực tiếp</w:t>
            </w:r>
          </w:p>
        </w:tc>
        <w:tc>
          <w:tcPr>
            <w:tcW w:w="0" w:type="auto"/>
            <w:vAlign w:val="center"/>
            <w:hideMark/>
          </w:tcPr>
          <w:p w:rsidR="009C7F97" w:rsidRPr="009C7F97" w:rsidRDefault="009C7F97" w:rsidP="009C7F97">
            <w:pPr>
              <w:spacing w:after="0"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kern w:val="0"/>
                <w14:ligatures w14:val="none"/>
              </w:rPr>
              <w:t>Cá nhân sử dụng và chịu ảnh hưởng trực tiếp từ hệ thống EHR</w:t>
            </w:r>
          </w:p>
        </w:tc>
        <w:tc>
          <w:tcPr>
            <w:tcW w:w="0" w:type="auto"/>
            <w:vAlign w:val="center"/>
            <w:hideMark/>
          </w:tcPr>
          <w:p w:rsidR="009C7F97" w:rsidRPr="009C7F97" w:rsidRDefault="009C7F97" w:rsidP="009C7F97">
            <w:pPr>
              <w:spacing w:after="0"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b/>
                <w:bCs/>
                <w:kern w:val="0"/>
                <w14:ligatures w14:val="none"/>
              </w:rPr>
              <w:t>Stakeholder – Giữ lại</w:t>
            </w:r>
          </w:p>
        </w:tc>
      </w:tr>
      <w:tr w:rsidR="009C7F97" w:rsidRPr="009C7F97" w:rsidTr="009C7F97">
        <w:trPr>
          <w:tblCellSpacing w:w="15" w:type="dxa"/>
        </w:trPr>
        <w:tc>
          <w:tcPr>
            <w:tcW w:w="0" w:type="auto"/>
            <w:vAlign w:val="center"/>
            <w:hideMark/>
          </w:tcPr>
          <w:p w:rsidR="009C7F97" w:rsidRPr="009C7F97" w:rsidRDefault="009C7F97" w:rsidP="009C7F97">
            <w:pPr>
              <w:spacing w:after="0"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kern w:val="0"/>
                <w14:ligatures w14:val="none"/>
              </w:rPr>
              <w:t>2</w:t>
            </w:r>
          </w:p>
        </w:tc>
        <w:tc>
          <w:tcPr>
            <w:tcW w:w="0" w:type="auto"/>
            <w:vAlign w:val="center"/>
            <w:hideMark/>
          </w:tcPr>
          <w:p w:rsidR="009C7F97" w:rsidRPr="009C7F97" w:rsidRDefault="009C7F97" w:rsidP="009C7F97">
            <w:pPr>
              <w:spacing w:after="0"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b/>
                <w:bCs/>
                <w:kern w:val="0"/>
                <w14:ligatures w14:val="none"/>
              </w:rPr>
              <w:t>Máy chủ cơ sở dữ liệu Oracle</w:t>
            </w:r>
          </w:p>
        </w:tc>
        <w:tc>
          <w:tcPr>
            <w:tcW w:w="0" w:type="auto"/>
            <w:vAlign w:val="center"/>
            <w:hideMark/>
          </w:tcPr>
          <w:p w:rsidR="009C7F97" w:rsidRPr="009C7F97" w:rsidRDefault="009C7F97" w:rsidP="009C7F97">
            <w:pPr>
              <w:spacing w:after="0"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kern w:val="0"/>
                <w14:ligatures w14:val="none"/>
              </w:rPr>
              <w:t>Thực thể kỹ thuật/phần cứng – phần mềm</w:t>
            </w:r>
          </w:p>
        </w:tc>
        <w:tc>
          <w:tcPr>
            <w:tcW w:w="0" w:type="auto"/>
            <w:vAlign w:val="center"/>
            <w:hideMark/>
          </w:tcPr>
          <w:p w:rsidR="009C7F97" w:rsidRPr="009C7F97" w:rsidRDefault="009C7F97" w:rsidP="009C7F97">
            <w:pPr>
              <w:spacing w:after="0"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b/>
                <w:bCs/>
                <w:kern w:val="0"/>
                <w14:ligatures w14:val="none"/>
              </w:rPr>
              <w:t>Không phải Stakeholder – Loại bỏ</w:t>
            </w:r>
          </w:p>
        </w:tc>
      </w:tr>
      <w:tr w:rsidR="009C7F97" w:rsidRPr="009C7F97" w:rsidTr="009C7F97">
        <w:trPr>
          <w:tblCellSpacing w:w="15" w:type="dxa"/>
        </w:trPr>
        <w:tc>
          <w:tcPr>
            <w:tcW w:w="0" w:type="auto"/>
            <w:vAlign w:val="center"/>
            <w:hideMark/>
          </w:tcPr>
          <w:p w:rsidR="009C7F97" w:rsidRPr="009C7F97" w:rsidRDefault="009C7F97" w:rsidP="009C7F97">
            <w:pPr>
              <w:spacing w:after="0"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kern w:val="0"/>
                <w14:ligatures w14:val="none"/>
              </w:rPr>
              <w:t>3</w:t>
            </w:r>
          </w:p>
        </w:tc>
        <w:tc>
          <w:tcPr>
            <w:tcW w:w="0" w:type="auto"/>
            <w:vAlign w:val="center"/>
            <w:hideMark/>
          </w:tcPr>
          <w:p w:rsidR="009C7F97" w:rsidRPr="009C7F97" w:rsidRDefault="009C7F97" w:rsidP="009C7F97">
            <w:pPr>
              <w:spacing w:after="0"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b/>
                <w:bCs/>
                <w:kern w:val="0"/>
                <w14:ligatures w14:val="none"/>
              </w:rPr>
              <w:t>Ban Giám đốc Bệnh viện RikkeiCare</w:t>
            </w:r>
          </w:p>
        </w:tc>
        <w:tc>
          <w:tcPr>
            <w:tcW w:w="0" w:type="auto"/>
            <w:vAlign w:val="center"/>
            <w:hideMark/>
          </w:tcPr>
          <w:p w:rsidR="009C7F97" w:rsidRPr="009C7F97" w:rsidRDefault="009C7F97" w:rsidP="009C7F97">
            <w:pPr>
              <w:spacing w:after="0"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kern w:val="0"/>
                <w14:ligatures w14:val="none"/>
              </w:rPr>
              <w:t>Nhóm người có quyền quyết định và quản lý dự án</w:t>
            </w:r>
          </w:p>
        </w:tc>
        <w:tc>
          <w:tcPr>
            <w:tcW w:w="0" w:type="auto"/>
            <w:vAlign w:val="center"/>
            <w:hideMark/>
          </w:tcPr>
          <w:p w:rsidR="009C7F97" w:rsidRPr="009C7F97" w:rsidRDefault="009C7F97" w:rsidP="009C7F97">
            <w:pPr>
              <w:spacing w:after="0"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b/>
                <w:bCs/>
                <w:kern w:val="0"/>
                <w14:ligatures w14:val="none"/>
              </w:rPr>
              <w:t>Stakeholder – Giữ lại</w:t>
            </w:r>
          </w:p>
        </w:tc>
      </w:tr>
      <w:tr w:rsidR="009C7F97" w:rsidRPr="009C7F97" w:rsidTr="009C7F97">
        <w:trPr>
          <w:tblCellSpacing w:w="15" w:type="dxa"/>
        </w:trPr>
        <w:tc>
          <w:tcPr>
            <w:tcW w:w="0" w:type="auto"/>
            <w:vAlign w:val="center"/>
            <w:hideMark/>
          </w:tcPr>
          <w:p w:rsidR="009C7F97" w:rsidRPr="009C7F97" w:rsidRDefault="009C7F97" w:rsidP="009C7F97">
            <w:pPr>
              <w:spacing w:after="0"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kern w:val="0"/>
                <w14:ligatures w14:val="none"/>
              </w:rPr>
              <w:t>4</w:t>
            </w:r>
          </w:p>
        </w:tc>
        <w:tc>
          <w:tcPr>
            <w:tcW w:w="0" w:type="auto"/>
            <w:vAlign w:val="center"/>
            <w:hideMark/>
          </w:tcPr>
          <w:p w:rsidR="009C7F97" w:rsidRPr="009C7F97" w:rsidRDefault="009C7F97" w:rsidP="009C7F97">
            <w:pPr>
              <w:spacing w:after="0"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b/>
                <w:bCs/>
                <w:kern w:val="0"/>
                <w14:ligatures w14:val="none"/>
              </w:rPr>
              <w:t>Bệnh nhân và Thân nhân người bệnh</w:t>
            </w:r>
          </w:p>
        </w:tc>
        <w:tc>
          <w:tcPr>
            <w:tcW w:w="0" w:type="auto"/>
            <w:vAlign w:val="center"/>
            <w:hideMark/>
          </w:tcPr>
          <w:p w:rsidR="009C7F97" w:rsidRPr="009C7F97" w:rsidRDefault="009C7F97" w:rsidP="009C7F97">
            <w:pPr>
              <w:spacing w:after="0"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kern w:val="0"/>
                <w14:ligatures w14:val="none"/>
              </w:rPr>
              <w:t>Nhóm người chịu ảnh hưởng và sử dụng kết quả từ hệ thống</w:t>
            </w:r>
          </w:p>
        </w:tc>
        <w:tc>
          <w:tcPr>
            <w:tcW w:w="0" w:type="auto"/>
            <w:vAlign w:val="center"/>
            <w:hideMark/>
          </w:tcPr>
          <w:p w:rsidR="009C7F97" w:rsidRPr="009C7F97" w:rsidRDefault="009C7F97" w:rsidP="009C7F97">
            <w:pPr>
              <w:spacing w:after="0"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b/>
                <w:bCs/>
                <w:kern w:val="0"/>
                <w14:ligatures w14:val="none"/>
              </w:rPr>
              <w:t>Stakeholder – Giữ lại</w:t>
            </w:r>
          </w:p>
        </w:tc>
      </w:tr>
      <w:tr w:rsidR="009C7F97" w:rsidRPr="009C7F97" w:rsidTr="009C7F97">
        <w:trPr>
          <w:tblCellSpacing w:w="15" w:type="dxa"/>
        </w:trPr>
        <w:tc>
          <w:tcPr>
            <w:tcW w:w="0" w:type="auto"/>
            <w:vAlign w:val="center"/>
            <w:hideMark/>
          </w:tcPr>
          <w:p w:rsidR="009C7F97" w:rsidRPr="009C7F97" w:rsidRDefault="009C7F97" w:rsidP="009C7F97">
            <w:pPr>
              <w:spacing w:after="0"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kern w:val="0"/>
                <w14:ligatures w14:val="none"/>
              </w:rPr>
              <w:t>5</w:t>
            </w:r>
          </w:p>
        </w:tc>
        <w:tc>
          <w:tcPr>
            <w:tcW w:w="0" w:type="auto"/>
            <w:vAlign w:val="center"/>
            <w:hideMark/>
          </w:tcPr>
          <w:p w:rsidR="009C7F97" w:rsidRPr="009C7F97" w:rsidRDefault="009C7F97" w:rsidP="009C7F97">
            <w:pPr>
              <w:spacing w:after="0"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b/>
                <w:bCs/>
                <w:kern w:val="0"/>
                <w14:ligatures w14:val="none"/>
              </w:rPr>
              <w:t>Thanh tra Pháp chế &amp; Bảo mật Y tế (Bộ Y tế)</w:t>
            </w:r>
          </w:p>
        </w:tc>
        <w:tc>
          <w:tcPr>
            <w:tcW w:w="0" w:type="auto"/>
            <w:vAlign w:val="center"/>
            <w:hideMark/>
          </w:tcPr>
          <w:p w:rsidR="009C7F97" w:rsidRPr="009C7F97" w:rsidRDefault="009C7F97" w:rsidP="009C7F97">
            <w:pPr>
              <w:spacing w:after="0"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kern w:val="0"/>
                <w14:ligatures w14:val="none"/>
              </w:rPr>
              <w:t>Tổ chức/cơ quan có quyền giám sát và yêu cầu tuân thủ pháp luật</w:t>
            </w:r>
          </w:p>
        </w:tc>
        <w:tc>
          <w:tcPr>
            <w:tcW w:w="0" w:type="auto"/>
            <w:vAlign w:val="center"/>
            <w:hideMark/>
          </w:tcPr>
          <w:p w:rsidR="009C7F97" w:rsidRPr="009C7F97" w:rsidRDefault="009C7F97" w:rsidP="009C7F97">
            <w:pPr>
              <w:spacing w:after="0"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b/>
                <w:bCs/>
                <w:kern w:val="0"/>
                <w14:ligatures w14:val="none"/>
              </w:rPr>
              <w:t>Stakeholder – Giữ lại</w:t>
            </w:r>
          </w:p>
        </w:tc>
      </w:tr>
    </w:tbl>
    <w:p w:rsidR="009C7F97" w:rsidRPr="009C7F97" w:rsidRDefault="009C7F97" w:rsidP="009C7F97">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C7F97">
        <w:rPr>
          <w:rFonts w:ascii="Times New Roman" w:eastAsia="Times New Roman" w:hAnsi="Times New Roman" w:cs="Times New Roman"/>
          <w:b/>
          <w:bCs/>
          <w:kern w:val="0"/>
          <w14:ligatures w14:val="none"/>
        </w:rPr>
        <w:t>Kết luận thanh lọc</w:t>
      </w:r>
    </w:p>
    <w:p w:rsidR="009C7F97" w:rsidRPr="009C7F97" w:rsidRDefault="009C7F97" w:rsidP="009C7F97">
      <w:pPr>
        <w:spacing w:before="100" w:beforeAutospacing="1" w:after="100" w:afterAutospacing="1"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kern w:val="0"/>
          <w14:ligatures w14:val="none"/>
        </w:rPr>
        <w:t xml:space="preserve">Có </w:t>
      </w:r>
      <w:r w:rsidRPr="009C7F97">
        <w:rPr>
          <w:rFonts w:ascii="Times New Roman" w:eastAsia="Times New Roman" w:hAnsi="Times New Roman" w:cs="Times New Roman"/>
          <w:b/>
          <w:bCs/>
          <w:kern w:val="0"/>
          <w14:ligatures w14:val="none"/>
        </w:rPr>
        <w:t>4 Stakeholder thực thụ</w:t>
      </w:r>
      <w:r w:rsidRPr="009C7F97">
        <w:rPr>
          <w:rFonts w:ascii="Times New Roman" w:eastAsia="Times New Roman" w:hAnsi="Times New Roman" w:cs="Times New Roman"/>
          <w:kern w:val="0"/>
          <w14:ligatures w14:val="none"/>
        </w:rPr>
        <w:t xml:space="preserve"> cần giữ lại:</w:t>
      </w:r>
    </w:p>
    <w:p w:rsidR="009C7F97" w:rsidRPr="009C7F97" w:rsidRDefault="009C7F97" w:rsidP="009C7F9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kern w:val="0"/>
          <w14:ligatures w14:val="none"/>
        </w:rPr>
        <w:t>Bác sĩ điều trị trực tiếp.</w:t>
      </w:r>
    </w:p>
    <w:p w:rsidR="009C7F97" w:rsidRPr="009C7F97" w:rsidRDefault="009C7F97" w:rsidP="009C7F9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kern w:val="0"/>
          <w14:ligatures w14:val="none"/>
        </w:rPr>
        <w:t>Ban Giám đốc Bệnh viện RikkeiCare.</w:t>
      </w:r>
    </w:p>
    <w:p w:rsidR="009C7F97" w:rsidRPr="009C7F97" w:rsidRDefault="009C7F97" w:rsidP="009C7F9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kern w:val="0"/>
          <w14:ligatures w14:val="none"/>
        </w:rPr>
        <w:t>Bệnh nhân và Thân nhân người bệnh.</w:t>
      </w:r>
    </w:p>
    <w:p w:rsidR="009C7F97" w:rsidRPr="009C7F97" w:rsidRDefault="009C7F97" w:rsidP="009C7F9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kern w:val="0"/>
          <w14:ligatures w14:val="none"/>
        </w:rPr>
        <w:t>Thanh tra Pháp chế &amp; Bảo mật Y tế (Bộ Y tế).</w:t>
      </w:r>
    </w:p>
    <w:p w:rsidR="009C7F97" w:rsidRPr="009C7F97" w:rsidRDefault="009C7F97" w:rsidP="009C7F97">
      <w:pPr>
        <w:spacing w:before="100" w:beforeAutospacing="1" w:after="100" w:afterAutospacing="1"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b/>
          <w:bCs/>
          <w:kern w:val="0"/>
          <w14:ligatures w14:val="none"/>
        </w:rPr>
        <w:t>Máy chủ cơ sở dữ liệu Oracle</w:t>
      </w:r>
      <w:r w:rsidRPr="009C7F97">
        <w:rPr>
          <w:rFonts w:ascii="Times New Roman" w:eastAsia="Times New Roman" w:hAnsi="Times New Roman" w:cs="Times New Roman"/>
          <w:kern w:val="0"/>
          <w14:ligatures w14:val="none"/>
        </w:rPr>
        <w:t xml:space="preserve"> là thực thể kỹ thuật nên không được đưa vào Ma trận Stakeholder.</w:t>
      </w:r>
    </w:p>
    <w:p w:rsidR="009C7F97" w:rsidRPr="009C7F97" w:rsidRDefault="009C7F97" w:rsidP="009C7F97">
      <w:pPr>
        <w:spacing w:before="100" w:beforeAutospacing="1" w:after="100" w:afterAutospacing="1"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kern w:val="0"/>
          <w14:ligatures w14:val="none"/>
        </w:rPr>
        <w:t xml:space="preserve">Việc máy chủ có giá trị cao hay chi phí đầu tư lớn </w:t>
      </w:r>
      <w:r w:rsidRPr="009C7F97">
        <w:rPr>
          <w:rFonts w:ascii="Times New Roman" w:eastAsia="Times New Roman" w:hAnsi="Times New Roman" w:cs="Times New Roman"/>
          <w:b/>
          <w:bCs/>
          <w:kern w:val="0"/>
          <w14:ligatures w14:val="none"/>
        </w:rPr>
        <w:t>không phải là căn cứ để xác định Stakeholder</w:t>
      </w:r>
      <w:r w:rsidRPr="009C7F97">
        <w:rPr>
          <w:rFonts w:ascii="Times New Roman" w:eastAsia="Times New Roman" w:hAnsi="Times New Roman" w:cs="Times New Roman"/>
          <w:kern w:val="0"/>
          <w14:ligatures w14:val="none"/>
        </w:rPr>
        <w:t>. Do đó, đề xuất của nhóm cũ xếp máy chủ vào ô “Quản lý chặt chẽ” là không chính xác.</w:t>
      </w:r>
    </w:p>
    <w:p w:rsidR="009C7F97" w:rsidRPr="009C7F97" w:rsidRDefault="009C7F97" w:rsidP="009C7F97">
      <w:pPr>
        <w:spacing w:after="0" w:line="240" w:lineRule="auto"/>
        <w:rPr>
          <w:rFonts w:ascii="Times New Roman" w:eastAsia="Times New Roman" w:hAnsi="Times New Roman" w:cs="Times New Roman"/>
          <w:kern w:val="0"/>
          <w14:ligatures w14:val="none"/>
        </w:rPr>
      </w:pPr>
    </w:p>
    <w:p w:rsidR="009C7F97" w:rsidRPr="009C7F97" w:rsidRDefault="009C7F97" w:rsidP="009C7F97">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9C7F97">
        <w:rPr>
          <w:rFonts w:ascii="Times New Roman" w:eastAsia="Times New Roman" w:hAnsi="Times New Roman" w:cs="Times New Roman"/>
          <w:b/>
          <w:bCs/>
          <w:kern w:val="36"/>
          <w14:ligatures w14:val="none"/>
        </w:rPr>
        <w:t>2. MA TRẬN STAKEHOLDER 4 Ô</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2"/>
        <w:gridCol w:w="1490"/>
        <w:gridCol w:w="2808"/>
        <w:gridCol w:w="3170"/>
      </w:tblGrid>
      <w:tr w:rsidR="009C7F97" w:rsidRPr="009C7F97" w:rsidTr="009C7F97">
        <w:trPr>
          <w:tblHeader/>
          <w:tblCellSpacing w:w="15" w:type="dxa"/>
        </w:trPr>
        <w:tc>
          <w:tcPr>
            <w:tcW w:w="0" w:type="auto"/>
            <w:vAlign w:val="center"/>
            <w:hideMark/>
          </w:tcPr>
          <w:p w:rsidR="009C7F97" w:rsidRPr="009C7F97" w:rsidRDefault="009C7F97" w:rsidP="009C7F97">
            <w:pPr>
              <w:spacing w:after="0" w:line="240" w:lineRule="auto"/>
              <w:jc w:val="center"/>
              <w:rPr>
                <w:rFonts w:ascii="Times New Roman" w:eastAsia="Times New Roman" w:hAnsi="Times New Roman" w:cs="Times New Roman"/>
                <w:b/>
                <w:bCs/>
                <w:kern w:val="0"/>
                <w14:ligatures w14:val="none"/>
              </w:rPr>
            </w:pPr>
            <w:r w:rsidRPr="009C7F97">
              <w:rPr>
                <w:rFonts w:ascii="Times New Roman" w:eastAsia="Times New Roman" w:hAnsi="Times New Roman" w:cs="Times New Roman"/>
                <w:b/>
                <w:bCs/>
                <w:kern w:val="0"/>
                <w14:ligatures w14:val="none"/>
              </w:rPr>
              <w:lastRenderedPageBreak/>
              <w:t>Nhóm chiến lược</w:t>
            </w:r>
          </w:p>
        </w:tc>
        <w:tc>
          <w:tcPr>
            <w:tcW w:w="0" w:type="auto"/>
            <w:vAlign w:val="center"/>
            <w:hideMark/>
          </w:tcPr>
          <w:p w:rsidR="009C7F97" w:rsidRPr="009C7F97" w:rsidRDefault="009C7F97" w:rsidP="009C7F97">
            <w:pPr>
              <w:spacing w:after="0" w:line="240" w:lineRule="auto"/>
              <w:jc w:val="center"/>
              <w:rPr>
                <w:rFonts w:ascii="Times New Roman" w:eastAsia="Times New Roman" w:hAnsi="Times New Roman" w:cs="Times New Roman"/>
                <w:b/>
                <w:bCs/>
                <w:kern w:val="0"/>
                <w14:ligatures w14:val="none"/>
              </w:rPr>
            </w:pPr>
            <w:r w:rsidRPr="009C7F97">
              <w:rPr>
                <w:rFonts w:ascii="Times New Roman" w:eastAsia="Times New Roman" w:hAnsi="Times New Roman" w:cs="Times New Roman"/>
                <w:b/>
                <w:bCs/>
                <w:kern w:val="0"/>
                <w14:ligatures w14:val="none"/>
              </w:rPr>
              <w:t>Tiêu chí</w:t>
            </w:r>
          </w:p>
        </w:tc>
        <w:tc>
          <w:tcPr>
            <w:tcW w:w="0" w:type="auto"/>
            <w:vAlign w:val="center"/>
            <w:hideMark/>
          </w:tcPr>
          <w:p w:rsidR="009C7F97" w:rsidRPr="009C7F97" w:rsidRDefault="009C7F97" w:rsidP="009C7F97">
            <w:pPr>
              <w:spacing w:after="0" w:line="240" w:lineRule="auto"/>
              <w:jc w:val="center"/>
              <w:rPr>
                <w:rFonts w:ascii="Times New Roman" w:eastAsia="Times New Roman" w:hAnsi="Times New Roman" w:cs="Times New Roman"/>
                <w:b/>
                <w:bCs/>
                <w:kern w:val="0"/>
                <w14:ligatures w14:val="none"/>
              </w:rPr>
            </w:pPr>
            <w:r w:rsidRPr="009C7F97">
              <w:rPr>
                <w:rFonts w:ascii="Times New Roman" w:eastAsia="Times New Roman" w:hAnsi="Times New Roman" w:cs="Times New Roman"/>
                <w:b/>
                <w:bCs/>
                <w:kern w:val="0"/>
                <w14:ligatures w14:val="none"/>
              </w:rPr>
              <w:t>Stakeholder</w:t>
            </w:r>
          </w:p>
        </w:tc>
        <w:tc>
          <w:tcPr>
            <w:tcW w:w="0" w:type="auto"/>
            <w:vAlign w:val="center"/>
            <w:hideMark/>
          </w:tcPr>
          <w:p w:rsidR="009C7F97" w:rsidRPr="009C7F97" w:rsidRDefault="009C7F97" w:rsidP="009C7F97">
            <w:pPr>
              <w:spacing w:after="0" w:line="240" w:lineRule="auto"/>
              <w:jc w:val="center"/>
              <w:rPr>
                <w:rFonts w:ascii="Times New Roman" w:eastAsia="Times New Roman" w:hAnsi="Times New Roman" w:cs="Times New Roman"/>
                <w:b/>
                <w:bCs/>
                <w:kern w:val="0"/>
                <w14:ligatures w14:val="none"/>
              </w:rPr>
            </w:pPr>
            <w:r w:rsidRPr="009C7F97">
              <w:rPr>
                <w:rFonts w:ascii="Times New Roman" w:eastAsia="Times New Roman" w:hAnsi="Times New Roman" w:cs="Times New Roman"/>
                <w:b/>
                <w:bCs/>
                <w:kern w:val="0"/>
                <w14:ligatures w14:val="none"/>
              </w:rPr>
              <w:t>Hành động tương tác chủ chốt</w:t>
            </w:r>
          </w:p>
        </w:tc>
      </w:tr>
      <w:tr w:rsidR="009C7F97" w:rsidRPr="009C7F97" w:rsidTr="009C7F97">
        <w:trPr>
          <w:tblCellSpacing w:w="15" w:type="dxa"/>
        </w:trPr>
        <w:tc>
          <w:tcPr>
            <w:tcW w:w="0" w:type="auto"/>
            <w:vAlign w:val="center"/>
            <w:hideMark/>
          </w:tcPr>
          <w:p w:rsidR="009C7F97" w:rsidRPr="009C7F97" w:rsidRDefault="009C7F97" w:rsidP="009C7F97">
            <w:pPr>
              <w:spacing w:after="0"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b/>
                <w:bCs/>
                <w:kern w:val="0"/>
                <w14:ligatures w14:val="none"/>
              </w:rPr>
              <w:t>Quản lý chặt chẽ (Manage Closely)</w:t>
            </w:r>
          </w:p>
        </w:tc>
        <w:tc>
          <w:tcPr>
            <w:tcW w:w="0" w:type="auto"/>
            <w:vAlign w:val="center"/>
            <w:hideMark/>
          </w:tcPr>
          <w:p w:rsidR="009C7F97" w:rsidRPr="009C7F97" w:rsidRDefault="009C7F97" w:rsidP="009C7F97">
            <w:pPr>
              <w:spacing w:after="0"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kern w:val="0"/>
                <w14:ligatures w14:val="none"/>
              </w:rPr>
              <w:t>Quyền lực Cao – Quan tâm Cao</w:t>
            </w:r>
          </w:p>
        </w:tc>
        <w:tc>
          <w:tcPr>
            <w:tcW w:w="0" w:type="auto"/>
            <w:vAlign w:val="center"/>
            <w:hideMark/>
          </w:tcPr>
          <w:p w:rsidR="009C7F97" w:rsidRPr="009C7F97" w:rsidRDefault="009C7F97" w:rsidP="009C7F97">
            <w:pPr>
              <w:spacing w:after="0"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b/>
                <w:bCs/>
                <w:kern w:val="0"/>
                <w14:ligatures w14:val="none"/>
              </w:rPr>
              <w:t>Ban Giám đốc Bệnh viện</w:t>
            </w:r>
          </w:p>
        </w:tc>
        <w:tc>
          <w:tcPr>
            <w:tcW w:w="0" w:type="auto"/>
            <w:vAlign w:val="center"/>
            <w:hideMark/>
          </w:tcPr>
          <w:p w:rsidR="009C7F97" w:rsidRPr="009C7F97" w:rsidRDefault="009C7F97" w:rsidP="009C7F97">
            <w:pPr>
              <w:spacing w:after="0"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kern w:val="0"/>
                <w14:ligatures w14:val="none"/>
              </w:rPr>
              <w:t>Báo cáo tiến độ trực tiếp, tham gia mọi quyết định lớn</w:t>
            </w:r>
          </w:p>
        </w:tc>
      </w:tr>
      <w:tr w:rsidR="009C7F97" w:rsidRPr="009C7F97" w:rsidTr="009C7F97">
        <w:trPr>
          <w:tblCellSpacing w:w="15" w:type="dxa"/>
        </w:trPr>
        <w:tc>
          <w:tcPr>
            <w:tcW w:w="0" w:type="auto"/>
            <w:vAlign w:val="center"/>
            <w:hideMark/>
          </w:tcPr>
          <w:p w:rsidR="009C7F97" w:rsidRPr="009C7F97" w:rsidRDefault="009C7F97" w:rsidP="009C7F97">
            <w:pPr>
              <w:spacing w:after="0"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b/>
                <w:bCs/>
                <w:kern w:val="0"/>
                <w14:ligatures w14:val="none"/>
              </w:rPr>
              <w:t>Giữ hài lòng (Keep Satisfied)</w:t>
            </w:r>
          </w:p>
        </w:tc>
        <w:tc>
          <w:tcPr>
            <w:tcW w:w="0" w:type="auto"/>
            <w:vAlign w:val="center"/>
            <w:hideMark/>
          </w:tcPr>
          <w:p w:rsidR="009C7F97" w:rsidRPr="009C7F97" w:rsidRDefault="009C7F97" w:rsidP="009C7F97">
            <w:pPr>
              <w:spacing w:after="0"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kern w:val="0"/>
                <w14:ligatures w14:val="none"/>
              </w:rPr>
              <w:t>Quyền lực Cao – Quan tâm Thấp</w:t>
            </w:r>
          </w:p>
        </w:tc>
        <w:tc>
          <w:tcPr>
            <w:tcW w:w="0" w:type="auto"/>
            <w:vAlign w:val="center"/>
            <w:hideMark/>
          </w:tcPr>
          <w:p w:rsidR="009C7F97" w:rsidRPr="009C7F97" w:rsidRDefault="009C7F97" w:rsidP="009C7F97">
            <w:pPr>
              <w:spacing w:after="0"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b/>
                <w:bCs/>
                <w:kern w:val="0"/>
                <w14:ligatures w14:val="none"/>
              </w:rPr>
              <w:t>Thanh tra Pháp chế &amp; Bảo mật Y tế (Bộ Y tế)</w:t>
            </w:r>
          </w:p>
        </w:tc>
        <w:tc>
          <w:tcPr>
            <w:tcW w:w="0" w:type="auto"/>
            <w:vAlign w:val="center"/>
            <w:hideMark/>
          </w:tcPr>
          <w:p w:rsidR="009C7F97" w:rsidRPr="009C7F97" w:rsidRDefault="009C7F97" w:rsidP="009C7F97">
            <w:pPr>
              <w:spacing w:after="0"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kern w:val="0"/>
                <w14:ligatures w14:val="none"/>
              </w:rPr>
              <w:t>Cung cấp báo cáo tuân thủ, bảo mật và đáp ứng các yêu cầu pháp lý khi cần</w:t>
            </w:r>
          </w:p>
        </w:tc>
      </w:tr>
      <w:tr w:rsidR="009C7F97" w:rsidRPr="009C7F97" w:rsidTr="009C7F97">
        <w:trPr>
          <w:tblCellSpacing w:w="15" w:type="dxa"/>
        </w:trPr>
        <w:tc>
          <w:tcPr>
            <w:tcW w:w="0" w:type="auto"/>
            <w:vAlign w:val="center"/>
            <w:hideMark/>
          </w:tcPr>
          <w:p w:rsidR="009C7F97" w:rsidRPr="009C7F97" w:rsidRDefault="009C7F97" w:rsidP="009C7F97">
            <w:pPr>
              <w:spacing w:after="0"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b/>
                <w:bCs/>
                <w:kern w:val="0"/>
                <w14:ligatures w14:val="none"/>
              </w:rPr>
              <w:t>Giữ thông tin (Keep Informed)</w:t>
            </w:r>
          </w:p>
        </w:tc>
        <w:tc>
          <w:tcPr>
            <w:tcW w:w="0" w:type="auto"/>
            <w:vAlign w:val="center"/>
            <w:hideMark/>
          </w:tcPr>
          <w:p w:rsidR="009C7F97" w:rsidRPr="009C7F97" w:rsidRDefault="009C7F97" w:rsidP="009C7F97">
            <w:pPr>
              <w:spacing w:after="0"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kern w:val="0"/>
                <w14:ligatures w14:val="none"/>
              </w:rPr>
              <w:t>Quyền lực Thấp – Quan tâm Cao</w:t>
            </w:r>
          </w:p>
        </w:tc>
        <w:tc>
          <w:tcPr>
            <w:tcW w:w="0" w:type="auto"/>
            <w:vAlign w:val="center"/>
            <w:hideMark/>
          </w:tcPr>
          <w:p w:rsidR="009C7F97" w:rsidRPr="009C7F97" w:rsidRDefault="009C7F97" w:rsidP="009C7F97">
            <w:pPr>
              <w:spacing w:after="0"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b/>
                <w:bCs/>
                <w:kern w:val="0"/>
                <w14:ligatures w14:val="none"/>
              </w:rPr>
              <w:t>Bác sĩ điều trị trực tiếp</w:t>
            </w:r>
          </w:p>
        </w:tc>
        <w:tc>
          <w:tcPr>
            <w:tcW w:w="0" w:type="auto"/>
            <w:vAlign w:val="center"/>
            <w:hideMark/>
          </w:tcPr>
          <w:p w:rsidR="009C7F97" w:rsidRPr="009C7F97" w:rsidRDefault="009C7F97" w:rsidP="009C7F97">
            <w:pPr>
              <w:spacing w:after="0"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kern w:val="0"/>
                <w14:ligatures w14:val="none"/>
              </w:rPr>
              <w:t>Cập nhật thường xuyên về tính năng EHR, tiếp nhận phản hồi và hướng dẫn sử dụng</w:t>
            </w:r>
          </w:p>
        </w:tc>
      </w:tr>
      <w:tr w:rsidR="009C7F97" w:rsidRPr="009C7F97" w:rsidTr="009C7F97">
        <w:trPr>
          <w:tblCellSpacing w:w="15" w:type="dxa"/>
        </w:trPr>
        <w:tc>
          <w:tcPr>
            <w:tcW w:w="0" w:type="auto"/>
            <w:vAlign w:val="center"/>
            <w:hideMark/>
          </w:tcPr>
          <w:p w:rsidR="009C7F97" w:rsidRPr="009C7F97" w:rsidRDefault="009C7F97" w:rsidP="009C7F97">
            <w:pPr>
              <w:spacing w:after="0"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b/>
                <w:bCs/>
                <w:kern w:val="0"/>
                <w14:ligatures w14:val="none"/>
              </w:rPr>
              <w:t>Giám sát tối thiểu (Monitor)</w:t>
            </w:r>
          </w:p>
        </w:tc>
        <w:tc>
          <w:tcPr>
            <w:tcW w:w="0" w:type="auto"/>
            <w:vAlign w:val="center"/>
            <w:hideMark/>
          </w:tcPr>
          <w:p w:rsidR="009C7F97" w:rsidRPr="009C7F97" w:rsidRDefault="009C7F97" w:rsidP="009C7F97">
            <w:pPr>
              <w:spacing w:after="0"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kern w:val="0"/>
                <w14:ligatures w14:val="none"/>
              </w:rPr>
              <w:t>Quyền lực Thấp – Quan tâm Thấp</w:t>
            </w:r>
          </w:p>
        </w:tc>
        <w:tc>
          <w:tcPr>
            <w:tcW w:w="0" w:type="auto"/>
            <w:vAlign w:val="center"/>
            <w:hideMark/>
          </w:tcPr>
          <w:p w:rsidR="009C7F97" w:rsidRPr="009C7F97" w:rsidRDefault="009C7F97" w:rsidP="009C7F97">
            <w:pPr>
              <w:spacing w:after="0"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b/>
                <w:bCs/>
                <w:kern w:val="0"/>
                <w14:ligatures w14:val="none"/>
              </w:rPr>
              <w:t>Bệnh nhân và Thân nhân (nói chung, ở cấp độ quản trị dự án)</w:t>
            </w:r>
          </w:p>
        </w:tc>
        <w:tc>
          <w:tcPr>
            <w:tcW w:w="0" w:type="auto"/>
            <w:vAlign w:val="center"/>
            <w:hideMark/>
          </w:tcPr>
          <w:p w:rsidR="009C7F97" w:rsidRPr="009C7F97" w:rsidRDefault="009C7F97" w:rsidP="009C7F97">
            <w:pPr>
              <w:spacing w:after="0"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kern w:val="0"/>
                <w14:ligatures w14:val="none"/>
              </w:rPr>
              <w:t>Thông báo định kỳ qua email/app, không cần họp riêng</w:t>
            </w:r>
          </w:p>
        </w:tc>
      </w:tr>
    </w:tbl>
    <w:p w:rsidR="009C7F97" w:rsidRPr="009C7F97" w:rsidRDefault="009C7F97" w:rsidP="009C7F97">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C7F97">
        <w:rPr>
          <w:rFonts w:ascii="Times New Roman" w:eastAsia="Times New Roman" w:hAnsi="Times New Roman" w:cs="Times New Roman"/>
          <w:b/>
          <w:bCs/>
          <w:kern w:val="0"/>
          <w14:ligatures w14:val="none"/>
        </w:rPr>
        <w:t>Giải thích</w:t>
      </w:r>
    </w:p>
    <w:p w:rsidR="009C7F97" w:rsidRPr="009C7F97" w:rsidRDefault="009C7F97" w:rsidP="009C7F9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b/>
          <w:bCs/>
          <w:kern w:val="0"/>
          <w14:ligatures w14:val="none"/>
        </w:rPr>
        <w:t>Ban Giám đốc</w:t>
      </w:r>
      <w:r w:rsidRPr="009C7F97">
        <w:rPr>
          <w:rFonts w:ascii="Times New Roman" w:eastAsia="Times New Roman" w:hAnsi="Times New Roman" w:cs="Times New Roman"/>
          <w:kern w:val="0"/>
          <w14:ligatures w14:val="none"/>
        </w:rPr>
        <w:t xml:space="preserve"> có quyền lực cao và quan tâm cao vì có quyền quyết định định hướng, ngân sách và các vấn đề lớn của dự án.</w:t>
      </w:r>
    </w:p>
    <w:p w:rsidR="009C7F97" w:rsidRPr="009C7F97" w:rsidRDefault="009C7F97" w:rsidP="009C7F9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b/>
          <w:bCs/>
          <w:kern w:val="0"/>
          <w14:ligatures w14:val="none"/>
        </w:rPr>
        <w:t>Thanh tra Pháp chế &amp; Bảo mật Y tế</w:t>
      </w:r>
      <w:r w:rsidRPr="009C7F97">
        <w:rPr>
          <w:rFonts w:ascii="Times New Roman" w:eastAsia="Times New Roman" w:hAnsi="Times New Roman" w:cs="Times New Roman"/>
          <w:kern w:val="0"/>
          <w14:ligatures w14:val="none"/>
        </w:rPr>
        <w:t xml:space="preserve"> có quyền lực cao trong việc giám sát tuân thủ nhưng không tham gia sâu vào hoạt động triển khai hằng ngày, nên phù hợp với nhóm </w:t>
      </w:r>
      <w:r w:rsidRPr="009C7F97">
        <w:rPr>
          <w:rFonts w:ascii="Times New Roman" w:eastAsia="Times New Roman" w:hAnsi="Times New Roman" w:cs="Times New Roman"/>
          <w:b/>
          <w:bCs/>
          <w:kern w:val="0"/>
          <w14:ligatures w14:val="none"/>
        </w:rPr>
        <w:t>Keep Satisfied</w:t>
      </w:r>
      <w:r w:rsidRPr="009C7F97">
        <w:rPr>
          <w:rFonts w:ascii="Times New Roman" w:eastAsia="Times New Roman" w:hAnsi="Times New Roman" w:cs="Times New Roman"/>
          <w:kern w:val="0"/>
          <w14:ligatures w14:val="none"/>
        </w:rPr>
        <w:t>.</w:t>
      </w:r>
    </w:p>
    <w:p w:rsidR="009C7F97" w:rsidRPr="009C7F97" w:rsidRDefault="009C7F97" w:rsidP="009C7F9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b/>
          <w:bCs/>
          <w:kern w:val="0"/>
          <w14:ligatures w14:val="none"/>
        </w:rPr>
        <w:t>Bác sĩ điều trị trực tiếp</w:t>
      </w:r>
      <w:r w:rsidRPr="009C7F97">
        <w:rPr>
          <w:rFonts w:ascii="Times New Roman" w:eastAsia="Times New Roman" w:hAnsi="Times New Roman" w:cs="Times New Roman"/>
          <w:kern w:val="0"/>
          <w14:ligatures w14:val="none"/>
        </w:rPr>
        <w:t xml:space="preserve"> sử dụng EHR thường xuyên và có mức độ quan tâm cao, nhưng quyền quyết định ở cấp dự án thấp hơn Ban Giám đốc và cơ quan quản lý nên thuộc nhóm </w:t>
      </w:r>
      <w:r w:rsidRPr="009C7F97">
        <w:rPr>
          <w:rFonts w:ascii="Times New Roman" w:eastAsia="Times New Roman" w:hAnsi="Times New Roman" w:cs="Times New Roman"/>
          <w:b/>
          <w:bCs/>
          <w:kern w:val="0"/>
          <w14:ligatures w14:val="none"/>
        </w:rPr>
        <w:t>Keep Informed</w:t>
      </w:r>
      <w:r w:rsidRPr="009C7F97">
        <w:rPr>
          <w:rFonts w:ascii="Times New Roman" w:eastAsia="Times New Roman" w:hAnsi="Times New Roman" w:cs="Times New Roman"/>
          <w:kern w:val="0"/>
          <w14:ligatures w14:val="none"/>
        </w:rPr>
        <w:t>.</w:t>
      </w:r>
    </w:p>
    <w:p w:rsidR="009C7F97" w:rsidRPr="009C7F97" w:rsidRDefault="009C7F97" w:rsidP="009C7F9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b/>
          <w:bCs/>
          <w:kern w:val="0"/>
          <w14:ligatures w14:val="none"/>
        </w:rPr>
        <w:t>Bệnh nhân và thân nhân</w:t>
      </w:r>
      <w:r w:rsidRPr="009C7F97">
        <w:rPr>
          <w:rFonts w:ascii="Times New Roman" w:eastAsia="Times New Roman" w:hAnsi="Times New Roman" w:cs="Times New Roman"/>
          <w:kern w:val="0"/>
          <w14:ligatures w14:val="none"/>
        </w:rPr>
        <w:t xml:space="preserve">, xét ở cấp độ quản trị dự án nói chung, có quyền lực thấp và không trực tiếp quyết định dự án nên được xếp vào nhóm </w:t>
      </w:r>
      <w:r w:rsidRPr="009C7F97">
        <w:rPr>
          <w:rFonts w:ascii="Times New Roman" w:eastAsia="Times New Roman" w:hAnsi="Times New Roman" w:cs="Times New Roman"/>
          <w:b/>
          <w:bCs/>
          <w:kern w:val="0"/>
          <w14:ligatures w14:val="none"/>
        </w:rPr>
        <w:t>Monitor</w:t>
      </w:r>
      <w:r w:rsidRPr="009C7F97">
        <w:rPr>
          <w:rFonts w:ascii="Times New Roman" w:eastAsia="Times New Roman" w:hAnsi="Times New Roman" w:cs="Times New Roman"/>
          <w:kern w:val="0"/>
          <w14:ligatures w14:val="none"/>
        </w:rPr>
        <w:t>.</w:t>
      </w:r>
    </w:p>
    <w:p w:rsidR="009C7F97" w:rsidRPr="009C7F97" w:rsidRDefault="009C7F97" w:rsidP="009C7F97">
      <w:pPr>
        <w:spacing w:after="0" w:line="240" w:lineRule="auto"/>
        <w:rPr>
          <w:rFonts w:ascii="Times New Roman" w:eastAsia="Times New Roman" w:hAnsi="Times New Roman" w:cs="Times New Roman"/>
          <w:kern w:val="0"/>
          <w14:ligatures w14:val="none"/>
        </w:rPr>
      </w:pPr>
    </w:p>
    <w:p w:rsidR="009C7F97" w:rsidRPr="009C7F97" w:rsidRDefault="009C7F97" w:rsidP="009C7F97">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9C7F97">
        <w:rPr>
          <w:rFonts w:ascii="Times New Roman" w:eastAsia="Times New Roman" w:hAnsi="Times New Roman" w:cs="Times New Roman"/>
          <w:b/>
          <w:bCs/>
          <w:kern w:val="36"/>
          <w14:ligatures w14:val="none"/>
        </w:rPr>
        <w:t>3. GIẢI QUYẾT XUNG ĐỘT GIỮA BÁC SĨ VÀ PHÁP CHẾ</w:t>
      </w:r>
    </w:p>
    <w:p w:rsidR="009C7F97" w:rsidRPr="009C7F97" w:rsidRDefault="009C7F97" w:rsidP="009C7F97">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C7F97">
        <w:rPr>
          <w:rFonts w:ascii="Times New Roman" w:eastAsia="Times New Roman" w:hAnsi="Times New Roman" w:cs="Times New Roman"/>
          <w:b/>
          <w:bCs/>
          <w:kern w:val="0"/>
          <w14:ligatures w14:val="none"/>
        </w:rPr>
        <w:t>Xung đột</w:t>
      </w:r>
    </w:p>
    <w:p w:rsidR="009C7F97" w:rsidRPr="009C7F97" w:rsidRDefault="009C7F97" w:rsidP="009C7F9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b/>
          <w:bCs/>
          <w:kern w:val="0"/>
          <w14:ligatures w14:val="none"/>
        </w:rPr>
        <w:t>Bác sĩ điều trị:</w:t>
      </w:r>
      <w:r w:rsidRPr="009C7F97">
        <w:rPr>
          <w:rFonts w:ascii="Times New Roman" w:eastAsia="Times New Roman" w:hAnsi="Times New Roman" w:cs="Times New Roman"/>
          <w:kern w:val="0"/>
          <w14:ligatures w14:val="none"/>
        </w:rPr>
        <w:t xml:space="preserve"> Muốn xem toàn bộ lịch sử bệnh án ngay lập tức để phục vụ điều trị.</w:t>
      </w:r>
    </w:p>
    <w:p w:rsidR="009C7F97" w:rsidRPr="009C7F97" w:rsidRDefault="009C7F97" w:rsidP="009C7F9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b/>
          <w:bCs/>
          <w:kern w:val="0"/>
          <w14:ligatures w14:val="none"/>
        </w:rPr>
        <w:t>Cán bộ Pháp chế:</w:t>
      </w:r>
      <w:r w:rsidRPr="009C7F97">
        <w:rPr>
          <w:rFonts w:ascii="Times New Roman" w:eastAsia="Times New Roman" w:hAnsi="Times New Roman" w:cs="Times New Roman"/>
          <w:kern w:val="0"/>
          <w14:ligatures w14:val="none"/>
        </w:rPr>
        <w:t xml:space="preserve"> Yêu cầu phải có Consent bằng mã xác nhận của bệnh nhân trước khi mở thông tin nhạy cảm.</w:t>
      </w:r>
    </w:p>
    <w:p w:rsidR="009C7F97" w:rsidRPr="009C7F97" w:rsidRDefault="009C7F97" w:rsidP="009C7F97">
      <w:pPr>
        <w:spacing w:before="100" w:beforeAutospacing="1" w:after="100" w:afterAutospacing="1"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kern w:val="0"/>
          <w14:ligatures w14:val="none"/>
        </w:rPr>
        <w:t xml:space="preserve">Hai yêu cầu trên mâu thuẫn giữa </w:t>
      </w:r>
      <w:r w:rsidRPr="009C7F97">
        <w:rPr>
          <w:rFonts w:ascii="Times New Roman" w:eastAsia="Times New Roman" w:hAnsi="Times New Roman" w:cs="Times New Roman"/>
          <w:b/>
          <w:bCs/>
          <w:kern w:val="0"/>
          <w14:ligatures w14:val="none"/>
        </w:rPr>
        <w:t>tiện ích và tốc độ xử lý cấp cứu</w:t>
      </w:r>
      <w:r w:rsidRPr="009C7F97">
        <w:rPr>
          <w:rFonts w:ascii="Times New Roman" w:eastAsia="Times New Roman" w:hAnsi="Times New Roman" w:cs="Times New Roman"/>
          <w:kern w:val="0"/>
          <w14:ligatures w14:val="none"/>
        </w:rPr>
        <w:t xml:space="preserve"> với </w:t>
      </w:r>
      <w:r w:rsidRPr="009C7F97">
        <w:rPr>
          <w:rFonts w:ascii="Times New Roman" w:eastAsia="Times New Roman" w:hAnsi="Times New Roman" w:cs="Times New Roman"/>
          <w:b/>
          <w:bCs/>
          <w:kern w:val="0"/>
          <w14:ligatures w14:val="none"/>
        </w:rPr>
        <w:t>bảo mật và quyền riêng tư của bệnh nhân</w:t>
      </w:r>
      <w:r w:rsidRPr="009C7F97">
        <w:rPr>
          <w:rFonts w:ascii="Times New Roman" w:eastAsia="Times New Roman" w:hAnsi="Times New Roman" w:cs="Times New Roman"/>
          <w:kern w:val="0"/>
          <w14:ligatures w14:val="none"/>
        </w:rPr>
        <w:t>.</w:t>
      </w:r>
    </w:p>
    <w:p w:rsidR="009C7F97" w:rsidRPr="009C7F97" w:rsidRDefault="009C7F97" w:rsidP="009C7F97">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C7F97">
        <w:rPr>
          <w:rFonts w:ascii="Times New Roman" w:eastAsia="Times New Roman" w:hAnsi="Times New Roman" w:cs="Times New Roman"/>
          <w:b/>
          <w:bCs/>
          <w:kern w:val="0"/>
          <w14:ligatures w14:val="none"/>
        </w:rPr>
        <w:t>Giải pháp dung hòa</w:t>
      </w:r>
    </w:p>
    <w:p w:rsidR="009C7F97" w:rsidRPr="009C7F97" w:rsidRDefault="009C7F97" w:rsidP="009C7F97">
      <w:pPr>
        <w:spacing w:before="100" w:beforeAutospacing="1" w:after="100" w:afterAutospacing="1"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b/>
          <w:bCs/>
          <w:kern w:val="0"/>
          <w14:ligatures w14:val="none"/>
        </w:rPr>
        <w:t xml:space="preserve">Khi bệnh nhân hôn mê hoặc bất tỉnh không thể cung cấp mã Consent, hệ thống cho phép bác sĩ có thẩm quyền sử dụng cơ chế Emergency Override để truy cập thông tin cần thiết </w:t>
      </w:r>
      <w:r w:rsidRPr="009C7F97">
        <w:rPr>
          <w:rFonts w:ascii="Times New Roman" w:eastAsia="Times New Roman" w:hAnsi="Times New Roman" w:cs="Times New Roman"/>
          <w:b/>
          <w:bCs/>
          <w:kern w:val="0"/>
          <w14:ligatures w14:val="none"/>
        </w:rPr>
        <w:lastRenderedPageBreak/>
        <w:t>cho cấp cứu; mọi lần sử dụng Emergency Override phải được xác thực quyền, ghi đầy đủ Audit Log và được kiểm tra, truy vết sau đó.</w:t>
      </w:r>
    </w:p>
    <w:p w:rsidR="009C7F97" w:rsidRPr="009C7F97" w:rsidRDefault="009C7F97" w:rsidP="009C7F97">
      <w:pPr>
        <w:spacing w:before="100" w:beforeAutospacing="1" w:after="100" w:afterAutospacing="1"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kern w:val="0"/>
          <w14:ligatures w14:val="none"/>
        </w:rPr>
        <w:t>Giải pháp này vừa đảm bảo bác sĩ có thể tiếp cận thông tin quan trọng trong tình huống khẩn cấp, vừa duy trì cơ chế kiểm soát và truy vết để bảo vệ quyền riêng tư của bệnh nhân.</w:t>
      </w:r>
    </w:p>
    <w:p w:rsidR="009C7F97" w:rsidRPr="009C7F97" w:rsidRDefault="009C7F97" w:rsidP="009C7F97">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9C7F97">
        <w:rPr>
          <w:rFonts w:ascii="Times New Roman" w:eastAsia="Times New Roman" w:hAnsi="Times New Roman" w:cs="Times New Roman"/>
          <w:b/>
          <w:bCs/>
          <w:kern w:val="36"/>
          <w14:ligatures w14:val="none"/>
        </w:rPr>
        <w:t>4. KẾT LUẬN</w:t>
      </w:r>
    </w:p>
    <w:p w:rsidR="009C7F97" w:rsidRPr="009C7F97" w:rsidRDefault="009C7F97" w:rsidP="009C7F97">
      <w:pPr>
        <w:spacing w:before="100" w:beforeAutospacing="1" w:after="100" w:afterAutospacing="1"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kern w:val="0"/>
          <w14:ligatures w14:val="none"/>
        </w:rPr>
        <w:t xml:space="preserve">Qua quá trình phân tích, danh sách Stakeholder ban đầu được hiệu chỉnh bằng cách loại bỏ </w:t>
      </w:r>
      <w:r w:rsidRPr="009C7F97">
        <w:rPr>
          <w:rFonts w:ascii="Times New Roman" w:eastAsia="Times New Roman" w:hAnsi="Times New Roman" w:cs="Times New Roman"/>
          <w:b/>
          <w:bCs/>
          <w:kern w:val="0"/>
          <w14:ligatures w14:val="none"/>
        </w:rPr>
        <w:t>Máy chủ cơ sở dữ liệu Oracle</w:t>
      </w:r>
      <w:r w:rsidRPr="009C7F97">
        <w:rPr>
          <w:rFonts w:ascii="Times New Roman" w:eastAsia="Times New Roman" w:hAnsi="Times New Roman" w:cs="Times New Roman"/>
          <w:kern w:val="0"/>
          <w14:ligatures w14:val="none"/>
        </w:rPr>
        <w:t xml:space="preserve"> vì đây là thực thể kỹ thuật, không phải cá nhân, nhóm người hoặc tổ chức.</w:t>
      </w:r>
    </w:p>
    <w:p w:rsidR="009C7F97" w:rsidRPr="009C7F97" w:rsidRDefault="009C7F97" w:rsidP="009C7F97">
      <w:pPr>
        <w:spacing w:before="100" w:beforeAutospacing="1" w:after="100" w:afterAutospacing="1"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kern w:val="0"/>
          <w14:ligatures w14:val="none"/>
        </w:rPr>
        <w:t xml:space="preserve">Bốn Stakeholder thực thụ được xác định gồm </w:t>
      </w:r>
      <w:r w:rsidRPr="009C7F97">
        <w:rPr>
          <w:rFonts w:ascii="Times New Roman" w:eastAsia="Times New Roman" w:hAnsi="Times New Roman" w:cs="Times New Roman"/>
          <w:b/>
          <w:bCs/>
          <w:kern w:val="0"/>
          <w14:ligatures w14:val="none"/>
        </w:rPr>
        <w:t>Bác sĩ điều trị trực tiếp, Ban Giám đốc Bệnh viện RikkeiCare, Bệnh nhân và Thân nhân người bệnh, Thanh tra Pháp chế &amp; Bảo mật Y tế</w:t>
      </w:r>
      <w:r w:rsidRPr="009C7F97">
        <w:rPr>
          <w:rFonts w:ascii="Times New Roman" w:eastAsia="Times New Roman" w:hAnsi="Times New Roman" w:cs="Times New Roman"/>
          <w:kern w:val="0"/>
          <w14:ligatures w14:val="none"/>
        </w:rPr>
        <w:t>.</w:t>
      </w:r>
    </w:p>
    <w:p w:rsidR="009C7F97" w:rsidRPr="009C7F97" w:rsidRDefault="009C7F97" w:rsidP="009C7F97">
      <w:pPr>
        <w:spacing w:before="100" w:beforeAutospacing="1" w:after="100" w:afterAutospacing="1"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kern w:val="0"/>
          <w14:ligatures w14:val="none"/>
        </w:rPr>
        <w:t xml:space="preserve">Các Stakeholder được phân bổ vào bốn nhóm của </w:t>
      </w:r>
      <w:r w:rsidRPr="009C7F97">
        <w:rPr>
          <w:rFonts w:ascii="Times New Roman" w:eastAsia="Times New Roman" w:hAnsi="Times New Roman" w:cs="Times New Roman"/>
          <w:b/>
          <w:bCs/>
          <w:kern w:val="0"/>
          <w14:ligatures w14:val="none"/>
        </w:rPr>
        <w:t>Power-Interest Matrix</w:t>
      </w:r>
      <w:r w:rsidRPr="009C7F97">
        <w:rPr>
          <w:rFonts w:ascii="Times New Roman" w:eastAsia="Times New Roman" w:hAnsi="Times New Roman" w:cs="Times New Roman"/>
          <w:kern w:val="0"/>
          <w14:ligatures w14:val="none"/>
        </w:rPr>
        <w:t xml:space="preserve"> dựa trên quyền lực và mức độ quan tâm đối với dự án.</w:t>
      </w:r>
    </w:p>
    <w:p w:rsidR="009C7F97" w:rsidRPr="009C7F97" w:rsidRDefault="009C7F97" w:rsidP="009C7F97">
      <w:pPr>
        <w:spacing w:before="100" w:beforeAutospacing="1" w:after="100" w:afterAutospacing="1" w:line="240" w:lineRule="auto"/>
        <w:rPr>
          <w:rFonts w:ascii="Times New Roman" w:eastAsia="Times New Roman" w:hAnsi="Times New Roman" w:cs="Times New Roman"/>
          <w:kern w:val="0"/>
          <w14:ligatures w14:val="none"/>
        </w:rPr>
      </w:pPr>
      <w:r w:rsidRPr="009C7F97">
        <w:rPr>
          <w:rFonts w:ascii="Times New Roman" w:eastAsia="Times New Roman" w:hAnsi="Times New Roman" w:cs="Times New Roman"/>
          <w:kern w:val="0"/>
          <w14:ligatures w14:val="none"/>
        </w:rPr>
        <w:t xml:space="preserve">Đối với xung đột giữa tiện ích và bảo mật, hệ thống cần áp dụng cơ chế </w:t>
      </w:r>
      <w:r w:rsidRPr="009C7F97">
        <w:rPr>
          <w:rFonts w:ascii="Times New Roman" w:eastAsia="Times New Roman" w:hAnsi="Times New Roman" w:cs="Times New Roman"/>
          <w:b/>
          <w:bCs/>
          <w:kern w:val="0"/>
          <w14:ligatures w14:val="none"/>
        </w:rPr>
        <w:t>Emergency Override</w:t>
      </w:r>
      <w:r w:rsidRPr="009C7F97">
        <w:rPr>
          <w:rFonts w:ascii="Times New Roman" w:eastAsia="Times New Roman" w:hAnsi="Times New Roman" w:cs="Times New Roman"/>
          <w:kern w:val="0"/>
          <w14:ligatures w14:val="none"/>
        </w:rPr>
        <w:t xml:space="preserve"> trong trường hợp bệnh nhân hôn mê, không thể cung cấp Consent. Cơ chế này phải đi kèm </w:t>
      </w:r>
      <w:r w:rsidRPr="009C7F97">
        <w:rPr>
          <w:rFonts w:ascii="Times New Roman" w:eastAsia="Times New Roman" w:hAnsi="Times New Roman" w:cs="Times New Roman"/>
          <w:b/>
          <w:bCs/>
          <w:kern w:val="0"/>
          <w14:ligatures w14:val="none"/>
        </w:rPr>
        <w:t>Audit Log và kiểm soát quyền truy cập</w:t>
      </w:r>
      <w:r w:rsidRPr="009C7F97">
        <w:rPr>
          <w:rFonts w:ascii="Times New Roman" w:eastAsia="Times New Roman" w:hAnsi="Times New Roman" w:cs="Times New Roman"/>
          <w:kern w:val="0"/>
          <w14:ligatures w14:val="none"/>
        </w:rPr>
        <w:t xml:space="preserve"> để đảm bảo vừa phục vụ cấp cứu vừa bảo vệ dữ liệu bệnh nhân.</w:t>
      </w:r>
    </w:p>
    <w:p w:rsidR="00B96F35" w:rsidRPr="009C7F97" w:rsidRDefault="00B96F35" w:rsidP="009C7F97">
      <w:pPr>
        <w:rPr>
          <w:rFonts w:ascii="Times New Roman" w:hAnsi="Times New Roman" w:cs="Times New Roman"/>
        </w:rPr>
      </w:pPr>
    </w:p>
    <w:sectPr w:rsidR="00B96F35" w:rsidRPr="009C7F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2E85"/>
    <w:multiLevelType w:val="multilevel"/>
    <w:tmpl w:val="BB70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C75E1"/>
    <w:multiLevelType w:val="multilevel"/>
    <w:tmpl w:val="FD3C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7028A"/>
    <w:multiLevelType w:val="multilevel"/>
    <w:tmpl w:val="3A56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3146B9"/>
    <w:multiLevelType w:val="multilevel"/>
    <w:tmpl w:val="D204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0909B7"/>
    <w:multiLevelType w:val="multilevel"/>
    <w:tmpl w:val="C596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FA55E5"/>
    <w:multiLevelType w:val="multilevel"/>
    <w:tmpl w:val="16AE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7352179">
    <w:abstractNumId w:val="4"/>
  </w:num>
  <w:num w:numId="2" w16cid:durableId="1116405846">
    <w:abstractNumId w:val="1"/>
  </w:num>
  <w:num w:numId="3" w16cid:durableId="2115513263">
    <w:abstractNumId w:val="0"/>
  </w:num>
  <w:num w:numId="4" w16cid:durableId="1631325473">
    <w:abstractNumId w:val="2"/>
  </w:num>
  <w:num w:numId="5" w16cid:durableId="1075281636">
    <w:abstractNumId w:val="5"/>
  </w:num>
  <w:num w:numId="6" w16cid:durableId="6323651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F97"/>
    <w:rsid w:val="00003602"/>
    <w:rsid w:val="0063496F"/>
    <w:rsid w:val="00711300"/>
    <w:rsid w:val="008C260E"/>
    <w:rsid w:val="009C7F97"/>
    <w:rsid w:val="00B85AA8"/>
    <w:rsid w:val="00B96F35"/>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813A3"/>
  <w15:chartTrackingRefBased/>
  <w15:docId w15:val="{04F2682C-6E34-B64C-AA30-B811C4665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F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7F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7F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7F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7F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7F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F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F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F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F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7F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7F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7F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7F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7F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F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F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F97"/>
    <w:rPr>
      <w:rFonts w:eastAsiaTheme="majorEastAsia" w:cstheme="majorBidi"/>
      <w:color w:val="272727" w:themeColor="text1" w:themeTint="D8"/>
    </w:rPr>
  </w:style>
  <w:style w:type="paragraph" w:styleId="Title">
    <w:name w:val="Title"/>
    <w:basedOn w:val="Normal"/>
    <w:next w:val="Normal"/>
    <w:link w:val="TitleChar"/>
    <w:uiPriority w:val="10"/>
    <w:qFormat/>
    <w:rsid w:val="009C7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F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F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F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F97"/>
    <w:pPr>
      <w:spacing w:before="160"/>
      <w:jc w:val="center"/>
    </w:pPr>
    <w:rPr>
      <w:i/>
      <w:iCs/>
      <w:color w:val="404040" w:themeColor="text1" w:themeTint="BF"/>
    </w:rPr>
  </w:style>
  <w:style w:type="character" w:customStyle="1" w:styleId="QuoteChar">
    <w:name w:val="Quote Char"/>
    <w:basedOn w:val="DefaultParagraphFont"/>
    <w:link w:val="Quote"/>
    <w:uiPriority w:val="29"/>
    <w:rsid w:val="009C7F97"/>
    <w:rPr>
      <w:i/>
      <w:iCs/>
      <w:color w:val="404040" w:themeColor="text1" w:themeTint="BF"/>
    </w:rPr>
  </w:style>
  <w:style w:type="paragraph" w:styleId="ListParagraph">
    <w:name w:val="List Paragraph"/>
    <w:basedOn w:val="Normal"/>
    <w:uiPriority w:val="34"/>
    <w:qFormat/>
    <w:rsid w:val="009C7F97"/>
    <w:pPr>
      <w:ind w:left="720"/>
      <w:contextualSpacing/>
    </w:pPr>
  </w:style>
  <w:style w:type="character" w:styleId="IntenseEmphasis">
    <w:name w:val="Intense Emphasis"/>
    <w:basedOn w:val="DefaultParagraphFont"/>
    <w:uiPriority w:val="21"/>
    <w:qFormat/>
    <w:rsid w:val="009C7F97"/>
    <w:rPr>
      <w:i/>
      <w:iCs/>
      <w:color w:val="0F4761" w:themeColor="accent1" w:themeShade="BF"/>
    </w:rPr>
  </w:style>
  <w:style w:type="paragraph" w:styleId="IntenseQuote">
    <w:name w:val="Intense Quote"/>
    <w:basedOn w:val="Normal"/>
    <w:next w:val="Normal"/>
    <w:link w:val="IntenseQuoteChar"/>
    <w:uiPriority w:val="30"/>
    <w:qFormat/>
    <w:rsid w:val="009C7F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7F97"/>
    <w:rPr>
      <w:i/>
      <w:iCs/>
      <w:color w:val="0F4761" w:themeColor="accent1" w:themeShade="BF"/>
    </w:rPr>
  </w:style>
  <w:style w:type="character" w:styleId="IntenseReference">
    <w:name w:val="Intense Reference"/>
    <w:basedOn w:val="DefaultParagraphFont"/>
    <w:uiPriority w:val="32"/>
    <w:qFormat/>
    <w:rsid w:val="009C7F97"/>
    <w:rPr>
      <w:b/>
      <w:bCs/>
      <w:smallCaps/>
      <w:color w:val="0F4761" w:themeColor="accent1" w:themeShade="BF"/>
      <w:spacing w:val="5"/>
    </w:rPr>
  </w:style>
  <w:style w:type="paragraph" w:styleId="NormalWeb">
    <w:name w:val="Normal (Web)"/>
    <w:basedOn w:val="Normal"/>
    <w:uiPriority w:val="99"/>
    <w:semiHidden/>
    <w:unhideWhenUsed/>
    <w:rsid w:val="009C7F9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C7F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654</Words>
  <Characters>3734</Characters>
  <Application>Microsoft Office Word</Application>
  <DocSecurity>0</DocSecurity>
  <Lines>31</Lines>
  <Paragraphs>8</Paragraphs>
  <ScaleCrop>false</ScaleCrop>
  <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Bảo</dc:creator>
  <cp:keywords/>
  <dc:description/>
  <cp:lastModifiedBy>Gia Bảo</cp:lastModifiedBy>
  <cp:revision>1</cp:revision>
  <dcterms:created xsi:type="dcterms:W3CDTF">2026-09-10T14:25:00Z</dcterms:created>
  <dcterms:modified xsi:type="dcterms:W3CDTF">2026-09-10T14:29:00Z</dcterms:modified>
</cp:coreProperties>
</file>