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EA9" w:rsidRPr="00357EA9" w:rsidRDefault="00357EA9" w:rsidP="00357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HỆ THỐNG ĐẶT ĐỒ ĂN QUICKBITE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Mục tiêu bài tập</w:t>
      </w:r>
    </w:p>
    <w:p w:rsidR="00357EA9" w:rsidRPr="00357EA9" w:rsidRDefault="00357EA9" w:rsidP="00357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Phân tích quy trình nghiệp vụ và mô hình hóa chức năng hệ thống QuickBite.</w:t>
      </w:r>
    </w:p>
    <w:p w:rsidR="00357EA9" w:rsidRPr="00357EA9" w:rsidRDefault="00357EA9" w:rsidP="00357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Thiết kế Activity Diagram với Decision và Fork/Join.</w:t>
      </w:r>
    </w:p>
    <w:p w:rsidR="00357EA9" w:rsidRPr="00357EA9" w:rsidRDefault="00357EA9" w:rsidP="00357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Xác định Actor chính, Actor phụ và danh sách Use Case.</w:t>
      </w:r>
    </w:p>
    <w:p w:rsidR="00357EA9" w:rsidRPr="00357EA9" w:rsidRDefault="00357EA9" w:rsidP="00357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Viết tài liệu đặc tả Use Case UC-01.</w:t>
      </w:r>
    </w:p>
    <w:p w:rsidR="00357EA9" w:rsidRPr="00357EA9" w:rsidRDefault="00357EA9" w:rsidP="00357E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Thiết kế Use Case Diagram theo bố cục 3 vùng.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Nhiệm vụ 1 – Activity Diagram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 Các thành phần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5445"/>
      </w:tblGrid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 dung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Node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Bắt đầu quy trình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 kiếm món ăn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Nhấn Đặt đồ ăn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số lượng tồn kho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Món ăn còn hàng?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“Món ăn đã hết”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tổng tiền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Gọi Cổng thanh toán Momo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 nhận thanh toán trên Momo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 toán thành công?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 “Thanh toán thất bại”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lại phương thức thanh toán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Tách hai xử lý song song sau khi thanh toán thành công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 SMS xác nhận đơn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 báo đơn hàng mới cho Shipper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Đồng bộ hai nhánh song song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Shipper nhận đơn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Shipper giao hàng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Node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 thúc quy trình</w:t>
            </w:r>
          </w:p>
        </w:tc>
      </w:tr>
    </w:tbl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 Luồng xử lý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Khách hàng mở ứng dụng và tìm kiếm món ăn.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Khách hàng nhấn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 đồ ăn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Hệ thống QuickBite kiểm tra tồn kho.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Nếu hết món, hệ thống hiển thị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“Món ăn đã hết”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 và kết thúc.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Nếu còn món, hệ thống hiển thị tổng tiền và gọi Cổng Momo.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Khách hàng xác nhận thanh toán trên Momo.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Nếu thanh toán thất bại, hệ thống báo lỗi và cho phép khách hàng chọn lại phương thức thanh toán.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Nếu thanh toán thành công, hệ thống dùng Fork để xử lý đồng thời:</w:t>
      </w:r>
    </w:p>
    <w:p w:rsidR="00357EA9" w:rsidRPr="00357EA9" w:rsidRDefault="00357EA9" w:rsidP="00357E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Gửi SMS xác nhận đơn cho khách hàng.</w:t>
      </w:r>
    </w:p>
    <w:p w:rsidR="00357EA9" w:rsidRPr="00357EA9" w:rsidRDefault="00357EA9" w:rsidP="00357E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Thông báo đơn hàng mới cho Shipper.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Hai nhánh được đồng bộ bằng Join.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Shipper nhận đơn và tiến hành giao hàng.</w:t>
      </w:r>
    </w:p>
    <w:p w:rsidR="00357EA9" w:rsidRPr="00357EA9" w:rsidRDefault="00357EA9" w:rsidP="00357E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Quy trình kết thúc.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Nhiệm vụ 2 – Actor và Use Case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 Actor chính</w:t>
      </w:r>
    </w:p>
    <w:p w:rsidR="00357EA9" w:rsidRPr="00357EA9" w:rsidRDefault="00357EA9" w:rsidP="00357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</w:t>
      </w:r>
    </w:p>
    <w:p w:rsidR="00357EA9" w:rsidRPr="00357EA9" w:rsidRDefault="00357EA9" w:rsidP="00357E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Shipper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 Actor phụ</w:t>
      </w:r>
    </w:p>
    <w:p w:rsidR="00357EA9" w:rsidRPr="00357EA9" w:rsidRDefault="00357EA9" w:rsidP="00357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Cổng Momo</w:t>
      </w:r>
    </w:p>
    <w:p w:rsidR="00357EA9" w:rsidRPr="00357EA9" w:rsidRDefault="00357EA9" w:rsidP="00357E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Máy chủ SMS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 Danh sách Use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913"/>
        <w:gridCol w:w="2589"/>
      </w:tblGrid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Actor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UC-01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 đồ ăn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UC-02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Tìm kiếm món ăn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UC-03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 thực tài khoản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UC-04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Áp mã giảm giá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UC-05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 toán đơn hàng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hàng, Cổng Momo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UC-06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tồn kho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 thống QuickBite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UC-07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 thông báo SMS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Máy chủ SMS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UC-08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 đơn giao hàng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Shipper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UC-09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 nhật trạng thái giao hàng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Shipper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UC-10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Giao hàng cho khách hàng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Shipper</w:t>
            </w:r>
          </w:p>
        </w:tc>
      </w:tr>
    </w:tbl>
    <w:p w:rsidR="00357EA9" w:rsidRPr="00357EA9" w:rsidRDefault="00357EA9" w:rsidP="00357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Nhiệm vụ 3 – Use Case Specification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UC-01 – Đặt đồ ăn và Thanh toán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 Thông tin chung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2461"/>
      </w:tblGrid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Thuộc tính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Nội dung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Use Case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UC-01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Đặt đồ ăn và Thanh toán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 chính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Actor phụ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Cổng Momo</w:t>
            </w:r>
          </w:p>
        </w:tc>
      </w:tr>
    </w:tbl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4.2. Mô tả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Cho phép khách hàng lựa chọn món ăn, tạo đơn hàng và thực hiện thanh toán trực tuyến thông qua Cổng Momo.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4.3. Tiền điều kiện</w:t>
      </w:r>
    </w:p>
    <w:p w:rsidR="00357EA9" w:rsidRPr="00357EA9" w:rsidRDefault="00357EA9" w:rsidP="00357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Khách hàng đã đăng nhập.</w:t>
      </w:r>
    </w:p>
    <w:p w:rsidR="00357EA9" w:rsidRPr="00357EA9" w:rsidRDefault="00357EA9" w:rsidP="00357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Ứng dụng QuickBite hoạt động bình thường.</w:t>
      </w:r>
    </w:p>
    <w:p w:rsidR="00357EA9" w:rsidRPr="00357EA9" w:rsidRDefault="00357EA9" w:rsidP="00357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Khách hàng đã lựa chọn món ăn.</w:t>
      </w:r>
    </w:p>
    <w:p w:rsidR="00357EA9" w:rsidRPr="00357EA9" w:rsidRDefault="00357EA9" w:rsidP="00357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Có kết nối Internet.</w:t>
      </w:r>
    </w:p>
    <w:p w:rsidR="00357EA9" w:rsidRPr="00357EA9" w:rsidRDefault="00357EA9" w:rsidP="00357E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Cổng Momo có thể truy cập.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4.4. Hậu điều kiện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 công:</w:t>
      </w:r>
    </w:p>
    <w:p w:rsidR="00357EA9" w:rsidRPr="00357EA9" w:rsidRDefault="00357EA9" w:rsidP="00357E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Đơn hàng được tạo/xác nhận.</w:t>
      </w:r>
    </w:p>
    <w:p w:rsidR="00357EA9" w:rsidRPr="00357EA9" w:rsidRDefault="00357EA9" w:rsidP="00357E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Thanh toán được ghi nhận thành công.</w:t>
      </w:r>
    </w:p>
    <w:p w:rsidR="00357EA9" w:rsidRPr="00357EA9" w:rsidRDefault="00357EA9" w:rsidP="00357E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Khách hàng nhận thông báo xác nhận.</w:t>
      </w:r>
    </w:p>
    <w:p w:rsidR="00357EA9" w:rsidRPr="00357EA9" w:rsidRDefault="00357EA9" w:rsidP="00357E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Shipper nhận được thông tin đơn hàng.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Thất bại:</w:t>
      </w:r>
    </w:p>
    <w:p w:rsidR="00357EA9" w:rsidRPr="00357EA9" w:rsidRDefault="00357EA9" w:rsidP="00357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Đơn hàng chưa được xác nhận thanh toán thành công.</w:t>
      </w:r>
    </w:p>
    <w:p w:rsidR="00357EA9" w:rsidRPr="00357EA9" w:rsidRDefault="00357EA9" w:rsidP="00357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Hệ thống thông báo lỗi.</w:t>
      </w:r>
    </w:p>
    <w:p w:rsidR="00357EA9" w:rsidRPr="00357EA9" w:rsidRDefault="00357EA9" w:rsidP="00357E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Khách hàng có thể chọn lại phương thức thanh toán.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4.5. Luồng chính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925"/>
        <w:gridCol w:w="6786"/>
      </w:tblGrid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 ứng dụng, tìm kiếm và lựa chọn món ăn.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 thống QuickBite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tồn kho và hiển thị tổng tiền nếu món còn hàng.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Nhấn </w:t>
            </w:r>
            <w:r w:rsidRPr="00357E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Đặt đồ ăn</w:t>
            </w: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và chọn phương thức thanh toán Momo.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 thống QuickBite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 yêu cầu thanh toán đến Cổng Momo.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 nhận thanh toán trên ứng dụng Momo.</w:t>
            </w:r>
          </w:p>
        </w:tc>
      </w:tr>
      <w:tr w:rsidR="00357EA9" w:rsidRPr="00357EA9" w:rsidTr="00357E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 thống QuickBite</w:t>
            </w:r>
          </w:p>
        </w:tc>
        <w:tc>
          <w:tcPr>
            <w:tcW w:w="0" w:type="auto"/>
            <w:vAlign w:val="center"/>
            <w:hideMark/>
          </w:tcPr>
          <w:p w:rsidR="00357EA9" w:rsidRPr="00357EA9" w:rsidRDefault="00357EA9" w:rsidP="00357E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7E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 kết quả thành công, xác nhận đơn và thông báo cho các bên liên quan.</w:t>
            </w:r>
          </w:p>
        </w:tc>
      </w:tr>
    </w:tbl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4.6. Luồng thay thế A1 – Hết món ăn</w:t>
      </w:r>
    </w:p>
    <w:p w:rsidR="00357EA9" w:rsidRPr="00357EA9" w:rsidRDefault="00357EA9" w:rsidP="00357E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Hệ thống kiểm tra tồn kho.</w:t>
      </w:r>
    </w:p>
    <w:p w:rsidR="00357EA9" w:rsidRPr="00357EA9" w:rsidRDefault="00357EA9" w:rsidP="00357E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Phát hiện món ăn đã hết.</w:t>
      </w:r>
    </w:p>
    <w:p w:rsidR="00357EA9" w:rsidRPr="00357EA9" w:rsidRDefault="00357EA9" w:rsidP="00357E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“Món ăn đã hết”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57EA9" w:rsidRPr="00357EA9" w:rsidRDefault="00357EA9" w:rsidP="00357E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Không tiếp tục thanh toán.</w:t>
      </w:r>
    </w:p>
    <w:p w:rsidR="00357EA9" w:rsidRPr="00357EA9" w:rsidRDefault="00357EA9" w:rsidP="00357E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Kết thúc hoặc yêu cầu khách hàng chọn món khác.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4.7. Luồng thay thế A2 – Thanh toán Momo thất bại</w:t>
      </w:r>
    </w:p>
    <w:p w:rsidR="00357EA9" w:rsidRPr="00357EA9" w:rsidRDefault="00357EA9" w:rsidP="00357E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Momo trả kết quả thanh toán thất bại.</w:t>
      </w:r>
    </w:p>
    <w:p w:rsidR="00357EA9" w:rsidRPr="00357EA9" w:rsidRDefault="00357EA9" w:rsidP="00357E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QuickBite nhận kết quả.</w:t>
      </w:r>
    </w:p>
    <w:p w:rsidR="00357EA9" w:rsidRPr="00357EA9" w:rsidRDefault="00357EA9" w:rsidP="00357E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“Thanh toán thất bại”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57EA9" w:rsidRPr="00357EA9" w:rsidRDefault="00357EA9" w:rsidP="00357E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Cho phép khách hàng chọn lại phương thức thanh toán.</w:t>
      </w:r>
    </w:p>
    <w:p w:rsidR="00357EA9" w:rsidRPr="00357EA9" w:rsidRDefault="00357EA9" w:rsidP="00357E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Khách hàng có thể thực hiện thanh toán lại.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Nhiệm vụ 4 – Use Case Diagram chuẩn 3 vùng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5.1. Bố cục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Vùng trái – Actor chính</w:t>
      </w:r>
    </w:p>
    <w:p w:rsidR="00357EA9" w:rsidRPr="00357EA9" w:rsidRDefault="00357EA9" w:rsidP="00357E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Khách hàng</w:t>
      </w:r>
    </w:p>
    <w:p w:rsidR="00357EA9" w:rsidRPr="00357EA9" w:rsidRDefault="00357EA9" w:rsidP="00357E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Shipper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Vùng giữa – Boundary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 THỐNG QUICKBITE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Các Use Case nằm bên trong Boundary.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Vùng phải – Actor phụ</w:t>
      </w:r>
    </w:p>
    <w:p w:rsidR="00357EA9" w:rsidRPr="00357EA9" w:rsidRDefault="00357EA9" w:rsidP="00357E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Cổng Momo</w:t>
      </w:r>
    </w:p>
    <w:p w:rsidR="00357EA9" w:rsidRPr="00357EA9" w:rsidRDefault="00357EA9" w:rsidP="00357E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Máy chủ SMS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 Quan hệ Include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Theo yêu cầu đề bài: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 đồ ăn → &lt;&lt;include&gt;&gt; → Xác thực tài khoản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Quan hệ này có nghĩa là khi thực hiện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 đồ ăn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, hệ thống bắt buộc thực hiện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 thực tài khoản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Mũi tên &lt;&lt;include&gt;&gt; hướng từ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 đồ ăn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 thực tài khoản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5.3. Quan hệ Extend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Theo yêu cầu đề bài: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 mã giảm giá → &lt;&lt;extend&gt;&gt; → Đặt đồ ăn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Quan hệ này thể hiện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 mã giảm giá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 là chức năng mở rộng, không bắt buộc đối với mọi lần đặt đồ ăn.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Mũi tên &lt;&lt;extend&gt;&gt; hướng từ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 mã giảm giá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 xml:space="preserve"> về </w:t>
      </w: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 đồ ăn</w:t>
      </w: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Kết luận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Hệ thống QuickBite được mô hình hóa thành hai sơ đồ chính:</w:t>
      </w:r>
    </w:p>
    <w:p w:rsidR="00357EA9" w:rsidRPr="00357EA9" w:rsidRDefault="00357EA9" w:rsidP="00357E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Activity_Diagram_QuickBite.drawio: mô tả quy trình nghiệp vụ từ tìm kiếm món ăn, đặt hàng, kiểm tra tồn kho, thanh toán Momo, xử lý song song gửi SMS/thông báo Shipper và giao hàng.</w:t>
      </w:r>
    </w:p>
    <w:p w:rsidR="00357EA9" w:rsidRPr="00357EA9" w:rsidRDefault="00357EA9" w:rsidP="00357E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Use_Case_Diagram_QuickBite.drawio: mô tả Actor, Use Case, Boundary và các quan hệ giữa các chức năng.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kern w:val="0"/>
          <w14:ligatures w14:val="none"/>
        </w:rPr>
        <w:t>Các quan hệ UML quan trọng được thể hiện đúng theo yêu cầu: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 đồ ăn — &lt;&lt;include&gt;&gt; → Xác thực tài khoản</w:t>
      </w:r>
    </w:p>
    <w:p w:rsidR="00357EA9" w:rsidRPr="00357EA9" w:rsidRDefault="00357EA9" w:rsidP="00357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7E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Áp mã giảm giá — &lt;&lt;extend&gt;&gt; → Đặt đồ ăn</w:t>
      </w:r>
    </w:p>
    <w:p w:rsidR="00B96F35" w:rsidRPr="00357EA9" w:rsidRDefault="00B96F35">
      <w:pPr>
        <w:rPr>
          <w:rFonts w:ascii="Times New Roman" w:hAnsi="Times New Roman" w:cs="Times New Roman"/>
        </w:rPr>
      </w:pPr>
    </w:p>
    <w:sectPr w:rsidR="00B96F35" w:rsidRPr="00357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2EE"/>
    <w:multiLevelType w:val="multilevel"/>
    <w:tmpl w:val="5F5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2746"/>
    <w:multiLevelType w:val="multilevel"/>
    <w:tmpl w:val="A6F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43C3"/>
    <w:multiLevelType w:val="multilevel"/>
    <w:tmpl w:val="8318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D1B6D"/>
    <w:multiLevelType w:val="multilevel"/>
    <w:tmpl w:val="9CAC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C5B5A"/>
    <w:multiLevelType w:val="multilevel"/>
    <w:tmpl w:val="BFDE2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21CF4"/>
    <w:multiLevelType w:val="multilevel"/>
    <w:tmpl w:val="E518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F35EB"/>
    <w:multiLevelType w:val="multilevel"/>
    <w:tmpl w:val="47D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825B4"/>
    <w:multiLevelType w:val="multilevel"/>
    <w:tmpl w:val="4FC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439E4"/>
    <w:multiLevelType w:val="multilevel"/>
    <w:tmpl w:val="208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85B1B"/>
    <w:multiLevelType w:val="multilevel"/>
    <w:tmpl w:val="CD54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60EBB"/>
    <w:multiLevelType w:val="multilevel"/>
    <w:tmpl w:val="A59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8014E"/>
    <w:multiLevelType w:val="multilevel"/>
    <w:tmpl w:val="5590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32061">
    <w:abstractNumId w:val="0"/>
  </w:num>
  <w:num w:numId="2" w16cid:durableId="1542740126">
    <w:abstractNumId w:val="5"/>
  </w:num>
  <w:num w:numId="3" w16cid:durableId="32849193">
    <w:abstractNumId w:val="11"/>
  </w:num>
  <w:num w:numId="4" w16cid:durableId="2103407898">
    <w:abstractNumId w:val="3"/>
  </w:num>
  <w:num w:numId="5" w16cid:durableId="288586081">
    <w:abstractNumId w:val="4"/>
  </w:num>
  <w:num w:numId="6" w16cid:durableId="1065882891">
    <w:abstractNumId w:val="7"/>
  </w:num>
  <w:num w:numId="7" w16cid:durableId="1599751153">
    <w:abstractNumId w:val="10"/>
  </w:num>
  <w:num w:numId="8" w16cid:durableId="1820347293">
    <w:abstractNumId w:val="6"/>
  </w:num>
  <w:num w:numId="9" w16cid:durableId="1231189011">
    <w:abstractNumId w:val="2"/>
  </w:num>
  <w:num w:numId="10" w16cid:durableId="1664359004">
    <w:abstractNumId w:val="8"/>
  </w:num>
  <w:num w:numId="11" w16cid:durableId="1116603402">
    <w:abstractNumId w:val="9"/>
  </w:num>
  <w:num w:numId="12" w16cid:durableId="94006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A9"/>
    <w:rsid w:val="00003602"/>
    <w:rsid w:val="001D2AD7"/>
    <w:rsid w:val="00357EA9"/>
    <w:rsid w:val="0063496F"/>
    <w:rsid w:val="00711300"/>
    <w:rsid w:val="008C260E"/>
    <w:rsid w:val="00B9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04885"/>
  <w15:chartTrackingRefBased/>
  <w15:docId w15:val="{3DA5EF67-D27B-F44D-A55C-F30A8817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E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7E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7E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</dc:creator>
  <cp:keywords/>
  <dc:description/>
  <cp:lastModifiedBy>Gia Bảo</cp:lastModifiedBy>
  <cp:revision>1</cp:revision>
  <dcterms:created xsi:type="dcterms:W3CDTF">2026-09-15T14:14:00Z</dcterms:created>
  <dcterms:modified xsi:type="dcterms:W3CDTF">2026-09-15T14:15:00Z</dcterms:modified>
</cp:coreProperties>
</file>